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CE6F2" w:themeColor="accent1" w:themeTint="33"/>
  <w:body>
    <w:p>
      <w:pPr>
        <w:pStyle w:val="18"/>
        <w:tabs>
          <w:tab w:val="center" w:pos="4481"/>
          <w:tab w:val="left" w:pos="6455"/>
        </w:tabs>
        <w:outlineLvl w:val="0"/>
        <w:rPr>
          <w:rFonts w:ascii="Times New Roman" w:hAnsi="Times New Roman"/>
          <w:b/>
          <w:bCs/>
          <w:snapToGrid w:val="0"/>
          <w:sz w:val="30"/>
          <w:szCs w:val="30"/>
        </w:rPr>
      </w:pPr>
      <w:r>
        <w:rPr>
          <w:rFonts w:hint="eastAsia" w:ascii="Times New Roman" w:hAnsi="Times New Roman"/>
          <w:b/>
          <w:bCs/>
          <w:snapToGrid w:val="0"/>
          <w:sz w:val="30"/>
          <w:szCs w:val="30"/>
        </w:rPr>
        <w:tab/>
      </w:r>
      <w:r>
        <w:rPr>
          <w:rFonts w:ascii="Times New Roman" w:hAnsi="Times New Roman"/>
          <w:b/>
          <w:bCs/>
          <w:snapToGrid w:val="0"/>
          <w:sz w:val="30"/>
          <w:szCs w:val="30"/>
        </w:rPr>
        <w:t>一、建设项目基本情况</w:t>
      </w:r>
      <w:r>
        <w:rPr>
          <w:rFonts w:hint="eastAsia" w:ascii="Times New Roman" w:hAnsi="Times New Roman"/>
          <w:b/>
          <w:bCs/>
          <w:snapToGrid w:val="0"/>
          <w:sz w:val="30"/>
          <w:szCs w:val="30"/>
        </w:rPr>
        <w:tab/>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33"/>
        <w:gridCol w:w="1565"/>
        <w:gridCol w:w="2022"/>
        <w:gridCol w:w="1953"/>
        <w:gridCol w:w="28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998" w:type="dxa"/>
            <w:gridSpan w:val="2"/>
            <w:tcMar>
              <w:top w:w="16" w:type="dxa"/>
              <w:left w:w="16" w:type="dxa"/>
              <w:right w:w="16" w:type="dxa"/>
            </w:tcMar>
            <w:vAlign w:val="center"/>
          </w:tcPr>
          <w:p>
            <w:pPr>
              <w:adjustRightInd w:val="0"/>
              <w:snapToGrid w:val="0"/>
              <w:jc w:val="center"/>
              <w:rPr>
                <w:color w:val="000000"/>
                <w:sz w:val="24"/>
              </w:rPr>
            </w:pPr>
            <w:r>
              <w:rPr>
                <w:color w:val="000000"/>
                <w:sz w:val="24"/>
              </w:rPr>
              <w:t>建设项目名称</w:t>
            </w:r>
          </w:p>
        </w:tc>
        <w:tc>
          <w:tcPr>
            <w:tcW w:w="6872" w:type="dxa"/>
            <w:gridSpan w:val="3"/>
            <w:vAlign w:val="center"/>
          </w:tcPr>
          <w:p>
            <w:pPr>
              <w:adjustRightInd w:val="0"/>
              <w:snapToGrid w:val="0"/>
              <w:jc w:val="center"/>
              <w:rPr>
                <w:color w:val="000000"/>
                <w:sz w:val="24"/>
              </w:rPr>
            </w:pPr>
            <w:r>
              <w:rPr>
                <w:rFonts w:hint="eastAsia"/>
                <w:color w:val="000000"/>
                <w:sz w:val="24"/>
              </w:rPr>
              <w:t>年产</w:t>
            </w:r>
            <w:r>
              <w:rPr>
                <w:rFonts w:hint="eastAsia"/>
                <w:color w:val="000000"/>
                <w:sz w:val="24"/>
                <w:lang w:val="en-US" w:eastAsia="zh-CN"/>
              </w:rPr>
              <w:t>30</w:t>
            </w:r>
            <w:r>
              <w:rPr>
                <w:rFonts w:hint="eastAsia"/>
                <w:color w:val="000000"/>
                <w:sz w:val="24"/>
              </w:rPr>
              <w:t>万套汽车发动机缸体缸盖总成装配项目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998" w:type="dxa"/>
            <w:gridSpan w:val="2"/>
            <w:tcMar>
              <w:top w:w="16" w:type="dxa"/>
              <w:left w:w="16" w:type="dxa"/>
              <w:right w:w="16" w:type="dxa"/>
            </w:tcMar>
            <w:vAlign w:val="center"/>
          </w:tcPr>
          <w:p>
            <w:pPr>
              <w:adjustRightInd w:val="0"/>
              <w:snapToGrid w:val="0"/>
              <w:jc w:val="center"/>
              <w:rPr>
                <w:color w:val="000000"/>
                <w:sz w:val="24"/>
              </w:rPr>
            </w:pPr>
            <w:r>
              <w:rPr>
                <w:color w:val="000000"/>
                <w:sz w:val="24"/>
              </w:rPr>
              <w:t>项目代码</w:t>
            </w:r>
          </w:p>
        </w:tc>
        <w:tc>
          <w:tcPr>
            <w:tcW w:w="6872" w:type="dxa"/>
            <w:gridSpan w:val="3"/>
            <w:vAlign w:val="center"/>
          </w:tcPr>
          <w:p>
            <w:pPr>
              <w:adjustRightInd w:val="0"/>
              <w:snapToGrid w:val="0"/>
              <w:jc w:val="center"/>
              <w:rPr>
                <w:color w:val="000000"/>
                <w:sz w:val="24"/>
              </w:rPr>
            </w:pPr>
            <w:r>
              <w:rPr>
                <w:rFonts w:hint="eastAsia"/>
                <w:color w:val="000000"/>
                <w:sz w:val="24"/>
              </w:rPr>
              <w:t>2303-410184-04-01-153215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998" w:type="dxa"/>
            <w:gridSpan w:val="2"/>
            <w:tcMar>
              <w:top w:w="16" w:type="dxa"/>
              <w:left w:w="16" w:type="dxa"/>
              <w:right w:w="16" w:type="dxa"/>
            </w:tcMar>
            <w:vAlign w:val="center"/>
          </w:tcPr>
          <w:p>
            <w:pPr>
              <w:adjustRightInd w:val="0"/>
              <w:snapToGrid w:val="0"/>
              <w:jc w:val="center"/>
              <w:rPr>
                <w:color w:val="000000"/>
                <w:sz w:val="24"/>
              </w:rPr>
            </w:pPr>
            <w:r>
              <w:rPr>
                <w:color w:val="000000"/>
                <w:sz w:val="24"/>
              </w:rPr>
              <w:t>建设单位联系人</w:t>
            </w:r>
          </w:p>
        </w:tc>
        <w:tc>
          <w:tcPr>
            <w:tcW w:w="2022" w:type="dxa"/>
            <w:vAlign w:val="center"/>
          </w:tcPr>
          <w:p>
            <w:pPr>
              <w:adjustRightInd w:val="0"/>
              <w:snapToGrid w:val="0"/>
              <w:jc w:val="center"/>
              <w:rPr>
                <w:color w:val="000000"/>
                <w:sz w:val="24"/>
              </w:rPr>
            </w:pPr>
            <w:r>
              <w:rPr>
                <w:rFonts w:hint="eastAsia"/>
                <w:color w:val="000000"/>
                <w:sz w:val="24"/>
              </w:rPr>
              <w:t>郝佳</w:t>
            </w:r>
          </w:p>
        </w:tc>
        <w:tc>
          <w:tcPr>
            <w:tcW w:w="1953" w:type="dxa"/>
            <w:vAlign w:val="center"/>
          </w:tcPr>
          <w:p>
            <w:pPr>
              <w:adjustRightInd w:val="0"/>
              <w:snapToGrid w:val="0"/>
              <w:jc w:val="center"/>
              <w:rPr>
                <w:color w:val="000000"/>
                <w:sz w:val="24"/>
              </w:rPr>
            </w:pPr>
            <w:r>
              <w:rPr>
                <w:color w:val="000000"/>
                <w:sz w:val="24"/>
              </w:rPr>
              <w:t>联系方式</w:t>
            </w:r>
          </w:p>
        </w:tc>
        <w:tc>
          <w:tcPr>
            <w:tcW w:w="2897" w:type="dxa"/>
            <w:vAlign w:val="center"/>
          </w:tcPr>
          <w:p>
            <w:pPr>
              <w:adjustRightInd w:val="0"/>
              <w:snapToGrid w:val="0"/>
              <w:jc w:val="center"/>
              <w:rPr>
                <w:color w:val="000000"/>
                <w:sz w:val="24"/>
              </w:rPr>
            </w:pPr>
            <w:r>
              <w:rPr>
                <w:rFonts w:hint="eastAsia"/>
                <w:color w:val="000000"/>
                <w:sz w:val="24"/>
              </w:rPr>
              <w:t>18638162844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998" w:type="dxa"/>
            <w:gridSpan w:val="2"/>
            <w:tcMar>
              <w:top w:w="16" w:type="dxa"/>
              <w:left w:w="16" w:type="dxa"/>
              <w:right w:w="16" w:type="dxa"/>
            </w:tcMar>
            <w:vAlign w:val="center"/>
          </w:tcPr>
          <w:p>
            <w:pPr>
              <w:adjustRightInd w:val="0"/>
              <w:snapToGrid w:val="0"/>
              <w:jc w:val="center"/>
              <w:rPr>
                <w:color w:val="000000"/>
                <w:sz w:val="24"/>
              </w:rPr>
            </w:pPr>
            <w:r>
              <w:rPr>
                <w:color w:val="000000"/>
                <w:sz w:val="24"/>
              </w:rPr>
              <w:t>建设地点</w:t>
            </w:r>
          </w:p>
        </w:tc>
        <w:tc>
          <w:tcPr>
            <w:tcW w:w="6872" w:type="dxa"/>
            <w:gridSpan w:val="3"/>
            <w:vAlign w:val="center"/>
          </w:tcPr>
          <w:p>
            <w:pPr>
              <w:adjustRightInd w:val="0"/>
              <w:snapToGrid w:val="0"/>
              <w:jc w:val="center"/>
              <w:rPr>
                <w:color w:val="000000"/>
                <w:sz w:val="24"/>
              </w:rPr>
            </w:pPr>
            <w:r>
              <w:rPr>
                <w:rFonts w:hint="eastAsia"/>
                <w:snapToGrid w:val="0"/>
                <w:color w:val="000000"/>
                <w:kern w:val="0"/>
                <w:sz w:val="24"/>
              </w:rPr>
              <w:t>河南省郑州市新郑市郭店镇轻工路南侧、紫荆山南路西侧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8" w:hRule="atLeast"/>
          <w:jc w:val="center"/>
        </w:trPr>
        <w:tc>
          <w:tcPr>
            <w:tcW w:w="1998" w:type="dxa"/>
            <w:gridSpan w:val="2"/>
            <w:tcMar>
              <w:top w:w="16" w:type="dxa"/>
              <w:left w:w="16" w:type="dxa"/>
              <w:right w:w="16" w:type="dxa"/>
            </w:tcMar>
            <w:vAlign w:val="center"/>
          </w:tcPr>
          <w:p>
            <w:pPr>
              <w:adjustRightInd w:val="0"/>
              <w:snapToGrid w:val="0"/>
              <w:jc w:val="center"/>
              <w:rPr>
                <w:color w:val="000000"/>
                <w:sz w:val="24"/>
              </w:rPr>
            </w:pPr>
            <w:r>
              <w:rPr>
                <w:color w:val="000000"/>
                <w:sz w:val="24"/>
              </w:rPr>
              <w:t>地理坐标</w:t>
            </w:r>
          </w:p>
        </w:tc>
        <w:tc>
          <w:tcPr>
            <w:tcW w:w="6872" w:type="dxa"/>
            <w:gridSpan w:val="3"/>
            <w:vAlign w:val="center"/>
          </w:tcPr>
          <w:p>
            <w:pPr>
              <w:jc w:val="center"/>
              <w:rPr>
                <w:color w:val="000000"/>
                <w:sz w:val="24"/>
              </w:rPr>
            </w:pPr>
            <w:r>
              <w:rPr>
                <w:color w:val="000000"/>
                <w:sz w:val="24"/>
              </w:rPr>
              <w:t>（</w:t>
            </w:r>
            <w:r>
              <w:rPr>
                <w:color w:val="000000"/>
                <w:sz w:val="24"/>
                <w:u w:val="single"/>
              </w:rPr>
              <w:t>11</w:t>
            </w:r>
            <w:r>
              <w:rPr>
                <w:rFonts w:hint="eastAsia"/>
                <w:color w:val="000000"/>
                <w:sz w:val="24"/>
                <w:u w:val="single"/>
              </w:rPr>
              <w:t>3</w:t>
            </w:r>
            <w:r>
              <w:rPr>
                <w:color w:val="000000"/>
                <w:sz w:val="24"/>
              </w:rPr>
              <w:t>度</w:t>
            </w:r>
            <w:r>
              <w:rPr>
                <w:rFonts w:hint="eastAsia"/>
                <w:color w:val="000000"/>
                <w:sz w:val="24"/>
                <w:u w:val="single"/>
              </w:rPr>
              <w:t>41</w:t>
            </w:r>
            <w:r>
              <w:rPr>
                <w:color w:val="000000"/>
                <w:sz w:val="24"/>
              </w:rPr>
              <w:t>分</w:t>
            </w:r>
            <w:r>
              <w:rPr>
                <w:rFonts w:hint="eastAsia"/>
                <w:color w:val="000000"/>
                <w:sz w:val="24"/>
                <w:u w:val="single"/>
              </w:rPr>
              <w:t>51.849</w:t>
            </w:r>
            <w:r>
              <w:rPr>
                <w:color w:val="000000"/>
                <w:sz w:val="24"/>
              </w:rPr>
              <w:t>秒，</w:t>
            </w:r>
            <w:r>
              <w:rPr>
                <w:color w:val="000000"/>
                <w:sz w:val="24"/>
                <w:u w:val="single"/>
              </w:rPr>
              <w:t>34</w:t>
            </w:r>
            <w:r>
              <w:rPr>
                <w:color w:val="000000"/>
                <w:sz w:val="24"/>
              </w:rPr>
              <w:t>度</w:t>
            </w:r>
            <w:r>
              <w:rPr>
                <w:rFonts w:hint="eastAsia"/>
                <w:color w:val="000000"/>
                <w:sz w:val="24"/>
                <w:u w:val="single"/>
              </w:rPr>
              <w:t>32</w:t>
            </w:r>
            <w:r>
              <w:rPr>
                <w:color w:val="000000"/>
                <w:sz w:val="24"/>
              </w:rPr>
              <w:t>分</w:t>
            </w:r>
            <w:r>
              <w:rPr>
                <w:rFonts w:hint="eastAsia"/>
                <w:color w:val="000000"/>
                <w:sz w:val="24"/>
                <w:u w:val="single"/>
              </w:rPr>
              <w:t>52.114</w:t>
            </w:r>
            <w:r>
              <w:rPr>
                <w:color w:val="000000"/>
                <w:sz w:val="24"/>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1998" w:type="dxa"/>
            <w:gridSpan w:val="2"/>
            <w:tcMar>
              <w:top w:w="16" w:type="dxa"/>
              <w:left w:w="16" w:type="dxa"/>
              <w:right w:w="16" w:type="dxa"/>
            </w:tcMar>
            <w:vAlign w:val="center"/>
          </w:tcPr>
          <w:p>
            <w:pPr>
              <w:adjustRightInd w:val="0"/>
              <w:snapToGrid w:val="0"/>
              <w:jc w:val="center"/>
              <w:rPr>
                <w:color w:val="000000"/>
                <w:sz w:val="24"/>
              </w:rPr>
            </w:pPr>
            <w:r>
              <w:rPr>
                <w:color w:val="000000"/>
                <w:sz w:val="24"/>
              </w:rPr>
              <w:t>国民经济</w:t>
            </w:r>
          </w:p>
          <w:p>
            <w:pPr>
              <w:adjustRightInd w:val="0"/>
              <w:snapToGrid w:val="0"/>
              <w:jc w:val="center"/>
              <w:rPr>
                <w:color w:val="000000"/>
                <w:sz w:val="24"/>
              </w:rPr>
            </w:pPr>
            <w:r>
              <w:rPr>
                <w:color w:val="000000"/>
                <w:sz w:val="24"/>
              </w:rPr>
              <w:t>行业类别</w:t>
            </w:r>
          </w:p>
        </w:tc>
        <w:tc>
          <w:tcPr>
            <w:tcW w:w="2022" w:type="dxa"/>
            <w:vAlign w:val="center"/>
          </w:tcPr>
          <w:p>
            <w:pPr>
              <w:adjustRightInd w:val="0"/>
              <w:snapToGrid w:val="0"/>
              <w:jc w:val="center"/>
              <w:rPr>
                <w:color w:val="000000"/>
                <w:sz w:val="24"/>
              </w:rPr>
            </w:pPr>
            <w:r>
              <w:rPr>
                <w:rFonts w:hint="eastAsia"/>
                <w:color w:val="000000"/>
                <w:sz w:val="24"/>
              </w:rPr>
              <w:t>C3620</w:t>
            </w:r>
            <w:r>
              <w:rPr>
                <w:color w:val="000000"/>
                <w:sz w:val="24"/>
              </w:rPr>
              <w:t xml:space="preserve"> </w:t>
            </w:r>
            <w:r>
              <w:rPr>
                <w:rFonts w:hint="eastAsia"/>
                <w:color w:val="000000"/>
                <w:sz w:val="24"/>
              </w:rPr>
              <w:t>汽车用发动机</w:t>
            </w:r>
            <w:r>
              <w:rPr>
                <w:color w:val="000000"/>
                <w:sz w:val="24"/>
              </w:rPr>
              <w:t>制造</w:t>
            </w:r>
          </w:p>
        </w:tc>
        <w:tc>
          <w:tcPr>
            <w:tcW w:w="1953" w:type="dxa"/>
            <w:vAlign w:val="center"/>
          </w:tcPr>
          <w:p>
            <w:pPr>
              <w:adjustRightInd w:val="0"/>
              <w:snapToGrid w:val="0"/>
              <w:jc w:val="center"/>
              <w:rPr>
                <w:color w:val="000000"/>
                <w:sz w:val="24"/>
              </w:rPr>
            </w:pPr>
            <w:bookmarkStart w:id="0" w:name="_Hlk49843745"/>
            <w:r>
              <w:rPr>
                <w:color w:val="000000"/>
                <w:sz w:val="24"/>
              </w:rPr>
              <w:t>建设项目</w:t>
            </w:r>
          </w:p>
          <w:p>
            <w:pPr>
              <w:adjustRightInd w:val="0"/>
              <w:snapToGrid w:val="0"/>
              <w:jc w:val="center"/>
              <w:rPr>
                <w:color w:val="000000"/>
                <w:sz w:val="24"/>
              </w:rPr>
            </w:pPr>
            <w:r>
              <w:rPr>
                <w:color w:val="000000"/>
                <w:sz w:val="24"/>
              </w:rPr>
              <w:t>行业类别</w:t>
            </w:r>
            <w:bookmarkEnd w:id="0"/>
          </w:p>
        </w:tc>
        <w:tc>
          <w:tcPr>
            <w:tcW w:w="2897" w:type="dxa"/>
            <w:vAlign w:val="center"/>
          </w:tcPr>
          <w:p>
            <w:pPr>
              <w:adjustRightInd w:val="0"/>
              <w:snapToGrid w:val="0"/>
              <w:jc w:val="left"/>
              <w:rPr>
                <w:color w:val="000000"/>
                <w:sz w:val="24"/>
              </w:rPr>
            </w:pPr>
            <w:r>
              <w:rPr>
                <w:rFonts w:hint="eastAsia"/>
                <w:color w:val="000000"/>
                <w:sz w:val="24"/>
              </w:rPr>
              <w:t>三十三、汽车制造业3</w:t>
            </w:r>
            <w:r>
              <w:rPr>
                <w:rFonts w:hint="eastAsia"/>
                <w:color w:val="000000"/>
                <w:sz w:val="24"/>
                <w:lang w:val="en-US" w:eastAsia="zh-CN"/>
              </w:rPr>
              <w:t>6_</w:t>
            </w:r>
            <w:r>
              <w:rPr>
                <w:rFonts w:hint="eastAsia"/>
                <w:color w:val="000000"/>
                <w:sz w:val="24"/>
              </w:rPr>
              <w:t>71汽车用发动机制造</w:t>
            </w:r>
            <w:r>
              <w:rPr>
                <w:rFonts w:hint="eastAsia"/>
                <w:color w:val="000000"/>
                <w:sz w:val="24"/>
                <w:lang w:val="en-US" w:eastAsia="zh-CN"/>
              </w:rPr>
              <w:t>362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1998" w:type="dxa"/>
            <w:gridSpan w:val="2"/>
            <w:tcMar>
              <w:top w:w="16" w:type="dxa"/>
              <w:left w:w="16" w:type="dxa"/>
              <w:right w:w="16" w:type="dxa"/>
            </w:tcMar>
            <w:vAlign w:val="center"/>
          </w:tcPr>
          <w:p>
            <w:pPr>
              <w:adjustRightInd w:val="0"/>
              <w:snapToGrid w:val="0"/>
              <w:jc w:val="center"/>
              <w:rPr>
                <w:color w:val="000000"/>
                <w:sz w:val="24"/>
              </w:rPr>
            </w:pPr>
            <w:r>
              <w:rPr>
                <w:color w:val="000000"/>
                <w:sz w:val="24"/>
              </w:rPr>
              <w:t>建设性质</w:t>
            </w:r>
          </w:p>
        </w:tc>
        <w:tc>
          <w:tcPr>
            <w:tcW w:w="2022" w:type="dxa"/>
            <w:vAlign w:val="center"/>
          </w:tcPr>
          <w:p>
            <w:pPr>
              <w:jc w:val="left"/>
              <w:rPr>
                <w:color w:val="000000"/>
                <w:sz w:val="24"/>
              </w:rPr>
            </w:pPr>
            <w:r>
              <w:rPr>
                <w:color w:val="000000"/>
                <w:sz w:val="24"/>
              </w:rPr>
              <w:sym w:font="Wingdings" w:char="00FE"/>
            </w:r>
            <w:r>
              <w:rPr>
                <w:color w:val="000000"/>
                <w:sz w:val="24"/>
              </w:rPr>
              <w:t>新建（迁建）</w:t>
            </w:r>
          </w:p>
          <w:p>
            <w:pPr>
              <w:jc w:val="left"/>
              <w:rPr>
                <w:color w:val="000000"/>
                <w:sz w:val="24"/>
              </w:rPr>
            </w:pPr>
            <w:r>
              <w:rPr>
                <w:color w:val="000000"/>
                <w:sz w:val="24"/>
              </w:rPr>
              <w:sym w:font="Wingdings" w:char="00A8"/>
            </w:r>
            <w:r>
              <w:rPr>
                <w:color w:val="000000"/>
                <w:sz w:val="24"/>
              </w:rPr>
              <w:t>改建</w:t>
            </w:r>
          </w:p>
          <w:p>
            <w:pPr>
              <w:jc w:val="left"/>
              <w:rPr>
                <w:color w:val="000000"/>
                <w:sz w:val="24"/>
              </w:rPr>
            </w:pPr>
            <w:r>
              <w:rPr>
                <w:color w:val="000000"/>
                <w:sz w:val="24"/>
              </w:rPr>
              <w:sym w:font="Wingdings" w:char="00A8"/>
            </w:r>
            <w:r>
              <w:rPr>
                <w:color w:val="000000"/>
                <w:sz w:val="24"/>
              </w:rPr>
              <w:t>扩建</w:t>
            </w:r>
          </w:p>
          <w:p>
            <w:pPr>
              <w:jc w:val="left"/>
              <w:rPr>
                <w:color w:val="000000"/>
                <w:sz w:val="24"/>
              </w:rPr>
            </w:pPr>
            <w:r>
              <w:rPr>
                <w:color w:val="000000"/>
                <w:sz w:val="24"/>
              </w:rPr>
              <w:sym w:font="Wingdings" w:char="00A8"/>
            </w:r>
            <w:r>
              <w:rPr>
                <w:color w:val="000000"/>
                <w:sz w:val="24"/>
              </w:rPr>
              <w:t>技术改造</w:t>
            </w:r>
          </w:p>
        </w:tc>
        <w:tc>
          <w:tcPr>
            <w:tcW w:w="1953" w:type="dxa"/>
            <w:vAlign w:val="center"/>
          </w:tcPr>
          <w:p>
            <w:pPr>
              <w:adjustRightInd w:val="0"/>
              <w:snapToGrid w:val="0"/>
              <w:jc w:val="center"/>
              <w:rPr>
                <w:color w:val="000000"/>
                <w:sz w:val="24"/>
              </w:rPr>
            </w:pPr>
            <w:r>
              <w:rPr>
                <w:color w:val="000000"/>
                <w:sz w:val="24"/>
              </w:rPr>
              <w:t>建设项目</w:t>
            </w:r>
          </w:p>
          <w:p>
            <w:pPr>
              <w:adjustRightInd w:val="0"/>
              <w:snapToGrid w:val="0"/>
              <w:jc w:val="center"/>
              <w:rPr>
                <w:color w:val="000000"/>
                <w:sz w:val="24"/>
              </w:rPr>
            </w:pPr>
            <w:r>
              <w:rPr>
                <w:color w:val="000000"/>
                <w:sz w:val="24"/>
              </w:rPr>
              <w:t>申报情形</w:t>
            </w:r>
          </w:p>
        </w:tc>
        <w:tc>
          <w:tcPr>
            <w:tcW w:w="2897" w:type="dxa"/>
            <w:vAlign w:val="center"/>
          </w:tcPr>
          <w:p>
            <w:pPr>
              <w:jc w:val="left"/>
              <w:rPr>
                <w:color w:val="000000"/>
                <w:sz w:val="24"/>
              </w:rPr>
            </w:pPr>
            <w:r>
              <w:rPr>
                <w:color w:val="000000"/>
                <w:sz w:val="24"/>
              </w:rPr>
              <w:sym w:font="Wingdings" w:char="00FE"/>
            </w:r>
            <w:r>
              <w:rPr>
                <w:color w:val="000000"/>
                <w:sz w:val="24"/>
              </w:rPr>
              <w:t xml:space="preserve">首次申报项目             </w:t>
            </w:r>
          </w:p>
          <w:p>
            <w:pPr>
              <w:jc w:val="left"/>
              <w:rPr>
                <w:color w:val="000000"/>
                <w:sz w:val="24"/>
              </w:rPr>
            </w:pPr>
            <w:r>
              <w:rPr>
                <w:color w:val="000000"/>
                <w:sz w:val="24"/>
              </w:rPr>
              <w:sym w:font="Wingdings" w:char="00A8"/>
            </w:r>
            <w:r>
              <w:rPr>
                <w:color w:val="000000"/>
                <w:sz w:val="24"/>
              </w:rPr>
              <w:t>不予批准后再次申报项目</w:t>
            </w:r>
          </w:p>
          <w:p>
            <w:pPr>
              <w:jc w:val="left"/>
              <w:rPr>
                <w:color w:val="000000"/>
                <w:sz w:val="24"/>
              </w:rPr>
            </w:pPr>
            <w:r>
              <w:rPr>
                <w:color w:val="000000"/>
                <w:sz w:val="24"/>
              </w:rPr>
              <w:sym w:font="Wingdings" w:char="00A8"/>
            </w:r>
            <w:r>
              <w:rPr>
                <w:color w:val="000000"/>
                <w:sz w:val="24"/>
              </w:rPr>
              <w:t xml:space="preserve">超五年重新审核项目     </w:t>
            </w:r>
          </w:p>
          <w:p>
            <w:pPr>
              <w:jc w:val="left"/>
              <w:rPr>
                <w:color w:val="000000"/>
                <w:sz w:val="24"/>
              </w:rPr>
            </w:pPr>
            <w:r>
              <w:rPr>
                <w:color w:val="000000"/>
                <w:sz w:val="24"/>
              </w:rPr>
              <w:sym w:font="Wingdings" w:char="00A8"/>
            </w:r>
            <w:r>
              <w:rPr>
                <w:color w:val="000000"/>
                <w:sz w:val="24"/>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22" w:hRule="atLeast"/>
          <w:jc w:val="center"/>
        </w:trPr>
        <w:tc>
          <w:tcPr>
            <w:tcW w:w="1998" w:type="dxa"/>
            <w:gridSpan w:val="2"/>
            <w:tcMar>
              <w:top w:w="16" w:type="dxa"/>
              <w:left w:w="16" w:type="dxa"/>
              <w:right w:w="16" w:type="dxa"/>
            </w:tcMar>
            <w:vAlign w:val="center"/>
          </w:tcPr>
          <w:p>
            <w:pPr>
              <w:adjustRightInd w:val="0"/>
              <w:snapToGrid w:val="0"/>
              <w:jc w:val="center"/>
              <w:rPr>
                <w:color w:val="000000"/>
                <w:sz w:val="24"/>
              </w:rPr>
            </w:pPr>
            <w:r>
              <w:rPr>
                <w:color w:val="000000"/>
                <w:sz w:val="24"/>
              </w:rPr>
              <w:t>项目备案部门</w:t>
            </w:r>
          </w:p>
        </w:tc>
        <w:tc>
          <w:tcPr>
            <w:tcW w:w="2022" w:type="dxa"/>
            <w:vAlign w:val="center"/>
          </w:tcPr>
          <w:p>
            <w:pPr>
              <w:adjustRightInd w:val="0"/>
              <w:snapToGrid w:val="0"/>
              <w:jc w:val="center"/>
              <w:rPr>
                <w:color w:val="000000"/>
                <w:sz w:val="24"/>
              </w:rPr>
            </w:pPr>
            <w:r>
              <w:rPr>
                <w:rFonts w:hint="eastAsia"/>
                <w:color w:val="000000"/>
                <w:sz w:val="24"/>
              </w:rPr>
              <w:t>新郑市发展和改革委员会</w:t>
            </w:r>
          </w:p>
        </w:tc>
        <w:tc>
          <w:tcPr>
            <w:tcW w:w="1953" w:type="dxa"/>
            <w:vAlign w:val="center"/>
          </w:tcPr>
          <w:p>
            <w:pPr>
              <w:adjustRightInd w:val="0"/>
              <w:snapToGrid w:val="0"/>
              <w:jc w:val="center"/>
              <w:rPr>
                <w:color w:val="000000"/>
                <w:sz w:val="24"/>
              </w:rPr>
            </w:pPr>
            <w:r>
              <w:rPr>
                <w:color w:val="000000"/>
                <w:sz w:val="24"/>
              </w:rPr>
              <w:t>项目备案文号</w:t>
            </w:r>
          </w:p>
        </w:tc>
        <w:tc>
          <w:tcPr>
            <w:tcW w:w="2897" w:type="dxa"/>
            <w:vAlign w:val="center"/>
          </w:tcPr>
          <w:p>
            <w:pPr>
              <w:adjustRightInd w:val="0"/>
              <w:snapToGrid w:val="0"/>
              <w:jc w:val="center"/>
              <w:rPr>
                <w:color w:val="000000"/>
                <w:sz w:val="24"/>
              </w:rPr>
            </w:pPr>
            <w:r>
              <w:rPr>
                <w:rFonts w:hint="eastAsia"/>
                <w:color w:val="000000"/>
                <w:sz w:val="24"/>
              </w:rPr>
              <w:t>2303-410184-04-01-153215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1998" w:type="dxa"/>
            <w:gridSpan w:val="2"/>
            <w:tcMar>
              <w:top w:w="16" w:type="dxa"/>
              <w:left w:w="16" w:type="dxa"/>
              <w:right w:w="16" w:type="dxa"/>
            </w:tcMar>
            <w:vAlign w:val="center"/>
          </w:tcPr>
          <w:p>
            <w:pPr>
              <w:adjustRightInd w:val="0"/>
              <w:snapToGrid w:val="0"/>
              <w:jc w:val="center"/>
              <w:rPr>
                <w:color w:val="000000"/>
                <w:sz w:val="24"/>
              </w:rPr>
            </w:pPr>
            <w:r>
              <w:rPr>
                <w:color w:val="000000"/>
                <w:sz w:val="24"/>
              </w:rPr>
              <w:t>总投资（万元）</w:t>
            </w:r>
          </w:p>
        </w:tc>
        <w:tc>
          <w:tcPr>
            <w:tcW w:w="2022" w:type="dxa"/>
            <w:vAlign w:val="center"/>
          </w:tcPr>
          <w:p>
            <w:pPr>
              <w:adjustRightInd w:val="0"/>
              <w:snapToGrid w:val="0"/>
              <w:jc w:val="center"/>
              <w:rPr>
                <w:color w:val="000000"/>
                <w:sz w:val="24"/>
              </w:rPr>
            </w:pPr>
            <w:r>
              <w:rPr>
                <w:rFonts w:hint="eastAsia"/>
                <w:color w:val="000000"/>
                <w:sz w:val="24"/>
              </w:rPr>
              <w:t>1000</w:t>
            </w:r>
          </w:p>
        </w:tc>
        <w:tc>
          <w:tcPr>
            <w:tcW w:w="1953" w:type="dxa"/>
            <w:tcMar>
              <w:top w:w="16" w:type="dxa"/>
              <w:left w:w="16" w:type="dxa"/>
              <w:right w:w="16" w:type="dxa"/>
            </w:tcMar>
            <w:vAlign w:val="center"/>
          </w:tcPr>
          <w:p>
            <w:pPr>
              <w:adjustRightInd w:val="0"/>
              <w:snapToGrid w:val="0"/>
              <w:jc w:val="center"/>
              <w:rPr>
                <w:color w:val="000000"/>
                <w:sz w:val="24"/>
              </w:rPr>
            </w:pPr>
            <w:r>
              <w:rPr>
                <w:color w:val="000000"/>
                <w:sz w:val="24"/>
              </w:rPr>
              <w:t>环保投资（万元）</w:t>
            </w:r>
          </w:p>
        </w:tc>
        <w:tc>
          <w:tcPr>
            <w:tcW w:w="2897" w:type="dxa"/>
            <w:vAlign w:val="center"/>
          </w:tcPr>
          <w:p>
            <w:pPr>
              <w:adjustRightInd w:val="0"/>
              <w:snapToGrid w:val="0"/>
              <w:jc w:val="center"/>
              <w:rPr>
                <w:color w:val="000000"/>
                <w:sz w:val="24"/>
              </w:rPr>
            </w:pPr>
            <w:r>
              <w:rPr>
                <w:rFonts w:hint="eastAsia"/>
                <w:color w:val="000000"/>
                <w:sz w:val="24"/>
              </w:rPr>
              <w:t>31.1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998" w:type="dxa"/>
            <w:gridSpan w:val="2"/>
            <w:tcMar>
              <w:top w:w="16" w:type="dxa"/>
              <w:left w:w="16" w:type="dxa"/>
              <w:right w:w="16" w:type="dxa"/>
            </w:tcMar>
            <w:vAlign w:val="center"/>
          </w:tcPr>
          <w:p>
            <w:pPr>
              <w:adjustRightInd w:val="0"/>
              <w:snapToGrid w:val="0"/>
              <w:jc w:val="center"/>
              <w:rPr>
                <w:color w:val="000000"/>
                <w:sz w:val="24"/>
              </w:rPr>
            </w:pPr>
            <w:r>
              <w:rPr>
                <w:color w:val="000000"/>
                <w:sz w:val="24"/>
              </w:rPr>
              <w:t>环保投资占比（%）</w:t>
            </w:r>
          </w:p>
        </w:tc>
        <w:tc>
          <w:tcPr>
            <w:tcW w:w="2022" w:type="dxa"/>
            <w:vAlign w:val="center"/>
          </w:tcPr>
          <w:p>
            <w:pPr>
              <w:adjustRightInd w:val="0"/>
              <w:snapToGrid w:val="0"/>
              <w:jc w:val="center"/>
              <w:rPr>
                <w:color w:val="000000"/>
                <w:sz w:val="24"/>
              </w:rPr>
            </w:pPr>
            <w:r>
              <w:rPr>
                <w:rFonts w:hint="eastAsia"/>
                <w:color w:val="000000"/>
                <w:sz w:val="24"/>
              </w:rPr>
              <w:t>3.1</w:t>
            </w:r>
          </w:p>
        </w:tc>
        <w:tc>
          <w:tcPr>
            <w:tcW w:w="1953" w:type="dxa"/>
            <w:tcMar>
              <w:top w:w="16" w:type="dxa"/>
              <w:left w:w="16" w:type="dxa"/>
              <w:right w:w="16" w:type="dxa"/>
            </w:tcMar>
            <w:vAlign w:val="center"/>
          </w:tcPr>
          <w:p>
            <w:pPr>
              <w:adjustRightInd w:val="0"/>
              <w:snapToGrid w:val="0"/>
              <w:jc w:val="center"/>
              <w:rPr>
                <w:color w:val="000000"/>
                <w:sz w:val="24"/>
              </w:rPr>
            </w:pPr>
            <w:r>
              <w:rPr>
                <w:color w:val="000000"/>
                <w:sz w:val="24"/>
              </w:rPr>
              <w:t>施工工期</w:t>
            </w:r>
          </w:p>
        </w:tc>
        <w:tc>
          <w:tcPr>
            <w:tcW w:w="2897" w:type="dxa"/>
            <w:vAlign w:val="center"/>
          </w:tcPr>
          <w:p>
            <w:pPr>
              <w:adjustRightInd w:val="0"/>
              <w:snapToGrid w:val="0"/>
              <w:jc w:val="center"/>
              <w:rPr>
                <w:color w:val="000000"/>
                <w:sz w:val="24"/>
              </w:rPr>
            </w:pPr>
            <w:r>
              <w:rPr>
                <w:color w:val="000000"/>
                <w:sz w:val="24"/>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56" w:hRule="atLeast"/>
          <w:jc w:val="center"/>
        </w:trPr>
        <w:tc>
          <w:tcPr>
            <w:tcW w:w="1998" w:type="dxa"/>
            <w:gridSpan w:val="2"/>
            <w:tcMar>
              <w:top w:w="16" w:type="dxa"/>
              <w:left w:w="16" w:type="dxa"/>
              <w:right w:w="16" w:type="dxa"/>
            </w:tcMar>
            <w:vAlign w:val="center"/>
          </w:tcPr>
          <w:p>
            <w:pPr>
              <w:adjustRightInd w:val="0"/>
              <w:snapToGrid w:val="0"/>
              <w:jc w:val="center"/>
              <w:rPr>
                <w:color w:val="000000"/>
                <w:sz w:val="24"/>
              </w:rPr>
            </w:pPr>
            <w:r>
              <w:rPr>
                <w:color w:val="000000"/>
                <w:sz w:val="24"/>
              </w:rPr>
              <w:t>是否开工建设</w:t>
            </w:r>
          </w:p>
        </w:tc>
        <w:tc>
          <w:tcPr>
            <w:tcW w:w="2022" w:type="dxa"/>
            <w:vAlign w:val="center"/>
          </w:tcPr>
          <w:p>
            <w:pPr>
              <w:adjustRightInd w:val="0"/>
              <w:snapToGrid w:val="0"/>
              <w:rPr>
                <w:color w:val="000000"/>
                <w:sz w:val="24"/>
              </w:rPr>
            </w:pPr>
            <w:r>
              <w:rPr>
                <w:color w:val="000000"/>
                <w:sz w:val="24"/>
              </w:rPr>
              <w:sym w:font="Wingdings" w:char="00FE"/>
            </w:r>
            <w:r>
              <w:rPr>
                <w:color w:val="000000"/>
                <w:sz w:val="24"/>
              </w:rPr>
              <w:t>否</w:t>
            </w:r>
          </w:p>
          <w:p>
            <w:pPr>
              <w:adjustRightInd w:val="0"/>
              <w:snapToGrid w:val="0"/>
              <w:rPr>
                <w:rFonts w:hint="default" w:eastAsia="宋体"/>
                <w:color w:val="000000"/>
                <w:sz w:val="24"/>
                <w:lang w:val="en-US" w:eastAsia="zh-CN"/>
              </w:rPr>
            </w:pPr>
            <w:r>
              <w:rPr>
                <w:color w:val="000000"/>
                <w:sz w:val="24"/>
              </w:rPr>
              <w:sym w:font="Wingdings" w:char="00A8"/>
            </w:r>
            <w:r>
              <w:rPr>
                <w:color w:val="000000"/>
                <w:sz w:val="24"/>
              </w:rPr>
              <w:t>是：</w:t>
            </w:r>
            <w:r>
              <w:rPr>
                <w:color w:val="000000"/>
                <w:sz w:val="24"/>
                <w:u w:val="single"/>
              </w:rPr>
              <w:t xml:space="preserve"> </w:t>
            </w:r>
            <w:r>
              <w:rPr>
                <w:rFonts w:hint="eastAsia"/>
                <w:color w:val="000000"/>
                <w:sz w:val="24"/>
                <w:u w:val="single"/>
                <w:lang w:val="en-US" w:eastAsia="zh-CN"/>
              </w:rPr>
              <w:t xml:space="preserve">        </w:t>
            </w:r>
          </w:p>
        </w:tc>
        <w:tc>
          <w:tcPr>
            <w:tcW w:w="1953" w:type="dxa"/>
            <w:tcMar>
              <w:top w:w="16" w:type="dxa"/>
              <w:left w:w="16" w:type="dxa"/>
              <w:right w:w="16" w:type="dxa"/>
            </w:tcMar>
            <w:vAlign w:val="center"/>
          </w:tcPr>
          <w:p>
            <w:pPr>
              <w:adjustRightInd w:val="0"/>
              <w:snapToGrid w:val="0"/>
              <w:jc w:val="center"/>
              <w:rPr>
                <w:color w:val="000000"/>
                <w:spacing w:val="-6"/>
                <w:sz w:val="24"/>
              </w:rPr>
            </w:pPr>
            <w:r>
              <w:rPr>
                <w:color w:val="000000"/>
                <w:spacing w:val="-6"/>
                <w:sz w:val="24"/>
              </w:rPr>
              <w:t>用地（用海）</w:t>
            </w:r>
          </w:p>
          <w:p>
            <w:pPr>
              <w:adjustRightInd w:val="0"/>
              <w:snapToGrid w:val="0"/>
              <w:jc w:val="center"/>
              <w:rPr>
                <w:color w:val="000000"/>
                <w:sz w:val="24"/>
              </w:rPr>
            </w:pPr>
            <w:r>
              <w:rPr>
                <w:color w:val="000000"/>
                <w:spacing w:val="-6"/>
                <w:sz w:val="24"/>
              </w:rPr>
              <w:t>面积（m</w:t>
            </w:r>
            <w:r>
              <w:rPr>
                <w:color w:val="000000"/>
                <w:spacing w:val="-6"/>
                <w:sz w:val="24"/>
                <w:vertAlign w:val="superscript"/>
              </w:rPr>
              <w:t>2</w:t>
            </w:r>
            <w:r>
              <w:rPr>
                <w:color w:val="000000"/>
                <w:spacing w:val="-6"/>
                <w:sz w:val="24"/>
              </w:rPr>
              <w:t>）</w:t>
            </w:r>
          </w:p>
        </w:tc>
        <w:tc>
          <w:tcPr>
            <w:tcW w:w="2897" w:type="dxa"/>
            <w:vAlign w:val="center"/>
          </w:tcPr>
          <w:p>
            <w:pPr>
              <w:adjustRightInd w:val="0"/>
              <w:snapToGrid w:val="0"/>
              <w:jc w:val="center"/>
              <w:rPr>
                <w:color w:val="000000"/>
                <w:sz w:val="24"/>
              </w:rPr>
            </w:pPr>
            <w:r>
              <w:rPr>
                <w:rFonts w:hint="eastAsia"/>
                <w:color w:val="000000" w:themeColor="text1"/>
                <w:sz w:val="24"/>
                <w14:textFill>
                  <w14:solidFill>
                    <w14:schemeClr w14:val="tx1"/>
                  </w14:solidFill>
                </w14:textFill>
              </w:rPr>
              <w:t>35000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98" w:type="dxa"/>
            <w:gridSpan w:val="2"/>
            <w:vAlign w:val="center"/>
          </w:tcPr>
          <w:p>
            <w:pPr>
              <w:autoSpaceDE w:val="0"/>
              <w:autoSpaceDN w:val="0"/>
              <w:adjustRightInd w:val="0"/>
              <w:snapToGrid w:val="0"/>
              <w:jc w:val="center"/>
              <w:rPr>
                <w:color w:val="000000"/>
                <w:kern w:val="0"/>
                <w:sz w:val="24"/>
              </w:rPr>
            </w:pPr>
            <w:r>
              <w:rPr>
                <w:color w:val="000000"/>
                <w:kern w:val="0"/>
                <w:sz w:val="24"/>
              </w:rPr>
              <w:t>专项评价设置情况</w:t>
            </w:r>
          </w:p>
        </w:tc>
        <w:tc>
          <w:tcPr>
            <w:tcW w:w="6872" w:type="dxa"/>
            <w:gridSpan w:val="3"/>
            <w:vAlign w:val="center"/>
          </w:tcPr>
          <w:p>
            <w:pPr>
              <w:autoSpaceDE w:val="0"/>
              <w:autoSpaceDN w:val="0"/>
              <w:jc w:val="center"/>
              <w:rPr>
                <w:color w:val="000000"/>
                <w:kern w:val="0"/>
                <w:sz w:val="24"/>
              </w:rPr>
            </w:pPr>
            <w:r>
              <w:rPr>
                <w:color w:val="000000"/>
                <w:kern w:val="0"/>
                <w:sz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82" w:hRule="atLeast"/>
          <w:jc w:val="center"/>
        </w:trPr>
        <w:tc>
          <w:tcPr>
            <w:tcW w:w="1998" w:type="dxa"/>
            <w:gridSpan w:val="2"/>
            <w:vAlign w:val="center"/>
          </w:tcPr>
          <w:p>
            <w:pPr>
              <w:autoSpaceDE w:val="0"/>
              <w:autoSpaceDN w:val="0"/>
              <w:adjustRightInd w:val="0"/>
              <w:snapToGrid w:val="0"/>
              <w:jc w:val="center"/>
              <w:rPr>
                <w:color w:val="000000"/>
                <w:kern w:val="0"/>
                <w:sz w:val="24"/>
              </w:rPr>
            </w:pPr>
            <w:r>
              <w:rPr>
                <w:color w:val="000000"/>
                <w:sz w:val="24"/>
              </w:rPr>
              <w:t>规划情况</w:t>
            </w:r>
          </w:p>
        </w:tc>
        <w:tc>
          <w:tcPr>
            <w:tcW w:w="6872" w:type="dxa"/>
            <w:gridSpan w:val="3"/>
            <w:vAlign w:val="center"/>
          </w:tcPr>
          <w:p>
            <w:pPr>
              <w:autoSpaceDE w:val="0"/>
              <w:autoSpaceDN w:val="0"/>
              <w:spacing w:line="360" w:lineRule="auto"/>
              <w:jc w:val="center"/>
              <w:rPr>
                <w:color w:val="000000"/>
                <w:kern w:val="0"/>
                <w:sz w:val="24"/>
              </w:rPr>
            </w:pPr>
            <w:r>
              <w:rPr>
                <w:color w:val="000000"/>
                <w:kern w:val="0"/>
                <w:sz w:val="24"/>
              </w:rPr>
              <w:t>《新郑市郭店镇总体规划（2017-2030）》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998" w:type="dxa"/>
            <w:gridSpan w:val="2"/>
            <w:vAlign w:val="center"/>
          </w:tcPr>
          <w:p>
            <w:pPr>
              <w:adjustRightInd w:val="0"/>
              <w:snapToGrid w:val="0"/>
              <w:jc w:val="center"/>
              <w:rPr>
                <w:color w:val="000000"/>
                <w:kern w:val="0"/>
                <w:sz w:val="24"/>
              </w:rPr>
            </w:pPr>
            <w:r>
              <w:rPr>
                <w:color w:val="000000"/>
                <w:sz w:val="24"/>
              </w:rPr>
              <w:t>规划环境影响评价情况</w:t>
            </w:r>
          </w:p>
        </w:tc>
        <w:tc>
          <w:tcPr>
            <w:tcW w:w="6872" w:type="dxa"/>
            <w:gridSpan w:val="3"/>
            <w:vAlign w:val="center"/>
          </w:tcPr>
          <w:p>
            <w:pPr>
              <w:autoSpaceDE w:val="0"/>
              <w:autoSpaceDN w:val="0"/>
              <w:spacing w:line="360" w:lineRule="auto"/>
              <w:jc w:val="center"/>
              <w:rPr>
                <w:color w:val="000000"/>
                <w:kern w:val="0"/>
                <w:sz w:val="24"/>
              </w:rPr>
            </w:pPr>
            <w:r>
              <w:rPr>
                <w:color w:val="000000"/>
                <w:kern w:val="0"/>
                <w:sz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08" w:hRule="atLeast"/>
          <w:jc w:val="center"/>
        </w:trPr>
        <w:tc>
          <w:tcPr>
            <w:tcW w:w="1998" w:type="dxa"/>
            <w:gridSpan w:val="2"/>
            <w:vAlign w:val="center"/>
          </w:tcPr>
          <w:p>
            <w:pPr>
              <w:autoSpaceDE w:val="0"/>
              <w:autoSpaceDN w:val="0"/>
              <w:adjustRightInd w:val="0"/>
              <w:snapToGrid w:val="0"/>
              <w:jc w:val="center"/>
              <w:rPr>
                <w:color w:val="000000"/>
                <w:kern w:val="0"/>
                <w:sz w:val="24"/>
              </w:rPr>
            </w:pPr>
            <w:r>
              <w:rPr>
                <w:color w:val="000000"/>
                <w:kern w:val="0"/>
                <w:sz w:val="24"/>
              </w:rPr>
              <w:t>规划及规划环境影响评价符合性分析</w:t>
            </w:r>
          </w:p>
        </w:tc>
        <w:tc>
          <w:tcPr>
            <w:tcW w:w="6872" w:type="dxa"/>
            <w:gridSpan w:val="3"/>
            <w:vAlign w:val="center"/>
          </w:tcPr>
          <w:p>
            <w:pPr>
              <w:autoSpaceDE w:val="0"/>
              <w:autoSpaceDN w:val="0"/>
              <w:adjustRightInd w:val="0"/>
              <w:snapToGrid w:val="0"/>
              <w:spacing w:line="360" w:lineRule="auto"/>
              <w:jc w:val="left"/>
              <w:rPr>
                <w:b/>
                <w:bCs/>
                <w:kern w:val="0"/>
                <w:sz w:val="24"/>
              </w:rPr>
            </w:pPr>
            <w:r>
              <w:rPr>
                <w:b/>
                <w:bCs/>
                <w:kern w:val="0"/>
                <w:sz w:val="24"/>
              </w:rPr>
              <w:t>1、规划符合性分析</w:t>
            </w:r>
          </w:p>
          <w:p>
            <w:pPr>
              <w:autoSpaceDE w:val="0"/>
              <w:autoSpaceDN w:val="0"/>
              <w:adjustRightInd w:val="0"/>
              <w:snapToGrid w:val="0"/>
              <w:spacing w:line="360" w:lineRule="auto"/>
              <w:ind w:firstLine="480" w:firstLineChars="200"/>
              <w:jc w:val="left"/>
              <w:rPr>
                <w:kern w:val="0"/>
                <w:sz w:val="24"/>
              </w:rPr>
            </w:pPr>
            <w:r>
              <w:rPr>
                <w:kern w:val="0"/>
                <w:sz w:val="24"/>
              </w:rPr>
              <w:t>根据《新郑市郭店镇总体规划（201</w:t>
            </w:r>
            <w:r>
              <w:rPr>
                <w:rFonts w:hint="eastAsia"/>
                <w:kern w:val="0"/>
                <w:sz w:val="24"/>
              </w:rPr>
              <w:t>7</w:t>
            </w:r>
            <w:r>
              <w:rPr>
                <w:kern w:val="0"/>
                <w:sz w:val="24"/>
              </w:rPr>
              <w:t>-2030）》：</w:t>
            </w:r>
          </w:p>
          <w:p>
            <w:pPr>
              <w:autoSpaceDE w:val="0"/>
              <w:autoSpaceDN w:val="0"/>
              <w:adjustRightInd w:val="0"/>
              <w:snapToGrid w:val="0"/>
              <w:spacing w:line="360" w:lineRule="auto"/>
              <w:ind w:firstLine="480" w:firstLineChars="200"/>
              <w:jc w:val="left"/>
              <w:rPr>
                <w:kern w:val="0"/>
                <w:sz w:val="24"/>
              </w:rPr>
            </w:pPr>
            <w:r>
              <w:rPr>
                <w:kern w:val="0"/>
                <w:sz w:val="24"/>
              </w:rPr>
              <w:t>（1）用地结构与功能分区</w:t>
            </w:r>
          </w:p>
          <w:p>
            <w:pPr>
              <w:autoSpaceDE w:val="0"/>
              <w:autoSpaceDN w:val="0"/>
              <w:adjustRightInd w:val="0"/>
              <w:snapToGrid w:val="0"/>
              <w:spacing w:line="360" w:lineRule="auto"/>
              <w:ind w:firstLine="480" w:firstLineChars="200"/>
              <w:jc w:val="left"/>
              <w:rPr>
                <w:kern w:val="0"/>
                <w:sz w:val="24"/>
              </w:rPr>
            </w:pPr>
            <w:r>
              <w:rPr>
                <w:kern w:val="0"/>
                <w:sz w:val="24"/>
              </w:rPr>
              <w:t>城镇布局结构和功能分区是根据郭店镇特定的自然环境条件、用地现状和自然景观确定的。根据远期用地选择，形成“二心、二轴、五片”的用地结构。</w:t>
            </w:r>
          </w:p>
          <w:p>
            <w:pPr>
              <w:autoSpaceDE w:val="0"/>
              <w:autoSpaceDN w:val="0"/>
              <w:adjustRightInd w:val="0"/>
              <w:snapToGrid w:val="0"/>
              <w:spacing w:line="360" w:lineRule="auto"/>
              <w:ind w:firstLine="480" w:firstLineChars="200"/>
              <w:jc w:val="left"/>
              <w:rPr>
                <w:kern w:val="0"/>
                <w:sz w:val="24"/>
              </w:rPr>
            </w:pPr>
            <w:r>
              <w:rPr>
                <w:kern w:val="0"/>
                <w:sz w:val="24"/>
              </w:rPr>
              <w:t>“二心”，城镇中心一般由行政中心、商业中心和文化中心构成。郭店镇的两心分别是由两个居住片区构成，一是镇政府所在地的五里堡居住片区形成的行政中心和商业中心，一是郭店（南街、北街）片区形成的文化中心和商业中心。</w:t>
            </w:r>
          </w:p>
          <w:p>
            <w:pPr>
              <w:autoSpaceDE w:val="0"/>
              <w:autoSpaceDN w:val="0"/>
              <w:adjustRightInd w:val="0"/>
              <w:snapToGrid w:val="0"/>
              <w:spacing w:line="360" w:lineRule="auto"/>
              <w:ind w:firstLine="480" w:firstLineChars="200"/>
              <w:jc w:val="left"/>
              <w:rPr>
                <w:kern w:val="0"/>
                <w:sz w:val="24"/>
              </w:rPr>
            </w:pPr>
            <w:r>
              <w:rPr>
                <w:kern w:val="0"/>
                <w:sz w:val="24"/>
              </w:rPr>
              <w:t>“二轴”，指沿工业片区内部的黄金大道和合欢路形成工业发展轴、沿分隔工业与居住片区的希望路形成的综合服务轴。</w:t>
            </w:r>
          </w:p>
          <w:p>
            <w:pPr>
              <w:autoSpaceDE w:val="0"/>
              <w:autoSpaceDN w:val="0"/>
              <w:adjustRightInd w:val="0"/>
              <w:snapToGrid w:val="0"/>
              <w:spacing w:line="360" w:lineRule="auto"/>
              <w:ind w:firstLine="480" w:firstLineChars="200"/>
              <w:jc w:val="left"/>
              <w:rPr>
                <w:kern w:val="0"/>
                <w:sz w:val="24"/>
              </w:rPr>
            </w:pPr>
            <w:r>
              <w:rPr>
                <w:kern w:val="0"/>
                <w:sz w:val="24"/>
              </w:rPr>
              <w:t>“五片”，指两个居住片区（五里堡和郭店居住片区），两个工业片区（希望路西侧工业片区和以建华管桩、桑乐大太阳能形成的工业片区）。</w:t>
            </w:r>
          </w:p>
          <w:p>
            <w:pPr>
              <w:autoSpaceDE w:val="0"/>
              <w:autoSpaceDN w:val="0"/>
              <w:adjustRightInd w:val="0"/>
              <w:snapToGrid w:val="0"/>
              <w:spacing w:line="360" w:lineRule="auto"/>
              <w:ind w:firstLine="480" w:firstLineChars="200"/>
              <w:jc w:val="left"/>
              <w:rPr>
                <w:kern w:val="0"/>
                <w:sz w:val="24"/>
              </w:rPr>
            </w:pPr>
            <w:r>
              <w:rPr>
                <w:kern w:val="0"/>
                <w:sz w:val="24"/>
              </w:rPr>
              <w:t>一个仓储物业片区（镇区西北部，依托107国道形成仓储物流中心）。</w:t>
            </w:r>
          </w:p>
          <w:p>
            <w:pPr>
              <w:autoSpaceDE w:val="0"/>
              <w:autoSpaceDN w:val="0"/>
              <w:adjustRightInd w:val="0"/>
              <w:snapToGrid w:val="0"/>
              <w:spacing w:line="360" w:lineRule="auto"/>
              <w:ind w:firstLine="480" w:firstLineChars="200"/>
              <w:jc w:val="left"/>
              <w:rPr>
                <w:kern w:val="0"/>
                <w:sz w:val="24"/>
              </w:rPr>
            </w:pPr>
            <w:r>
              <w:rPr>
                <w:kern w:val="0"/>
                <w:sz w:val="24"/>
              </w:rPr>
              <w:t>（2）工业用地布局</w:t>
            </w:r>
          </w:p>
          <w:p>
            <w:pPr>
              <w:autoSpaceDE w:val="0"/>
              <w:autoSpaceDN w:val="0"/>
              <w:adjustRightInd w:val="0"/>
              <w:snapToGrid w:val="0"/>
              <w:spacing w:line="360" w:lineRule="auto"/>
              <w:ind w:firstLine="480" w:firstLineChars="200"/>
              <w:jc w:val="left"/>
              <w:rPr>
                <w:kern w:val="0"/>
                <w:sz w:val="24"/>
              </w:rPr>
            </w:pPr>
            <w:r>
              <w:rPr>
                <w:kern w:val="0"/>
                <w:sz w:val="24"/>
              </w:rPr>
              <w:t>根据郭店镇的区域定位和地理位置，规划以发展机械制造、食品加工、新型建材为主，配套其相关产业链，集中在镇区西部及黄金大道两侧建设，形成独立的工业集中区。搬迁五里堡南部现状分散的工业，统一布置。</w:t>
            </w:r>
          </w:p>
          <w:p>
            <w:pPr>
              <w:autoSpaceDE w:val="0"/>
              <w:autoSpaceDN w:val="0"/>
              <w:adjustRightInd w:val="0"/>
              <w:snapToGrid w:val="0"/>
              <w:spacing w:line="360" w:lineRule="auto"/>
              <w:ind w:firstLine="480" w:firstLineChars="200"/>
              <w:jc w:val="left"/>
              <w:rPr>
                <w:kern w:val="0"/>
                <w:sz w:val="24"/>
              </w:rPr>
            </w:pPr>
            <w:r>
              <w:rPr>
                <w:kern w:val="0"/>
                <w:sz w:val="24"/>
              </w:rPr>
              <w:t>规划控制发展三类工业，二类工业需经过环境和资源双重论证确实可行后方可发展，鼓励一类工业。规划工业用地379.16公顷，占城镇建设用地的36.00%，人均42.13平方米。</w:t>
            </w:r>
          </w:p>
          <w:p>
            <w:pPr>
              <w:autoSpaceDE w:val="0"/>
              <w:autoSpaceDN w:val="0"/>
              <w:adjustRightInd w:val="0"/>
              <w:snapToGrid w:val="0"/>
              <w:spacing w:line="360" w:lineRule="auto"/>
              <w:ind w:firstLine="480" w:firstLineChars="200"/>
              <w:jc w:val="left"/>
              <w:rPr>
                <w:kern w:val="0"/>
                <w:sz w:val="24"/>
              </w:rPr>
            </w:pPr>
            <w:r>
              <w:rPr>
                <w:kern w:val="0"/>
                <w:sz w:val="24"/>
              </w:rPr>
              <w:t>项目位于</w:t>
            </w:r>
            <w:r>
              <w:rPr>
                <w:rFonts w:hint="eastAsia"/>
                <w:kern w:val="0"/>
                <w:sz w:val="24"/>
              </w:rPr>
              <w:t>河南省郑州市新郑市郭店镇轻工路南侧、紫荆山南路西侧</w:t>
            </w:r>
            <w:r>
              <w:rPr>
                <w:kern w:val="0"/>
                <w:sz w:val="24"/>
              </w:rPr>
              <w:t>，</w:t>
            </w:r>
            <w:r>
              <w:rPr>
                <w:rFonts w:hint="eastAsia"/>
                <w:kern w:val="0"/>
                <w:sz w:val="24"/>
              </w:rPr>
              <w:t>根据《</w:t>
            </w:r>
            <w:r>
              <w:rPr>
                <w:kern w:val="0"/>
                <w:sz w:val="24"/>
              </w:rPr>
              <w:t>新郑市郭店镇总体规划（2017-2030）</w:t>
            </w:r>
            <w:r>
              <w:rPr>
                <w:rFonts w:hint="eastAsia"/>
                <w:kern w:val="0"/>
                <w:sz w:val="24"/>
              </w:rPr>
              <w:t>》，</w:t>
            </w:r>
            <w:r>
              <w:rPr>
                <w:kern w:val="0"/>
                <w:sz w:val="24"/>
              </w:rPr>
              <w:t>项目用地属于工业用地，符合区域用地规划，产品为</w:t>
            </w:r>
            <w:r>
              <w:rPr>
                <w:rFonts w:hint="eastAsia"/>
                <w:kern w:val="0"/>
                <w:sz w:val="24"/>
              </w:rPr>
              <w:t>汽车发动机零件</w:t>
            </w:r>
            <w:r>
              <w:rPr>
                <w:kern w:val="0"/>
                <w:sz w:val="24"/>
              </w:rPr>
              <w:t>，</w:t>
            </w:r>
            <w:r>
              <w:rPr>
                <w:rFonts w:hint="eastAsia"/>
                <w:kern w:val="0"/>
                <w:sz w:val="24"/>
              </w:rPr>
              <w:t>属于机械制造行业，</w:t>
            </w:r>
            <w:r>
              <w:rPr>
                <w:kern w:val="0"/>
                <w:sz w:val="24"/>
              </w:rPr>
              <w:t>符合产业发展规划。</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eastAsia"/>
                <w:kern w:val="0"/>
                <w:sz w:val="24"/>
              </w:rPr>
            </w:pPr>
            <w:r>
              <w:rPr>
                <w:kern w:val="0"/>
                <w:sz w:val="24"/>
              </w:rPr>
              <w:t>综上，项目符合《新郑市郭店镇总体规划（2017-2030）》</w:t>
            </w:r>
            <w:r>
              <w:rPr>
                <w:rFonts w:hint="eastAsia"/>
                <w:kern w:val="0"/>
                <w:sz w:val="24"/>
              </w:rPr>
              <w:t>要求。</w:t>
            </w:r>
          </w:p>
          <w:p>
            <w:pPr>
              <w:autoSpaceDE w:val="0"/>
              <w:autoSpaceDN w:val="0"/>
              <w:spacing w:line="360" w:lineRule="auto"/>
              <w:jc w:val="left"/>
              <w:rPr>
                <w:rFonts w:hint="eastAsia"/>
                <w:kern w:val="0"/>
                <w:sz w:val="24"/>
              </w:rPr>
            </w:pPr>
          </w:p>
          <w:p>
            <w:pPr>
              <w:autoSpaceDE w:val="0"/>
              <w:autoSpaceDN w:val="0"/>
              <w:spacing w:line="360" w:lineRule="auto"/>
              <w:jc w:val="left"/>
              <w:rPr>
                <w:rFonts w:hint="eastAsia"/>
                <w:kern w:val="0"/>
                <w:sz w:val="24"/>
              </w:rPr>
            </w:pPr>
          </w:p>
          <w:p>
            <w:pPr>
              <w:autoSpaceDE w:val="0"/>
              <w:autoSpaceDN w:val="0"/>
              <w:spacing w:line="360" w:lineRule="auto"/>
              <w:jc w:val="left"/>
              <w:rPr>
                <w:rFonts w:hint="eastAsia" w:eastAsia="宋体"/>
                <w:color w:val="000000"/>
                <w:kern w:val="0"/>
                <w:sz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3" w:type="dxa"/>
            <w:vAlign w:val="center"/>
          </w:tcPr>
          <w:p>
            <w:pPr>
              <w:autoSpaceDE w:val="0"/>
              <w:autoSpaceDN w:val="0"/>
              <w:adjustRightInd w:val="0"/>
              <w:snapToGrid w:val="0"/>
              <w:jc w:val="center"/>
              <w:rPr>
                <w:color w:val="000000"/>
                <w:kern w:val="0"/>
                <w:sz w:val="24"/>
              </w:rPr>
            </w:pPr>
            <w:r>
              <w:rPr>
                <w:color w:val="000000"/>
                <w:kern w:val="0"/>
                <w:sz w:val="24"/>
              </w:rPr>
              <w:t>其他符合性分析</w:t>
            </w:r>
          </w:p>
        </w:tc>
        <w:tc>
          <w:tcPr>
            <w:tcW w:w="8437" w:type="dxa"/>
            <w:gridSpan w:val="4"/>
            <w:vAlign w:val="center"/>
          </w:tcPr>
          <w:p>
            <w:pPr>
              <w:spacing w:line="360" w:lineRule="auto"/>
              <w:ind w:firstLine="482" w:firstLineChars="200"/>
              <w:jc w:val="left"/>
              <w:rPr>
                <w:b/>
                <w:bCs/>
                <w:color w:val="000000"/>
                <w:kern w:val="0"/>
                <w:sz w:val="24"/>
              </w:rPr>
            </w:pPr>
            <w:r>
              <w:rPr>
                <w:b/>
                <w:bCs/>
                <w:color w:val="000000"/>
                <w:kern w:val="0"/>
                <w:sz w:val="24"/>
              </w:rPr>
              <w:t>1、项目与“三线一单”的符合性分析</w:t>
            </w:r>
          </w:p>
          <w:p>
            <w:pPr>
              <w:numPr>
                <w:ilvl w:val="255"/>
                <w:numId w:val="0"/>
              </w:numPr>
              <w:spacing w:line="360" w:lineRule="auto"/>
              <w:ind w:firstLine="480" w:firstLineChars="200"/>
              <w:rPr>
                <w:bCs/>
                <w:color w:val="000000"/>
                <w:sz w:val="24"/>
              </w:rPr>
            </w:pPr>
            <w:r>
              <w:rPr>
                <w:rFonts w:hint="eastAsia"/>
                <w:bCs/>
                <w:color w:val="000000"/>
                <w:sz w:val="24"/>
              </w:rPr>
              <w:t>（1）</w:t>
            </w:r>
            <w:r>
              <w:rPr>
                <w:bCs/>
                <w:color w:val="000000"/>
                <w:sz w:val="24"/>
              </w:rPr>
              <w:t>与生态保护红线的相符性</w:t>
            </w:r>
          </w:p>
          <w:p>
            <w:pPr>
              <w:numPr>
                <w:ilvl w:val="255"/>
                <w:numId w:val="0"/>
              </w:numPr>
              <w:spacing w:line="360" w:lineRule="auto"/>
              <w:ind w:firstLine="480" w:firstLineChars="200"/>
              <w:rPr>
                <w:bCs/>
                <w:color w:val="000000"/>
                <w:sz w:val="24"/>
              </w:rPr>
            </w:pPr>
            <w:r>
              <w:rPr>
                <w:bCs/>
                <w:color w:val="000000"/>
                <w:sz w:val="24"/>
              </w:rPr>
              <w:t>《河南省生态保护红线划定方案》按照国家要求，根据生态系统服务功能，结合我省“四区三带”的区域生态安全格局，我省共划分63个生态保护红线区，分为3个类型、7个区域、两类管控区。并根据《河南省生态保护红线划定方案》中“附图14郑州市生态保护红线划分结果图”可知，项目选址与望京楼水库生态红线管控区域最近距离2.</w:t>
            </w:r>
            <w:r>
              <w:rPr>
                <w:rFonts w:hint="eastAsia"/>
                <w:bCs/>
                <w:color w:val="000000"/>
                <w:sz w:val="24"/>
              </w:rPr>
              <w:t>1</w:t>
            </w:r>
            <w:r>
              <w:rPr>
                <w:bCs/>
                <w:color w:val="000000"/>
                <w:sz w:val="24"/>
              </w:rPr>
              <w:t>km，距离南水北调中线干渠水源保护生态保护红线9.</w:t>
            </w:r>
            <w:r>
              <w:rPr>
                <w:rFonts w:hint="eastAsia"/>
                <w:bCs/>
                <w:color w:val="000000"/>
                <w:sz w:val="24"/>
              </w:rPr>
              <w:t>6</w:t>
            </w:r>
            <w:r>
              <w:rPr>
                <w:bCs/>
                <w:color w:val="000000"/>
                <w:sz w:val="24"/>
              </w:rPr>
              <w:t>km，项目选址不占用生态保护红线区域，且距离红线区域较远，不会对生态保护区造成不良影响。</w:t>
            </w:r>
          </w:p>
          <w:p>
            <w:pPr>
              <w:numPr>
                <w:ilvl w:val="255"/>
                <w:numId w:val="0"/>
              </w:numPr>
              <w:spacing w:line="360" w:lineRule="auto"/>
              <w:ind w:firstLine="480" w:firstLineChars="200"/>
              <w:rPr>
                <w:bCs/>
                <w:color w:val="000000"/>
                <w:sz w:val="24"/>
              </w:rPr>
            </w:pPr>
            <w:r>
              <w:rPr>
                <w:rFonts w:hint="eastAsia"/>
                <w:bCs/>
                <w:color w:val="000000"/>
                <w:sz w:val="24"/>
              </w:rPr>
              <w:t>（2）与环境质量底线的相符性</w:t>
            </w:r>
          </w:p>
          <w:p>
            <w:pPr>
              <w:numPr>
                <w:ilvl w:val="255"/>
                <w:numId w:val="0"/>
              </w:numPr>
              <w:spacing w:line="360" w:lineRule="auto"/>
              <w:ind w:firstLine="480" w:firstLineChars="200"/>
              <w:rPr>
                <w:bCs/>
                <w:color w:val="000000"/>
                <w:sz w:val="24"/>
              </w:rPr>
            </w:pPr>
            <w:r>
              <w:rPr>
                <w:bCs/>
                <w:color w:val="000000"/>
                <w:sz w:val="24"/>
              </w:rPr>
              <w:t>根据郑州市生态环境局发布《2021年郑州市环境质量状况公报》</w:t>
            </w:r>
            <w:r>
              <w:rPr>
                <w:rFonts w:hint="eastAsia"/>
                <w:bCs/>
                <w:color w:val="000000"/>
                <w:sz w:val="24"/>
              </w:rPr>
              <w:t>中的</w:t>
            </w:r>
            <w:r>
              <w:rPr>
                <w:bCs/>
                <w:color w:val="000000"/>
                <w:sz w:val="24"/>
              </w:rPr>
              <w:t>数据，SO</w:t>
            </w:r>
            <w:r>
              <w:rPr>
                <w:bCs/>
                <w:color w:val="000000"/>
                <w:sz w:val="24"/>
                <w:vertAlign w:val="subscript"/>
              </w:rPr>
              <w:t>2</w:t>
            </w:r>
            <w:r>
              <w:rPr>
                <w:bCs/>
                <w:color w:val="000000"/>
                <w:sz w:val="24"/>
              </w:rPr>
              <w:t>年平均浓度、NO</w:t>
            </w:r>
            <w:r>
              <w:rPr>
                <w:bCs/>
                <w:color w:val="000000"/>
                <w:sz w:val="24"/>
                <w:vertAlign w:val="subscript"/>
              </w:rPr>
              <w:t>2</w:t>
            </w:r>
            <w:r>
              <w:rPr>
                <w:bCs/>
                <w:color w:val="000000"/>
                <w:sz w:val="24"/>
              </w:rPr>
              <w:t>年平均浓度和CO24小时平均浓度第95百分位数满足《环境空气质量标准》（GB3095-2012）及其修改单中二级浓度限值；PM</w:t>
            </w:r>
            <w:r>
              <w:rPr>
                <w:bCs/>
                <w:color w:val="000000"/>
                <w:sz w:val="24"/>
                <w:vertAlign w:val="subscript"/>
              </w:rPr>
              <w:t>10</w:t>
            </w:r>
            <w:r>
              <w:rPr>
                <w:bCs/>
                <w:color w:val="000000"/>
                <w:sz w:val="24"/>
              </w:rPr>
              <w:t>年平均浓度、PM</w:t>
            </w:r>
            <w:r>
              <w:rPr>
                <w:bCs/>
                <w:color w:val="000000"/>
                <w:sz w:val="24"/>
                <w:vertAlign w:val="subscript"/>
              </w:rPr>
              <w:t>2.5</w:t>
            </w:r>
            <w:r>
              <w:rPr>
                <w:bCs/>
                <w:color w:val="000000"/>
                <w:sz w:val="24"/>
              </w:rPr>
              <w:t>年平均浓度和O</w:t>
            </w:r>
            <w:r>
              <w:rPr>
                <w:bCs/>
                <w:color w:val="000000"/>
                <w:sz w:val="24"/>
                <w:vertAlign w:val="subscript"/>
              </w:rPr>
              <w:t>3</w:t>
            </w:r>
            <w:r>
              <w:rPr>
                <w:bCs/>
                <w:color w:val="000000"/>
                <w:sz w:val="24"/>
              </w:rPr>
              <w:t>8小时平均浓度第90百分位数均不满足《环境空气质量标准》（GB3095-2012）及其修改单中二级浓度限值。本项目实施了严格的大气污染防治措施，废气可达标排放，本项目运营后对区域内环境影响较小，环境质量可以保持现有水平。</w:t>
            </w:r>
          </w:p>
          <w:p>
            <w:pPr>
              <w:numPr>
                <w:ilvl w:val="255"/>
                <w:numId w:val="0"/>
              </w:numPr>
              <w:spacing w:line="360" w:lineRule="auto"/>
              <w:ind w:firstLine="480" w:firstLineChars="200"/>
              <w:rPr>
                <w:bCs/>
                <w:color w:val="000000"/>
                <w:sz w:val="24"/>
              </w:rPr>
            </w:pPr>
            <w:r>
              <w:rPr>
                <w:bCs/>
                <w:color w:val="000000"/>
                <w:sz w:val="24"/>
              </w:rPr>
              <w:t>根据郑州市生态环境局发</w:t>
            </w:r>
            <w:r>
              <w:rPr>
                <w:bCs/>
                <w:color w:val="000000" w:themeColor="text1"/>
                <w:sz w:val="24"/>
                <w14:textFill>
                  <w14:solidFill>
                    <w14:schemeClr w14:val="tx1"/>
                  </w14:solidFill>
                </w14:textFill>
              </w:rPr>
              <w:t>布的</w:t>
            </w:r>
            <w:r>
              <w:rPr>
                <w:color w:val="000000" w:themeColor="text1"/>
                <w:sz w:val="24"/>
                <w:szCs w:val="20"/>
                <w14:textFill>
                  <w14:solidFill>
                    <w14:schemeClr w14:val="tx1"/>
                  </w14:solidFill>
                </w14:textFill>
              </w:rPr>
              <w:t>202</w:t>
            </w:r>
            <w:r>
              <w:rPr>
                <w:rFonts w:hint="eastAsia"/>
                <w:color w:val="000000" w:themeColor="text1"/>
                <w:sz w:val="24"/>
                <w:szCs w:val="20"/>
                <w:lang w:val="en-US" w:eastAsia="zh-CN"/>
                <w14:textFill>
                  <w14:solidFill>
                    <w14:schemeClr w14:val="tx1"/>
                  </w14:solidFill>
                </w14:textFill>
              </w:rPr>
              <w:t>2</w:t>
            </w:r>
            <w:r>
              <w:rPr>
                <w:color w:val="000000" w:themeColor="text1"/>
                <w:sz w:val="24"/>
                <w:szCs w:val="20"/>
                <w14:textFill>
                  <w14:solidFill>
                    <w14:schemeClr w14:val="tx1"/>
                  </w14:solidFill>
                </w14:textFill>
              </w:rPr>
              <w:t>年</w:t>
            </w:r>
            <w:r>
              <w:rPr>
                <w:rFonts w:hint="eastAsia"/>
                <w:color w:val="000000" w:themeColor="text1"/>
                <w:sz w:val="24"/>
                <w:szCs w:val="20"/>
                <w:lang w:val="en-US" w:eastAsia="zh-CN"/>
                <w14:textFill>
                  <w14:solidFill>
                    <w14:schemeClr w14:val="tx1"/>
                  </w14:solidFill>
                </w14:textFill>
              </w:rPr>
              <w:t>1</w:t>
            </w:r>
            <w:r>
              <w:rPr>
                <w:color w:val="000000" w:themeColor="text1"/>
                <w:sz w:val="24"/>
                <w:szCs w:val="20"/>
                <w14:textFill>
                  <w14:solidFill>
                    <w14:schemeClr w14:val="tx1"/>
                  </w14:solidFill>
                </w14:textFill>
              </w:rPr>
              <w:t>月~</w:t>
            </w:r>
            <w:r>
              <w:rPr>
                <w:rFonts w:hint="eastAsia"/>
                <w:color w:val="000000" w:themeColor="text1"/>
                <w:sz w:val="24"/>
                <w:szCs w:val="20"/>
                <w14:textFill>
                  <w14:solidFill>
                    <w14:schemeClr w14:val="tx1"/>
                  </w14:solidFill>
                </w14:textFill>
              </w:rPr>
              <w:t>2022年</w:t>
            </w:r>
            <w:r>
              <w:rPr>
                <w:rFonts w:hint="eastAsia"/>
                <w:color w:val="000000" w:themeColor="text1"/>
                <w:sz w:val="24"/>
                <w:szCs w:val="20"/>
                <w:lang w:val="en-US" w:eastAsia="zh-CN"/>
                <w14:textFill>
                  <w14:solidFill>
                    <w14:schemeClr w14:val="tx1"/>
                  </w14:solidFill>
                </w14:textFill>
              </w:rPr>
              <w:t>12</w:t>
            </w:r>
            <w:r>
              <w:rPr>
                <w:color w:val="000000" w:themeColor="text1"/>
                <w:sz w:val="24"/>
                <w:szCs w:val="20"/>
                <w14:textFill>
                  <w14:solidFill>
                    <w14:schemeClr w14:val="tx1"/>
                  </w14:solidFill>
                </w14:textFill>
              </w:rPr>
              <w:t>月</w:t>
            </w:r>
            <w:r>
              <w:rPr>
                <w:rFonts w:hint="eastAsia"/>
                <w:bCs/>
                <w:color w:val="000000" w:themeColor="text1"/>
                <w:sz w:val="24"/>
                <w14:textFill>
                  <w14:solidFill>
                    <w14:schemeClr w14:val="tx1"/>
                  </w14:solidFill>
                </w14:textFill>
              </w:rPr>
              <w:t>贾鲁河中牟陈桥断面</w:t>
            </w:r>
            <w:r>
              <w:rPr>
                <w:bCs/>
                <w:color w:val="000000" w:themeColor="text1"/>
                <w:sz w:val="24"/>
                <w14:textFill>
                  <w14:solidFill>
                    <w14:schemeClr w14:val="tx1"/>
                  </w14:solidFill>
                </w14:textFill>
              </w:rPr>
              <w:t>的监测数据，COD、NH</w:t>
            </w:r>
            <w:r>
              <w:rPr>
                <w:bCs/>
                <w:color w:val="000000" w:themeColor="text1"/>
                <w:sz w:val="24"/>
                <w:vertAlign w:val="subscript"/>
                <w14:textFill>
                  <w14:solidFill>
                    <w14:schemeClr w14:val="tx1"/>
                  </w14:solidFill>
                </w14:textFill>
              </w:rPr>
              <w:t>3</w:t>
            </w:r>
            <w:r>
              <w:rPr>
                <w:bCs/>
                <w:color w:val="000000" w:themeColor="text1"/>
                <w:sz w:val="24"/>
                <w14:textFill>
                  <w14:solidFill>
                    <w14:schemeClr w14:val="tx1"/>
                  </w14:solidFill>
                </w14:textFill>
              </w:rPr>
              <w:t>-N</w:t>
            </w:r>
            <w:r>
              <w:rPr>
                <w:rFonts w:hint="eastAsia"/>
                <w:bCs/>
                <w:color w:val="000000" w:themeColor="text1"/>
                <w:sz w:val="24"/>
                <w:lang w:eastAsia="zh-CN"/>
                <w14:textFill>
                  <w14:solidFill>
                    <w14:schemeClr w14:val="tx1"/>
                  </w14:solidFill>
                </w14:textFill>
              </w:rPr>
              <w:t>、</w:t>
            </w:r>
            <w:r>
              <w:rPr>
                <w:bCs/>
                <w:color w:val="000000" w:themeColor="text1"/>
                <w:sz w:val="24"/>
                <w14:textFill>
                  <w14:solidFill>
                    <w14:schemeClr w14:val="tx1"/>
                  </w14:solidFill>
                </w14:textFill>
              </w:rPr>
              <w:t>总磷均能满足《地表水环境质量标准》（GB3838-2002）Ⅳ类标准的要求。废气、废水采取防治措施后均可实现达标排放，固体废物均可得到妥善处置。采取相关环保措施后，项目污染物排放不会对区域环境质量底线造成冲击。</w:t>
            </w:r>
          </w:p>
          <w:p>
            <w:pPr>
              <w:numPr>
                <w:ilvl w:val="255"/>
                <w:numId w:val="0"/>
              </w:numPr>
              <w:spacing w:line="360" w:lineRule="auto"/>
              <w:ind w:firstLine="480" w:firstLineChars="200"/>
              <w:rPr>
                <w:bCs/>
                <w:color w:val="000000"/>
                <w:sz w:val="24"/>
              </w:rPr>
            </w:pPr>
            <w:r>
              <w:rPr>
                <w:rFonts w:hint="eastAsia"/>
                <w:bCs/>
                <w:color w:val="000000"/>
                <w:sz w:val="24"/>
              </w:rPr>
              <w:t>（3）与资源利用上线的相符性</w:t>
            </w:r>
          </w:p>
          <w:p>
            <w:pPr>
              <w:numPr>
                <w:ilvl w:val="255"/>
                <w:numId w:val="0"/>
              </w:numPr>
              <w:spacing w:line="360" w:lineRule="auto"/>
              <w:ind w:firstLine="480" w:firstLineChars="200"/>
              <w:rPr>
                <w:bCs/>
                <w:color w:val="000000"/>
                <w:sz w:val="24"/>
              </w:rPr>
            </w:pPr>
            <w:r>
              <w:rPr>
                <w:rFonts w:hint="eastAsia"/>
                <w:bCs/>
                <w:color w:val="000000"/>
                <w:sz w:val="24"/>
              </w:rPr>
              <w:t>本项目用地为工业用地，用地性质符合规划。项目用水主要为员工生活用水和零件清洗用水，用水量为5607.75m</w:t>
            </w:r>
            <w:r>
              <w:rPr>
                <w:rFonts w:hint="eastAsia"/>
                <w:bCs/>
                <w:color w:val="000000"/>
                <w:sz w:val="24"/>
                <w:vertAlign w:val="superscript"/>
              </w:rPr>
              <w:t>3</w:t>
            </w:r>
            <w:r>
              <w:rPr>
                <w:rFonts w:hint="eastAsia"/>
                <w:bCs/>
                <w:color w:val="000000"/>
                <w:sz w:val="24"/>
              </w:rPr>
              <w:t>/a；项目用电主要为车间照明用电、设备加工用电，用电量为120万度/年。项目的水、电等资源利用不会突破区域的资源利用上线。</w:t>
            </w:r>
          </w:p>
          <w:p>
            <w:pPr>
              <w:numPr>
                <w:ilvl w:val="255"/>
                <w:numId w:val="0"/>
              </w:numPr>
              <w:spacing w:line="360" w:lineRule="auto"/>
              <w:ind w:firstLine="480" w:firstLineChars="200"/>
              <w:rPr>
                <w:bCs/>
                <w:color w:val="000000"/>
                <w:sz w:val="24"/>
              </w:rPr>
            </w:pPr>
            <w:r>
              <w:rPr>
                <w:rFonts w:hint="eastAsia"/>
                <w:bCs/>
                <w:color w:val="000000"/>
                <w:sz w:val="24"/>
              </w:rPr>
              <w:t>（4）</w:t>
            </w:r>
            <w:r>
              <w:rPr>
                <w:bCs/>
                <w:color w:val="000000"/>
                <w:sz w:val="24"/>
              </w:rPr>
              <w:t>与生态环境准入清单的相符性</w:t>
            </w:r>
          </w:p>
          <w:p>
            <w:pPr>
              <w:numPr>
                <w:ilvl w:val="255"/>
                <w:numId w:val="0"/>
              </w:numPr>
              <w:spacing w:line="360" w:lineRule="auto"/>
              <w:ind w:firstLine="480" w:firstLineChars="200"/>
              <w:rPr>
                <w:b/>
                <w:color w:val="000000"/>
                <w:sz w:val="24"/>
              </w:rPr>
            </w:pPr>
            <w:r>
              <w:rPr>
                <w:rFonts w:hint="eastAsia"/>
                <w:bCs/>
                <w:color w:val="000000"/>
                <w:sz w:val="24"/>
              </w:rPr>
              <w:t>根据郑州市生态环境局</w:t>
            </w:r>
            <w:r>
              <w:rPr>
                <w:bCs/>
                <w:color w:val="000000"/>
                <w:sz w:val="24"/>
              </w:rPr>
              <w:t>2021</w:t>
            </w:r>
            <w:r>
              <w:rPr>
                <w:rFonts w:hint="eastAsia"/>
                <w:bCs/>
                <w:color w:val="000000"/>
                <w:sz w:val="24"/>
              </w:rPr>
              <w:t>年</w:t>
            </w:r>
            <w:r>
              <w:rPr>
                <w:bCs/>
                <w:color w:val="000000"/>
                <w:sz w:val="24"/>
              </w:rPr>
              <w:t>11</w:t>
            </w:r>
            <w:r>
              <w:rPr>
                <w:rFonts w:hint="eastAsia"/>
                <w:bCs/>
                <w:color w:val="000000"/>
                <w:sz w:val="24"/>
              </w:rPr>
              <w:t>月</w:t>
            </w:r>
            <w:r>
              <w:rPr>
                <w:bCs/>
                <w:color w:val="000000"/>
                <w:sz w:val="24"/>
              </w:rPr>
              <w:t>24</w:t>
            </w:r>
            <w:r>
              <w:rPr>
                <w:rFonts w:hint="eastAsia"/>
                <w:bCs/>
                <w:color w:val="000000"/>
                <w:sz w:val="24"/>
              </w:rPr>
              <w:t>日发布的《郑州市生态环境局关于发布郑州市“三线一单”生态环境准入清单（试行）》的函》（郑环函〔</w:t>
            </w:r>
            <w:r>
              <w:rPr>
                <w:bCs/>
                <w:color w:val="000000"/>
                <w:sz w:val="24"/>
              </w:rPr>
              <w:t>2021</w:t>
            </w:r>
            <w:r>
              <w:rPr>
                <w:rFonts w:hint="eastAsia"/>
                <w:bCs/>
                <w:color w:val="000000"/>
                <w:sz w:val="24"/>
              </w:rPr>
              <w:t>〕</w:t>
            </w:r>
            <w:r>
              <w:rPr>
                <w:bCs/>
                <w:color w:val="000000"/>
                <w:sz w:val="24"/>
              </w:rPr>
              <w:t>99</w:t>
            </w:r>
            <w:r>
              <w:rPr>
                <w:rFonts w:hint="eastAsia"/>
                <w:bCs/>
                <w:color w:val="000000"/>
                <w:sz w:val="24"/>
              </w:rPr>
              <w:t>号）以及《郑州市人民政府关于实施"三线一单"生态环境分区管控的意见》（郑政〔</w:t>
            </w:r>
            <w:r>
              <w:rPr>
                <w:bCs/>
                <w:color w:val="000000"/>
                <w:sz w:val="24"/>
              </w:rPr>
              <w:t>2021</w:t>
            </w:r>
            <w:r>
              <w:rPr>
                <w:rFonts w:hint="eastAsia"/>
                <w:bCs/>
                <w:color w:val="000000"/>
                <w:sz w:val="24"/>
              </w:rPr>
              <w:t>〕</w:t>
            </w:r>
            <w:r>
              <w:rPr>
                <w:bCs/>
                <w:color w:val="000000"/>
                <w:sz w:val="24"/>
              </w:rPr>
              <w:t>13</w:t>
            </w:r>
            <w:r>
              <w:rPr>
                <w:rFonts w:hint="eastAsia"/>
                <w:bCs/>
                <w:color w:val="000000"/>
                <w:sz w:val="24"/>
              </w:rPr>
              <w:t>号）等相关文件，郑州市生态环境总体准入要求见表1，新郑市环境管控单元生态环境准入清单见表2。</w:t>
            </w:r>
          </w:p>
          <w:p>
            <w:pPr>
              <w:numPr>
                <w:ilvl w:val="255"/>
                <w:numId w:val="0"/>
              </w:numPr>
              <w:spacing w:line="360" w:lineRule="auto"/>
              <w:ind w:firstLine="482" w:firstLineChars="200"/>
              <w:rPr>
                <w:b/>
                <w:color w:val="000000"/>
                <w:sz w:val="24"/>
              </w:rPr>
            </w:pPr>
            <w:r>
              <w:rPr>
                <w:b/>
                <w:color w:val="000000"/>
                <w:sz w:val="24"/>
              </w:rPr>
              <w:t>表</w:t>
            </w:r>
            <w:r>
              <w:rPr>
                <w:rFonts w:hint="eastAsia"/>
                <w:b/>
                <w:color w:val="000000"/>
                <w:sz w:val="24"/>
              </w:rPr>
              <w:t xml:space="preserve">1        </w:t>
            </w:r>
            <w:r>
              <w:rPr>
                <w:b/>
                <w:color w:val="000000"/>
                <w:sz w:val="24"/>
              </w:rPr>
              <w:t>郑州市生态环境总体准入要求</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5240"/>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1" w:type="dxa"/>
                  <w:vAlign w:val="center"/>
                </w:tcPr>
                <w:p>
                  <w:pPr>
                    <w:numPr>
                      <w:ilvl w:val="255"/>
                      <w:numId w:val="0"/>
                    </w:numPr>
                    <w:jc w:val="center"/>
                    <w:rPr>
                      <w:bCs/>
                      <w:color w:val="000000"/>
                      <w:szCs w:val="21"/>
                    </w:rPr>
                  </w:pPr>
                  <w:r>
                    <w:rPr>
                      <w:bCs/>
                      <w:color w:val="000000"/>
                      <w:szCs w:val="21"/>
                    </w:rPr>
                    <w:t>纬度</w:t>
                  </w:r>
                </w:p>
              </w:tc>
              <w:tc>
                <w:tcPr>
                  <w:tcW w:w="5240" w:type="dxa"/>
                  <w:vAlign w:val="center"/>
                </w:tcPr>
                <w:p>
                  <w:pPr>
                    <w:numPr>
                      <w:ilvl w:val="255"/>
                      <w:numId w:val="0"/>
                    </w:numPr>
                    <w:jc w:val="center"/>
                    <w:rPr>
                      <w:bCs/>
                      <w:color w:val="000000"/>
                      <w:szCs w:val="21"/>
                    </w:rPr>
                  </w:pPr>
                  <w:r>
                    <w:rPr>
                      <w:bCs/>
                      <w:color w:val="000000"/>
                      <w:szCs w:val="21"/>
                    </w:rPr>
                    <w:t>管控要求</w:t>
                  </w:r>
                </w:p>
              </w:tc>
              <w:tc>
                <w:tcPr>
                  <w:tcW w:w="2138" w:type="dxa"/>
                  <w:vAlign w:val="center"/>
                </w:tcPr>
                <w:p>
                  <w:pPr>
                    <w:numPr>
                      <w:ilvl w:val="255"/>
                      <w:numId w:val="0"/>
                    </w:numPr>
                    <w:jc w:val="center"/>
                    <w:rPr>
                      <w:bCs/>
                      <w:color w:val="000000"/>
                      <w:szCs w:val="21"/>
                    </w:rPr>
                  </w:pPr>
                  <w:r>
                    <w:rPr>
                      <w:bCs/>
                      <w:color w:val="000000"/>
                      <w:szCs w:val="21"/>
                    </w:rPr>
                    <w:t>本项目情况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Align w:val="center"/>
                </w:tcPr>
                <w:p>
                  <w:pPr>
                    <w:numPr>
                      <w:ilvl w:val="255"/>
                      <w:numId w:val="0"/>
                    </w:numPr>
                    <w:jc w:val="center"/>
                    <w:rPr>
                      <w:bCs/>
                      <w:color w:val="000000"/>
                      <w:szCs w:val="21"/>
                    </w:rPr>
                  </w:pPr>
                  <w:r>
                    <w:rPr>
                      <w:bCs/>
                      <w:color w:val="000000"/>
                      <w:szCs w:val="21"/>
                    </w:rPr>
                    <w:t>空间布局约束</w:t>
                  </w:r>
                </w:p>
              </w:tc>
              <w:tc>
                <w:tcPr>
                  <w:tcW w:w="5240" w:type="dxa"/>
                  <w:vAlign w:val="center"/>
                </w:tcPr>
                <w:p>
                  <w:pPr>
                    <w:numPr>
                      <w:ilvl w:val="255"/>
                      <w:numId w:val="0"/>
                    </w:numPr>
                    <w:jc w:val="both"/>
                    <w:rPr>
                      <w:bCs/>
                      <w:color w:val="000000"/>
                      <w:szCs w:val="21"/>
                    </w:rPr>
                  </w:pPr>
                  <w:r>
                    <w:rPr>
                      <w:rFonts w:hint="eastAsia"/>
                      <w:bCs/>
                      <w:color w:val="000000"/>
                      <w:szCs w:val="21"/>
                    </w:rPr>
                    <w:t>1、</w:t>
                  </w:r>
                  <w:r>
                    <w:rPr>
                      <w:bCs/>
                      <w:color w:val="000000"/>
                      <w:szCs w:val="21"/>
                    </w:rPr>
                    <w:t>严禁在黄河干流和主要支流临岸一定范围内新建“两高一资”项目及相关产业园区，持续推进黄河流域高耗水、高污染、高风险产业布局优化和结构调整。</w:t>
                  </w:r>
                </w:p>
                <w:p>
                  <w:pPr>
                    <w:numPr>
                      <w:ilvl w:val="255"/>
                      <w:numId w:val="0"/>
                    </w:numPr>
                    <w:jc w:val="both"/>
                    <w:rPr>
                      <w:bCs/>
                      <w:color w:val="000000"/>
                      <w:szCs w:val="21"/>
                    </w:rPr>
                  </w:pPr>
                  <w:r>
                    <w:rPr>
                      <w:bCs/>
                      <w:color w:val="000000"/>
                      <w:szCs w:val="21"/>
                    </w:rPr>
                    <w:t>2、饮用水水源一级保护区内禁止新建、改建、扩建与供水设施和保护水源无关的建设项目，禁止设置排污口，已设置的排污口必须拆除，禁止从事网箱养殖、旅游、游泳、垂钓或者其他可能污染饮用水水体的活动。饮用水水源二级保护区内禁止新建、改建、扩建排放污染物的建设项目，禁止设置排污口。</w:t>
                  </w:r>
                </w:p>
                <w:p>
                  <w:pPr>
                    <w:numPr>
                      <w:ilvl w:val="255"/>
                      <w:numId w:val="0"/>
                    </w:numPr>
                    <w:jc w:val="both"/>
                    <w:rPr>
                      <w:bCs/>
                      <w:color w:val="000000"/>
                      <w:szCs w:val="21"/>
                    </w:rPr>
                  </w:pPr>
                  <w:r>
                    <w:rPr>
                      <w:bCs/>
                      <w:color w:val="000000"/>
                      <w:szCs w:val="21"/>
                    </w:rPr>
                    <w:t>3、严格控制新建露天开采矿山，“三区两线”范围内严禁新建露天开采矿山。地质遗迹保护区、各类自然保护区、风景名胜区、军事禁区、国家和省法律法规规定禁止从事矿业活动的区域禁止开采。</w:t>
                  </w:r>
                </w:p>
                <w:p>
                  <w:pPr>
                    <w:numPr>
                      <w:ilvl w:val="255"/>
                      <w:numId w:val="0"/>
                    </w:numPr>
                    <w:jc w:val="both"/>
                    <w:rPr>
                      <w:bCs/>
                      <w:color w:val="000000"/>
                      <w:szCs w:val="21"/>
                    </w:rPr>
                  </w:pPr>
                  <w:r>
                    <w:rPr>
                      <w:bCs/>
                      <w:color w:val="000000"/>
                      <w:szCs w:val="21"/>
                    </w:rPr>
                    <w:t>4、全面落实能源消费总量和强度“双控”，推行用能预算管理和区域能评制度，实施煤炭消费替代，所有新建、改建、扩建耗煤项目一律实施煤炭减量或等量替代。</w:t>
                  </w:r>
                </w:p>
                <w:p>
                  <w:pPr>
                    <w:numPr>
                      <w:ilvl w:val="255"/>
                      <w:numId w:val="0"/>
                    </w:numPr>
                    <w:jc w:val="both"/>
                    <w:rPr>
                      <w:bCs/>
                      <w:color w:val="000000"/>
                      <w:szCs w:val="21"/>
                    </w:rPr>
                  </w:pPr>
                  <w:r>
                    <w:rPr>
                      <w:bCs/>
                      <w:color w:val="000000"/>
                      <w:szCs w:val="21"/>
                    </w:rPr>
                    <w:t>5、坚决遏制高耗能、高排放项目盲目发展，推动绿色转型和高质量发展。新、改、扩建“两高”项目严格落实《生态环境部关于加强高耗能、高排放建设项目生态环境源头防控的指导意见（环环评〔2021〕45号）》和《河南省生态环境厅关于加强“两高”项目生态环境源头防控的实施意见（豫环文〔2021〕100号）》要求。</w:t>
                  </w:r>
                </w:p>
              </w:tc>
              <w:tc>
                <w:tcPr>
                  <w:tcW w:w="2138" w:type="dxa"/>
                  <w:vAlign w:val="center"/>
                </w:tcPr>
                <w:p>
                  <w:pPr>
                    <w:numPr>
                      <w:ilvl w:val="255"/>
                      <w:numId w:val="0"/>
                    </w:numPr>
                    <w:jc w:val="both"/>
                    <w:rPr>
                      <w:rFonts w:hint="default" w:ascii="Times New Roman" w:hAnsi="Times New Roman" w:cs="Times New Roman"/>
                      <w:bCs/>
                      <w:color w:val="000000"/>
                      <w:szCs w:val="21"/>
                    </w:rPr>
                  </w:pPr>
                  <w:r>
                    <w:rPr>
                      <w:rFonts w:hint="default" w:ascii="Times New Roman" w:hAnsi="Times New Roman" w:cs="Times New Roman"/>
                      <w:bCs/>
                      <w:color w:val="000000"/>
                      <w:szCs w:val="21"/>
                    </w:rPr>
                    <w:t>1、本项目属于淮河流域，附近无黄流主要支流，不属于高污染、高排放类项目。</w:t>
                  </w:r>
                </w:p>
                <w:p>
                  <w:pPr>
                    <w:numPr>
                      <w:ilvl w:val="255"/>
                      <w:numId w:val="0"/>
                    </w:numPr>
                    <w:jc w:val="both"/>
                    <w:rPr>
                      <w:rFonts w:hint="default" w:ascii="Times New Roman" w:hAnsi="Times New Roman" w:cs="Times New Roman"/>
                      <w:bCs/>
                      <w:color w:val="000000"/>
                      <w:szCs w:val="21"/>
                    </w:rPr>
                  </w:pPr>
                  <w:r>
                    <w:rPr>
                      <w:rFonts w:hint="default" w:ascii="Times New Roman" w:hAnsi="Times New Roman" w:cs="Times New Roman"/>
                      <w:bCs/>
                      <w:color w:val="000000"/>
                      <w:szCs w:val="21"/>
                    </w:rPr>
                    <w:t>2、项目不在新郑市饮用水水源保护区内。</w:t>
                  </w:r>
                </w:p>
                <w:p>
                  <w:pPr>
                    <w:numPr>
                      <w:ilvl w:val="255"/>
                      <w:numId w:val="0"/>
                    </w:numPr>
                    <w:jc w:val="both"/>
                    <w:rPr>
                      <w:rFonts w:hint="default" w:ascii="Times New Roman" w:hAnsi="Times New Roman" w:cs="Times New Roman"/>
                      <w:bCs/>
                      <w:color w:val="000000"/>
                      <w:szCs w:val="21"/>
                    </w:rPr>
                  </w:pPr>
                  <w:r>
                    <w:rPr>
                      <w:rFonts w:hint="default" w:ascii="Times New Roman" w:hAnsi="Times New Roman" w:cs="Times New Roman"/>
                      <w:bCs/>
                      <w:color w:val="000000"/>
                      <w:szCs w:val="21"/>
                    </w:rPr>
                    <w:t>3、本项目属于汽车发动机零件生产项目</w:t>
                  </w:r>
                  <w:r>
                    <w:rPr>
                      <w:rFonts w:hint="eastAsia" w:ascii="Times New Roman" w:hAnsi="Times New Roman" w:cs="Times New Roman"/>
                      <w:bCs/>
                      <w:color w:val="000000"/>
                      <w:szCs w:val="21"/>
                      <w:lang w:val="en-US" w:eastAsia="zh-CN"/>
                    </w:rPr>
                    <w:t xml:space="preserve">,           </w:t>
                  </w:r>
                  <w:r>
                    <w:rPr>
                      <w:rFonts w:hint="default" w:ascii="Times New Roman" w:hAnsi="Times New Roman" w:cs="Times New Roman"/>
                      <w:bCs/>
                      <w:color w:val="000000"/>
                      <w:szCs w:val="21"/>
                    </w:rPr>
                    <w:t>不属于矿山开采</w:t>
                  </w:r>
                </w:p>
                <w:p>
                  <w:pPr>
                    <w:numPr>
                      <w:ilvl w:val="255"/>
                      <w:numId w:val="0"/>
                    </w:numPr>
                    <w:jc w:val="both"/>
                    <w:rPr>
                      <w:rFonts w:hint="default" w:ascii="Times New Roman" w:hAnsi="Times New Roman" w:cs="Times New Roman"/>
                      <w:bCs/>
                      <w:color w:val="000000"/>
                      <w:szCs w:val="21"/>
                    </w:rPr>
                  </w:pPr>
                  <w:r>
                    <w:rPr>
                      <w:rFonts w:hint="default" w:ascii="Times New Roman" w:hAnsi="Times New Roman" w:cs="Times New Roman"/>
                      <w:bCs/>
                      <w:color w:val="000000"/>
                      <w:szCs w:val="21"/>
                    </w:rPr>
                    <w:t>项目。</w:t>
                  </w:r>
                </w:p>
                <w:p>
                  <w:pPr>
                    <w:numPr>
                      <w:ilvl w:val="255"/>
                      <w:numId w:val="0"/>
                    </w:numPr>
                    <w:jc w:val="both"/>
                    <w:rPr>
                      <w:rFonts w:hint="default" w:ascii="Times New Roman" w:hAnsi="Times New Roman" w:cs="Times New Roman"/>
                      <w:bCs/>
                      <w:color w:val="000000"/>
                      <w:szCs w:val="21"/>
                    </w:rPr>
                  </w:pPr>
                  <w:r>
                    <w:rPr>
                      <w:rFonts w:hint="default" w:ascii="Times New Roman" w:hAnsi="Times New Roman" w:cs="Times New Roman"/>
                      <w:bCs/>
                      <w:color w:val="000000"/>
                      <w:szCs w:val="21"/>
                    </w:rPr>
                    <w:t>4、项目采用电能，为清洁能源。</w:t>
                  </w:r>
                </w:p>
                <w:p>
                  <w:pPr>
                    <w:numPr>
                      <w:ilvl w:val="255"/>
                      <w:numId w:val="0"/>
                    </w:numPr>
                    <w:jc w:val="both"/>
                    <w:rPr>
                      <w:bCs/>
                      <w:color w:val="000000"/>
                      <w:szCs w:val="21"/>
                    </w:rPr>
                  </w:pPr>
                  <w:r>
                    <w:rPr>
                      <w:rFonts w:hint="default" w:ascii="Times New Roman" w:hAnsi="Times New Roman" w:cs="Times New Roman"/>
                      <w:bCs/>
                      <w:color w:val="000000"/>
                      <w:szCs w:val="21"/>
                    </w:rPr>
                    <w:t>5、本项目不属于高耗能、高排放项目。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Align w:val="center"/>
                </w:tcPr>
                <w:p>
                  <w:pPr>
                    <w:numPr>
                      <w:ilvl w:val="255"/>
                      <w:numId w:val="0"/>
                    </w:numPr>
                    <w:jc w:val="center"/>
                    <w:rPr>
                      <w:bCs/>
                      <w:color w:val="000000"/>
                      <w:szCs w:val="21"/>
                    </w:rPr>
                  </w:pPr>
                  <w:r>
                    <w:rPr>
                      <w:bCs/>
                      <w:color w:val="000000"/>
                      <w:szCs w:val="21"/>
                    </w:rPr>
                    <w:t>污染物排放管控</w:t>
                  </w:r>
                </w:p>
              </w:tc>
              <w:tc>
                <w:tcPr>
                  <w:tcW w:w="5240" w:type="dxa"/>
                  <w:vAlign w:val="center"/>
                </w:tcPr>
                <w:p>
                  <w:pPr>
                    <w:numPr>
                      <w:ilvl w:val="255"/>
                      <w:numId w:val="0"/>
                    </w:numPr>
                    <w:jc w:val="both"/>
                    <w:rPr>
                      <w:bCs/>
                      <w:color w:val="000000"/>
                      <w:szCs w:val="21"/>
                    </w:rPr>
                  </w:pPr>
                  <w:r>
                    <w:rPr>
                      <w:rFonts w:hint="eastAsia"/>
                      <w:bCs/>
                      <w:color w:val="000000"/>
                      <w:szCs w:val="21"/>
                    </w:rPr>
                    <w:t>1、</w:t>
                  </w:r>
                  <w:r>
                    <w:rPr>
                      <w:bCs/>
                      <w:color w:val="000000"/>
                      <w:szCs w:val="21"/>
                    </w:rPr>
                    <w:t>新、改、扩建项目主要污染物排放要求满足当地总量减排要求。</w:t>
                  </w:r>
                </w:p>
                <w:p>
                  <w:pPr>
                    <w:numPr>
                      <w:ilvl w:val="255"/>
                      <w:numId w:val="0"/>
                    </w:numPr>
                    <w:jc w:val="both"/>
                    <w:rPr>
                      <w:bCs/>
                      <w:color w:val="000000"/>
                      <w:szCs w:val="21"/>
                    </w:rPr>
                  </w:pPr>
                  <w:r>
                    <w:rPr>
                      <w:bCs/>
                      <w:color w:val="000000"/>
                      <w:szCs w:val="21"/>
                    </w:rPr>
                    <w:t>2、“十四五”期间，全市水环境国、省控断面水质达到国家、省考核目标要求，稳定劣Ⅴ类水体消除成果，县级以上集中式饮用水水源地取水口水质达标率100%，地下水质量考核点位水质级别保持稳定，县城以上建成区黑臭水体全面消除，南水北调中线干渠水质保持稳定。全市空气质量持续改善，PM</w:t>
                  </w:r>
                  <w:r>
                    <w:rPr>
                      <w:bCs/>
                      <w:color w:val="000000"/>
                      <w:szCs w:val="21"/>
                      <w:vertAlign w:val="subscript"/>
                    </w:rPr>
                    <w:t>2.5</w:t>
                  </w:r>
                  <w:r>
                    <w:rPr>
                      <w:bCs/>
                      <w:color w:val="000000"/>
                      <w:szCs w:val="21"/>
                    </w:rPr>
                    <w:t>年均浓度等指标完成国家、省考核目标要求。</w:t>
                  </w:r>
                </w:p>
                <w:p>
                  <w:pPr>
                    <w:numPr>
                      <w:ilvl w:val="255"/>
                      <w:numId w:val="0"/>
                    </w:numPr>
                    <w:jc w:val="both"/>
                    <w:rPr>
                      <w:bCs/>
                      <w:color w:val="000000"/>
                      <w:szCs w:val="21"/>
                    </w:rPr>
                  </w:pPr>
                  <w:r>
                    <w:rPr>
                      <w:bCs/>
                      <w:color w:val="000000"/>
                      <w:szCs w:val="21"/>
                    </w:rPr>
                    <w:t>3、积极推进污水处理和再生水利用设施建设，进一步提高污水处理厂深度处理和再生水利用水平。新、改、扩建城镇污水处理厂按所在区域其尾水排放达到或优于《河南省黄河流域水污染物排放标准》（DB41/2087-2021）表1、《贾鲁河流域水污染物排放标准》（DB41/908-2014）表1和《城镇污水处理厂污染物排放标准》（GB18918-2002）一级A标准要求。加快建设农村生活污水收集管网和污水处理设施，处理后的废水须达到《农村生活污水处理设施水污染物排放标准》（DB41/1820-2019）排放限值要求。</w:t>
                  </w:r>
                </w:p>
                <w:p>
                  <w:pPr>
                    <w:numPr>
                      <w:ilvl w:val="255"/>
                      <w:numId w:val="0"/>
                    </w:numPr>
                    <w:jc w:val="both"/>
                    <w:rPr>
                      <w:bCs/>
                      <w:color w:val="000000"/>
                      <w:szCs w:val="21"/>
                    </w:rPr>
                  </w:pPr>
                  <w:r>
                    <w:rPr>
                      <w:bCs/>
                      <w:color w:val="000000"/>
                      <w:szCs w:val="21"/>
                    </w:rPr>
                    <w:t>4、新建、升级省级产业集聚区要同步规划、建设污水、垃圾集中收集等设施，污水集中处理设施必须做到稳定达标运行，同时安装自动在线监控装置；加快推进其他各类各级园区污水管网和集中处理设施建设。排污单位对污水进行预处理后向污水集中处理设施排放的，应当符合集中处理设施的接纳标准。</w:t>
                  </w:r>
                </w:p>
                <w:p>
                  <w:pPr>
                    <w:numPr>
                      <w:ilvl w:val="255"/>
                      <w:numId w:val="0"/>
                    </w:numPr>
                    <w:jc w:val="both"/>
                    <w:rPr>
                      <w:bCs/>
                      <w:color w:val="000000"/>
                      <w:szCs w:val="21"/>
                    </w:rPr>
                  </w:pPr>
                  <w:r>
                    <w:rPr>
                      <w:bCs/>
                      <w:color w:val="000000"/>
                      <w:szCs w:val="21"/>
                    </w:rPr>
                    <w:t>5、新建、改建、扩建涉VOCs排放项目应加强废气收集，安装适宜高效治理设施。</w:t>
                  </w:r>
                </w:p>
                <w:p>
                  <w:pPr>
                    <w:numPr>
                      <w:ilvl w:val="255"/>
                      <w:numId w:val="0"/>
                    </w:numPr>
                    <w:jc w:val="both"/>
                    <w:rPr>
                      <w:bCs/>
                      <w:color w:val="000000"/>
                      <w:szCs w:val="21"/>
                    </w:rPr>
                  </w:pPr>
                  <w:r>
                    <w:rPr>
                      <w:bCs/>
                      <w:color w:val="000000"/>
                      <w:szCs w:val="21"/>
                    </w:rPr>
                    <w:t>6、巩固提升农用地分类管理和安全利用，有序实施建设用地风险管控和治理修复。“十四五”期间，全市控制农业源氨排放，加强秸秆禁烧与综合利用工作，主要农作物化肥农药施用量保持负增长，化肥、农药利用率均达到43%以上，规模养殖场粪污处理设施装备全配套，全市基本实现农膜全部回收。</w:t>
                  </w:r>
                </w:p>
              </w:tc>
              <w:tc>
                <w:tcPr>
                  <w:tcW w:w="2138" w:type="dxa"/>
                  <w:vAlign w:val="center"/>
                </w:tcPr>
                <w:p>
                  <w:pPr>
                    <w:numPr>
                      <w:ilvl w:val="255"/>
                      <w:numId w:val="0"/>
                    </w:numPr>
                    <w:jc w:val="both"/>
                    <w:rPr>
                      <w:bCs/>
                      <w:color w:val="000000"/>
                      <w:szCs w:val="21"/>
                    </w:rPr>
                  </w:pPr>
                  <w:r>
                    <w:rPr>
                      <w:rFonts w:hint="eastAsia"/>
                      <w:bCs/>
                      <w:color w:val="000000"/>
                      <w:szCs w:val="21"/>
                    </w:rPr>
                    <w:t>1、本项目污染物排放满足总量控制要求；</w:t>
                  </w:r>
                </w:p>
                <w:p>
                  <w:pPr>
                    <w:numPr>
                      <w:ilvl w:val="255"/>
                      <w:numId w:val="0"/>
                    </w:numPr>
                    <w:jc w:val="both"/>
                    <w:rPr>
                      <w:bCs/>
                      <w:color w:val="000000"/>
                      <w:szCs w:val="21"/>
                    </w:rPr>
                  </w:pPr>
                  <w:r>
                    <w:rPr>
                      <w:rFonts w:hint="eastAsia"/>
                      <w:bCs/>
                      <w:color w:val="000000"/>
                      <w:szCs w:val="21"/>
                    </w:rPr>
                    <w:t>2、本项目所在区域贾鲁河中牟陈桥断面满足《地表水环境质量标准（GB3838-2002）Ⅳ类标准。</w:t>
                  </w:r>
                </w:p>
                <w:p>
                  <w:pPr>
                    <w:numPr>
                      <w:ilvl w:val="255"/>
                      <w:numId w:val="0"/>
                    </w:numPr>
                    <w:jc w:val="both"/>
                    <w:rPr>
                      <w:bCs/>
                      <w:color w:val="000000"/>
                      <w:szCs w:val="21"/>
                    </w:rPr>
                  </w:pPr>
                  <w:r>
                    <w:rPr>
                      <w:rFonts w:hint="eastAsia"/>
                      <w:bCs/>
                      <w:color w:val="000000"/>
                      <w:szCs w:val="21"/>
                    </w:rPr>
                    <w:t>3、本项目清洗废水经污水站处理后与经化粪池处理后生活污水，一起进入郑州华南城污水处理厂进一步处理，达标排放。</w:t>
                  </w:r>
                </w:p>
                <w:p>
                  <w:pPr>
                    <w:numPr>
                      <w:ilvl w:val="255"/>
                      <w:numId w:val="0"/>
                    </w:numPr>
                    <w:jc w:val="both"/>
                    <w:rPr>
                      <w:bCs/>
                      <w:color w:val="000000"/>
                      <w:szCs w:val="21"/>
                    </w:rPr>
                  </w:pPr>
                  <w:r>
                    <w:rPr>
                      <w:rFonts w:hint="eastAsia"/>
                      <w:bCs/>
                      <w:color w:val="000000"/>
                      <w:szCs w:val="21"/>
                    </w:rPr>
                    <w:t>4、本项目不属于省级产业集聚区。</w:t>
                  </w:r>
                </w:p>
                <w:p>
                  <w:pPr>
                    <w:numPr>
                      <w:ilvl w:val="255"/>
                      <w:numId w:val="0"/>
                    </w:numPr>
                    <w:jc w:val="both"/>
                    <w:rPr>
                      <w:bCs/>
                      <w:color w:val="000000"/>
                      <w:szCs w:val="21"/>
                    </w:rPr>
                  </w:pPr>
                  <w:r>
                    <w:rPr>
                      <w:rFonts w:hint="eastAsia"/>
                      <w:bCs/>
                      <w:color w:val="000000"/>
                      <w:szCs w:val="21"/>
                    </w:rPr>
                    <w:t>5、本项目不涉及</w:t>
                  </w:r>
                  <w:r>
                    <w:rPr>
                      <w:bCs/>
                      <w:color w:val="000000"/>
                      <w:szCs w:val="21"/>
                    </w:rPr>
                    <w:t>VOCs排放</w:t>
                  </w:r>
                  <w:r>
                    <w:rPr>
                      <w:rFonts w:hint="eastAsia"/>
                      <w:bCs/>
                      <w:color w:val="000000"/>
                      <w:szCs w:val="21"/>
                    </w:rPr>
                    <w:t>。</w:t>
                  </w:r>
                </w:p>
                <w:p>
                  <w:pPr>
                    <w:numPr>
                      <w:ilvl w:val="255"/>
                      <w:numId w:val="0"/>
                    </w:numPr>
                    <w:jc w:val="both"/>
                    <w:rPr>
                      <w:rFonts w:hint="eastAsia"/>
                      <w:bCs/>
                      <w:color w:val="000000"/>
                      <w:szCs w:val="21"/>
                    </w:rPr>
                  </w:pPr>
                  <w:r>
                    <w:rPr>
                      <w:rFonts w:hint="eastAsia"/>
                      <w:bCs/>
                      <w:color w:val="000000"/>
                      <w:szCs w:val="21"/>
                    </w:rPr>
                    <w:t>6、本项目占地属于工业用地，不属于农</w:t>
                  </w:r>
                </w:p>
                <w:p>
                  <w:pPr>
                    <w:numPr>
                      <w:ilvl w:val="255"/>
                      <w:numId w:val="0"/>
                    </w:numPr>
                    <w:jc w:val="both"/>
                    <w:rPr>
                      <w:bCs/>
                      <w:color w:val="000000"/>
                      <w:szCs w:val="21"/>
                    </w:rPr>
                  </w:pPr>
                  <w:r>
                    <w:rPr>
                      <w:rFonts w:hint="eastAsia"/>
                      <w:bCs/>
                      <w:color w:val="000000"/>
                      <w:szCs w:val="21"/>
                    </w:rPr>
                    <w:t>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1" w:type="dxa"/>
                  <w:vAlign w:val="center"/>
                </w:tcPr>
                <w:p>
                  <w:pPr>
                    <w:numPr>
                      <w:ilvl w:val="255"/>
                      <w:numId w:val="0"/>
                    </w:numPr>
                    <w:jc w:val="center"/>
                    <w:rPr>
                      <w:bCs/>
                      <w:color w:val="000000"/>
                      <w:szCs w:val="21"/>
                    </w:rPr>
                  </w:pPr>
                  <w:r>
                    <w:rPr>
                      <w:bCs/>
                      <w:color w:val="000000"/>
                      <w:szCs w:val="21"/>
                    </w:rPr>
                    <w:t>环境风险防控</w:t>
                  </w:r>
                </w:p>
              </w:tc>
              <w:tc>
                <w:tcPr>
                  <w:tcW w:w="5240" w:type="dxa"/>
                  <w:vAlign w:val="center"/>
                </w:tcPr>
                <w:p>
                  <w:pPr>
                    <w:numPr>
                      <w:ilvl w:val="255"/>
                      <w:numId w:val="0"/>
                    </w:numPr>
                    <w:jc w:val="left"/>
                    <w:rPr>
                      <w:bCs/>
                      <w:color w:val="000000"/>
                      <w:szCs w:val="21"/>
                    </w:rPr>
                  </w:pPr>
                  <w:r>
                    <w:rPr>
                      <w:rFonts w:hint="eastAsia"/>
                      <w:bCs/>
                      <w:color w:val="000000"/>
                      <w:szCs w:val="21"/>
                    </w:rPr>
                    <w:t>1、</w:t>
                  </w:r>
                  <w:r>
                    <w:rPr>
                      <w:bCs/>
                      <w:color w:val="000000"/>
                      <w:szCs w:val="21"/>
                    </w:rPr>
                    <w:t>完善集中式饮用水水源地突发环境事件应急预案，建立饮用水水源地污染来源预警、水 质安全应急处理和水厂应急处理三位一体的饮用水水源地应急保障</w:t>
                  </w:r>
                </w:p>
                <w:p>
                  <w:pPr>
                    <w:numPr>
                      <w:ilvl w:val="255"/>
                      <w:numId w:val="0"/>
                    </w:numPr>
                    <w:jc w:val="left"/>
                    <w:rPr>
                      <w:bCs/>
                      <w:color w:val="000000"/>
                      <w:szCs w:val="21"/>
                    </w:rPr>
                  </w:pPr>
                  <w:r>
                    <w:rPr>
                      <w:bCs/>
                      <w:color w:val="000000"/>
                      <w:szCs w:val="21"/>
                    </w:rPr>
                    <w:t>体系。</w:t>
                  </w:r>
                </w:p>
                <w:p>
                  <w:pPr>
                    <w:numPr>
                      <w:ilvl w:val="255"/>
                      <w:numId w:val="0"/>
                    </w:numPr>
                    <w:jc w:val="left"/>
                    <w:rPr>
                      <w:bCs/>
                      <w:color w:val="000000"/>
                      <w:szCs w:val="21"/>
                    </w:rPr>
                  </w:pPr>
                  <w:r>
                    <w:rPr>
                      <w:bCs/>
                      <w:color w:val="000000"/>
                      <w:szCs w:val="21"/>
                    </w:rPr>
                    <w:t>2、防范跨界水污染风险，建立黄河干流及支流等河流上下游水污染防治联动协作机制和水 污染事件应急处置联动机制，落实应急防范措施，强化应急演练。</w:t>
                  </w:r>
                </w:p>
              </w:tc>
              <w:tc>
                <w:tcPr>
                  <w:tcW w:w="2138" w:type="dxa"/>
                  <w:vAlign w:val="center"/>
                </w:tcPr>
                <w:p>
                  <w:pPr>
                    <w:numPr>
                      <w:ilvl w:val="255"/>
                      <w:numId w:val="0"/>
                    </w:numPr>
                    <w:jc w:val="left"/>
                    <w:rPr>
                      <w:bCs/>
                      <w:color w:val="000000"/>
                      <w:szCs w:val="21"/>
                    </w:rPr>
                  </w:pPr>
                  <w:r>
                    <w:rPr>
                      <w:bCs/>
                      <w:color w:val="000000"/>
                      <w:szCs w:val="21"/>
                    </w:rPr>
                    <w:t>本项目不涉及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1" w:type="dxa"/>
                  <w:vAlign w:val="center"/>
                </w:tcPr>
                <w:p>
                  <w:pPr>
                    <w:numPr>
                      <w:ilvl w:val="255"/>
                      <w:numId w:val="0"/>
                    </w:numPr>
                    <w:jc w:val="center"/>
                    <w:rPr>
                      <w:bCs/>
                      <w:color w:val="000000"/>
                      <w:szCs w:val="21"/>
                    </w:rPr>
                  </w:pPr>
                  <w:r>
                    <w:rPr>
                      <w:bCs/>
                      <w:color w:val="000000"/>
                      <w:szCs w:val="21"/>
                    </w:rPr>
                    <w:t>资源利用率要求</w:t>
                  </w:r>
                </w:p>
              </w:tc>
              <w:tc>
                <w:tcPr>
                  <w:tcW w:w="5240" w:type="dxa"/>
                  <w:vAlign w:val="center"/>
                </w:tcPr>
                <w:p>
                  <w:pPr>
                    <w:numPr>
                      <w:ilvl w:val="255"/>
                      <w:numId w:val="0"/>
                    </w:numPr>
                    <w:jc w:val="left"/>
                    <w:rPr>
                      <w:bCs/>
                      <w:color w:val="000000"/>
                      <w:szCs w:val="21"/>
                    </w:rPr>
                  </w:pPr>
                  <w:r>
                    <w:rPr>
                      <w:rFonts w:hint="eastAsia"/>
                      <w:bCs/>
                      <w:color w:val="000000"/>
                      <w:szCs w:val="21"/>
                    </w:rPr>
                    <w:t>1、</w:t>
                  </w:r>
                  <w:r>
                    <w:rPr>
                      <w:bCs/>
                      <w:color w:val="000000"/>
                      <w:szCs w:val="21"/>
                    </w:rPr>
                    <w:t>“十四五”期间，发展绿色低碳能源，提高清洁能源利用比例，全市能耗“双控”指标和煤炭消费总量控制完成国家、省下达目标要求。</w:t>
                  </w:r>
                </w:p>
                <w:p>
                  <w:pPr>
                    <w:numPr>
                      <w:ilvl w:val="255"/>
                      <w:numId w:val="0"/>
                    </w:numPr>
                    <w:jc w:val="left"/>
                    <w:rPr>
                      <w:bCs/>
                      <w:color w:val="000000"/>
                      <w:szCs w:val="21"/>
                    </w:rPr>
                  </w:pPr>
                  <w:r>
                    <w:rPr>
                      <w:bCs/>
                      <w:color w:val="000000"/>
                      <w:szCs w:val="21"/>
                    </w:rPr>
                    <w:t>2、“十四五”期间，持续推进农业、工业、城镇等重点领域节水，提高水资源利用效率，开展最严格水资源管理制度考核；完善再生水利用管网建设，提升再生水利用率；全市年用水总量控制完成国家、省下达目标要求。</w:t>
                  </w:r>
                </w:p>
                <w:p>
                  <w:pPr>
                    <w:numPr>
                      <w:ilvl w:val="255"/>
                      <w:numId w:val="0"/>
                    </w:numPr>
                    <w:jc w:val="left"/>
                    <w:rPr>
                      <w:bCs/>
                      <w:color w:val="000000"/>
                      <w:szCs w:val="21"/>
                    </w:rPr>
                  </w:pPr>
                  <w:r>
                    <w:rPr>
                      <w:bCs/>
                      <w:color w:val="000000"/>
                      <w:szCs w:val="21"/>
                    </w:rPr>
                    <w:t>3、实行严格的耕地保护制度和节约用地制度，提高土地资源利用效率。“十四五”期间，全市受污染耕地安全利用率力争实现100%，污染地块安全利用率力争实现100%。</w:t>
                  </w:r>
                </w:p>
              </w:tc>
              <w:tc>
                <w:tcPr>
                  <w:tcW w:w="2138" w:type="dxa"/>
                  <w:vAlign w:val="center"/>
                </w:tcPr>
                <w:p>
                  <w:pPr>
                    <w:numPr>
                      <w:ilvl w:val="255"/>
                      <w:numId w:val="0"/>
                    </w:numPr>
                    <w:jc w:val="left"/>
                    <w:rPr>
                      <w:bCs/>
                      <w:color w:val="000000"/>
                      <w:szCs w:val="21"/>
                    </w:rPr>
                  </w:pPr>
                  <w:r>
                    <w:rPr>
                      <w:bCs/>
                      <w:color w:val="000000"/>
                      <w:szCs w:val="21"/>
                    </w:rPr>
                    <w:t>本项目不涉及</w:t>
                  </w:r>
                </w:p>
              </w:tc>
            </w:tr>
          </w:tbl>
          <w:p>
            <w:pPr>
              <w:spacing w:line="360" w:lineRule="auto"/>
              <w:ind w:firstLine="480" w:firstLineChars="200"/>
              <w:jc w:val="left"/>
              <w:rPr>
                <w:color w:val="000000"/>
                <w:sz w:val="24"/>
              </w:rPr>
            </w:pPr>
            <w:r>
              <w:rPr>
                <w:color w:val="000000"/>
                <w:sz w:val="24"/>
              </w:rPr>
              <w:t>本项目属于新郑市</w:t>
            </w:r>
            <w:r>
              <w:rPr>
                <w:rFonts w:hint="eastAsia"/>
                <w:color w:val="000000"/>
                <w:sz w:val="24"/>
              </w:rPr>
              <w:t>重点管控单元</w:t>
            </w:r>
            <w:r>
              <w:rPr>
                <w:color w:val="000000"/>
                <w:sz w:val="24"/>
              </w:rPr>
              <w:t>，与其管控要求的相符性分析见下表。</w:t>
            </w:r>
          </w:p>
          <w:p>
            <w:pPr>
              <w:spacing w:line="360" w:lineRule="auto"/>
              <w:ind w:firstLine="482" w:firstLineChars="200"/>
              <w:jc w:val="left"/>
              <w:rPr>
                <w:b/>
                <w:bCs/>
                <w:color w:val="000000"/>
                <w:sz w:val="24"/>
              </w:rPr>
            </w:pPr>
          </w:p>
          <w:p>
            <w:pPr>
              <w:spacing w:line="360" w:lineRule="auto"/>
              <w:ind w:firstLine="482" w:firstLineChars="200"/>
              <w:jc w:val="left"/>
              <w:rPr>
                <w:b/>
                <w:bCs/>
                <w:color w:val="000000"/>
                <w:sz w:val="24"/>
              </w:rPr>
            </w:pPr>
          </w:p>
          <w:p>
            <w:pPr>
              <w:spacing w:line="360" w:lineRule="auto"/>
              <w:ind w:firstLine="482" w:firstLineChars="200"/>
              <w:jc w:val="left"/>
              <w:rPr>
                <w:b/>
                <w:bCs/>
                <w:color w:val="000000"/>
                <w:sz w:val="24"/>
              </w:rPr>
            </w:pPr>
          </w:p>
          <w:p>
            <w:pPr>
              <w:spacing w:line="360" w:lineRule="auto"/>
              <w:ind w:firstLine="482" w:firstLineChars="200"/>
              <w:jc w:val="left"/>
              <w:rPr>
                <w:b/>
                <w:bCs/>
                <w:color w:val="000000"/>
                <w:sz w:val="24"/>
              </w:rPr>
            </w:pPr>
          </w:p>
          <w:p>
            <w:pPr>
              <w:spacing w:line="360" w:lineRule="auto"/>
              <w:ind w:firstLine="482" w:firstLineChars="200"/>
              <w:jc w:val="left"/>
              <w:rPr>
                <w:b/>
                <w:bCs/>
                <w:color w:val="000000"/>
                <w:sz w:val="24"/>
              </w:rPr>
            </w:pPr>
          </w:p>
          <w:p>
            <w:pPr>
              <w:spacing w:line="360" w:lineRule="auto"/>
              <w:ind w:firstLine="482" w:firstLineChars="200"/>
              <w:jc w:val="left"/>
              <w:rPr>
                <w:b/>
                <w:bCs/>
                <w:color w:val="000000"/>
                <w:sz w:val="24"/>
              </w:rPr>
            </w:pPr>
          </w:p>
          <w:p>
            <w:pPr>
              <w:spacing w:line="360" w:lineRule="auto"/>
              <w:ind w:firstLine="482" w:firstLineChars="200"/>
              <w:jc w:val="left"/>
              <w:rPr>
                <w:rFonts w:hint="eastAsia"/>
                <w:b/>
                <w:bCs/>
                <w:color w:val="000000"/>
                <w:sz w:val="24"/>
              </w:rPr>
            </w:pPr>
          </w:p>
          <w:p>
            <w:pPr>
              <w:spacing w:line="360" w:lineRule="auto"/>
              <w:ind w:firstLine="482" w:firstLineChars="200"/>
              <w:jc w:val="left"/>
              <w:rPr>
                <w:b/>
                <w:bCs/>
                <w:color w:val="000000"/>
                <w:sz w:val="24"/>
              </w:rPr>
            </w:pPr>
            <w:r>
              <w:rPr>
                <w:rFonts w:hint="eastAsia"/>
                <w:b/>
                <w:bCs/>
                <w:color w:val="000000"/>
                <w:sz w:val="24"/>
              </w:rPr>
              <w:t>表2      与郑州市新郑市环境管控单元生态环境准入清单相符性分析</w:t>
            </w:r>
          </w:p>
          <w:tbl>
            <w:tblPr>
              <w:tblStyle w:val="22"/>
              <w:tblW w:w="4979"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
            <w:tblGrid>
              <w:gridCol w:w="686"/>
              <w:gridCol w:w="676"/>
              <w:gridCol w:w="676"/>
              <w:gridCol w:w="719"/>
              <w:gridCol w:w="3403"/>
              <w:gridCol w:w="1437"/>
              <w:gridCol w:w="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784" w:hRule="atLeast"/>
                <w:tblHeader/>
              </w:trPr>
              <w:tc>
                <w:tcPr>
                  <w:tcW w:w="419" w:type="pct"/>
                  <w:tcBorders>
                    <w:tl2br w:val="nil"/>
                    <w:tr2bl w:val="nil"/>
                  </w:tcBorders>
                  <w:tcMar>
                    <w:top w:w="12" w:type="dxa"/>
                    <w:left w:w="12" w:type="dxa"/>
                    <w:bottom w:w="0" w:type="dxa"/>
                    <w:right w:w="12" w:type="dxa"/>
                  </w:tcMar>
                  <w:vAlign w:val="center"/>
                </w:tcPr>
                <w:p>
                  <w:pPr>
                    <w:pStyle w:val="8"/>
                    <w:spacing w:line="240" w:lineRule="auto"/>
                    <w:jc w:val="center"/>
                    <w:rPr>
                      <w:sz w:val="21"/>
                      <w:szCs w:val="21"/>
                    </w:rPr>
                  </w:pPr>
                  <w:r>
                    <w:rPr>
                      <w:sz w:val="21"/>
                      <w:szCs w:val="21"/>
                    </w:rPr>
                    <w:t>环境管控单元名称</w:t>
                  </w:r>
                </w:p>
              </w:tc>
              <w:tc>
                <w:tcPr>
                  <w:tcW w:w="413" w:type="pct"/>
                  <w:tcBorders>
                    <w:tl2br w:val="nil"/>
                    <w:tr2bl w:val="nil"/>
                  </w:tcBorders>
                  <w:tcMar>
                    <w:top w:w="12" w:type="dxa"/>
                    <w:left w:w="12" w:type="dxa"/>
                    <w:bottom w:w="0" w:type="dxa"/>
                    <w:right w:w="12" w:type="dxa"/>
                  </w:tcMar>
                  <w:vAlign w:val="center"/>
                </w:tcPr>
                <w:p>
                  <w:pPr>
                    <w:autoSpaceDE w:val="0"/>
                    <w:autoSpaceDN w:val="0"/>
                    <w:adjustRightInd/>
                    <w:snapToGrid/>
                    <w:spacing w:line="240" w:lineRule="auto"/>
                    <w:jc w:val="center"/>
                    <w:rPr>
                      <w:szCs w:val="21"/>
                    </w:rPr>
                  </w:pPr>
                  <w:r>
                    <w:rPr>
                      <w:szCs w:val="21"/>
                    </w:rPr>
                    <w:t>管控单元分类</w:t>
                  </w:r>
                </w:p>
              </w:tc>
              <w:tc>
                <w:tcPr>
                  <w:tcW w:w="413" w:type="pct"/>
                  <w:tcBorders>
                    <w:tl2br w:val="nil"/>
                    <w:tr2bl w:val="nil"/>
                  </w:tcBorders>
                  <w:tcMar>
                    <w:top w:w="12" w:type="dxa"/>
                    <w:left w:w="12" w:type="dxa"/>
                    <w:bottom w:w="0" w:type="dxa"/>
                    <w:right w:w="12" w:type="dxa"/>
                  </w:tcMar>
                  <w:vAlign w:val="center"/>
                </w:tcPr>
                <w:p>
                  <w:pPr>
                    <w:autoSpaceDE w:val="0"/>
                    <w:autoSpaceDN w:val="0"/>
                    <w:adjustRightInd/>
                    <w:snapToGrid/>
                    <w:spacing w:line="240" w:lineRule="auto"/>
                    <w:jc w:val="center"/>
                    <w:rPr>
                      <w:rFonts w:hint="eastAsia"/>
                      <w:szCs w:val="21"/>
                    </w:rPr>
                  </w:pPr>
                  <w:r>
                    <w:rPr>
                      <w:rFonts w:hint="eastAsia"/>
                      <w:szCs w:val="21"/>
                    </w:rPr>
                    <w:t>行政</w:t>
                  </w:r>
                </w:p>
                <w:p>
                  <w:pPr>
                    <w:autoSpaceDE w:val="0"/>
                    <w:autoSpaceDN w:val="0"/>
                    <w:adjustRightInd/>
                    <w:snapToGrid/>
                    <w:spacing w:line="240" w:lineRule="auto"/>
                    <w:jc w:val="center"/>
                    <w:rPr>
                      <w:szCs w:val="21"/>
                    </w:rPr>
                  </w:pPr>
                  <w:r>
                    <w:rPr>
                      <w:rFonts w:hint="eastAsia"/>
                      <w:szCs w:val="21"/>
                    </w:rPr>
                    <w:t>区划</w:t>
                  </w:r>
                </w:p>
              </w:tc>
              <w:tc>
                <w:tcPr>
                  <w:tcW w:w="2522" w:type="pct"/>
                  <w:gridSpan w:val="2"/>
                  <w:tcBorders>
                    <w:tl2br w:val="nil"/>
                    <w:tr2bl w:val="nil"/>
                  </w:tcBorders>
                  <w:tcMar>
                    <w:top w:w="12" w:type="dxa"/>
                    <w:left w:w="12" w:type="dxa"/>
                    <w:bottom w:w="0" w:type="dxa"/>
                    <w:right w:w="12" w:type="dxa"/>
                  </w:tcMar>
                  <w:vAlign w:val="center"/>
                </w:tcPr>
                <w:p>
                  <w:pPr>
                    <w:jc w:val="center"/>
                    <w:rPr>
                      <w:szCs w:val="21"/>
                    </w:rPr>
                  </w:pPr>
                  <w:r>
                    <w:rPr>
                      <w:szCs w:val="21"/>
                    </w:rPr>
                    <w:t>管控要求</w:t>
                  </w:r>
                </w:p>
              </w:tc>
              <w:tc>
                <w:tcPr>
                  <w:tcW w:w="879" w:type="pct"/>
                  <w:tcBorders>
                    <w:tl2br w:val="nil"/>
                    <w:tr2bl w:val="nil"/>
                  </w:tcBorders>
                  <w:vAlign w:val="center"/>
                </w:tcPr>
                <w:p>
                  <w:pPr>
                    <w:jc w:val="center"/>
                    <w:rPr>
                      <w:szCs w:val="21"/>
                    </w:rPr>
                  </w:pPr>
                  <w:r>
                    <w:rPr>
                      <w:szCs w:val="21"/>
                    </w:rPr>
                    <w:t>本项目</w:t>
                  </w:r>
                </w:p>
              </w:tc>
              <w:tc>
                <w:tcPr>
                  <w:tcW w:w="351" w:type="pct"/>
                  <w:tcBorders>
                    <w:tl2br w:val="nil"/>
                    <w:tr2bl w:val="nil"/>
                  </w:tcBorders>
                  <w:vAlign w:val="center"/>
                </w:tcPr>
                <w:p>
                  <w:pPr>
                    <w:jc w:val="center"/>
                    <w:rPr>
                      <w:szCs w:val="21"/>
                    </w:rPr>
                  </w:pPr>
                  <w:r>
                    <w:rPr>
                      <w:szCs w:val="21"/>
                    </w:rPr>
                    <w:t>相符性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202" w:hRule="atLeast"/>
              </w:trPr>
              <w:tc>
                <w:tcPr>
                  <w:tcW w:w="419" w:type="pct"/>
                  <w:vMerge w:val="restart"/>
                  <w:tcBorders>
                    <w:tl2br w:val="nil"/>
                    <w:tr2bl w:val="nil"/>
                  </w:tcBorders>
                  <w:tcMar>
                    <w:top w:w="12" w:type="dxa"/>
                    <w:left w:w="12" w:type="dxa"/>
                    <w:bottom w:w="0" w:type="dxa"/>
                    <w:right w:w="12" w:type="dxa"/>
                  </w:tcMar>
                  <w:vAlign w:val="center"/>
                </w:tcPr>
                <w:p>
                  <w:pPr>
                    <w:widowControl/>
                    <w:spacing w:line="24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新郑市水重点、布局敏</w:t>
                  </w:r>
                </w:p>
                <w:p>
                  <w:pPr>
                    <w:widowControl/>
                    <w:spacing w:line="24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感区</w:t>
                  </w:r>
                </w:p>
                <w:p>
                  <w:pPr>
                    <w:pStyle w:val="8"/>
                    <w:spacing w:line="240" w:lineRule="auto"/>
                    <w:jc w:val="both"/>
                    <w:rPr>
                      <w:color w:val="000000" w:themeColor="text1"/>
                      <w:sz w:val="21"/>
                      <w:szCs w:val="21"/>
                      <w14:textFill>
                        <w14:solidFill>
                          <w14:schemeClr w14:val="tx1"/>
                        </w14:solidFill>
                      </w14:textFill>
                    </w:rPr>
                  </w:pPr>
                </w:p>
              </w:tc>
              <w:tc>
                <w:tcPr>
                  <w:tcW w:w="413" w:type="pct"/>
                  <w:vMerge w:val="restart"/>
                  <w:tcBorders>
                    <w:tl2br w:val="nil"/>
                    <w:tr2bl w:val="nil"/>
                  </w:tcBorders>
                  <w:tcMar>
                    <w:top w:w="12" w:type="dxa"/>
                    <w:left w:w="12" w:type="dxa"/>
                    <w:bottom w:w="0" w:type="dxa"/>
                    <w:right w:w="12" w:type="dxa"/>
                  </w:tcMar>
                  <w:vAlign w:val="center"/>
                </w:tcPr>
                <w:p>
                  <w:pPr>
                    <w:pStyle w:val="8"/>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重点管控单元</w:t>
                  </w:r>
                </w:p>
              </w:tc>
              <w:tc>
                <w:tcPr>
                  <w:tcW w:w="413" w:type="pct"/>
                  <w:vMerge w:val="restart"/>
                  <w:tcBorders>
                    <w:tl2br w:val="nil"/>
                    <w:tr2bl w:val="nil"/>
                  </w:tcBorders>
                  <w:tcMar>
                    <w:top w:w="12" w:type="dxa"/>
                    <w:left w:w="12" w:type="dxa"/>
                    <w:bottom w:w="0" w:type="dxa"/>
                    <w:right w:w="12" w:type="dxa"/>
                  </w:tcMar>
                  <w:vAlign w:val="center"/>
                </w:tcPr>
                <w:p>
                  <w:pPr>
                    <w:pStyle w:val="8"/>
                    <w:spacing w:line="240" w:lineRule="auto"/>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郭店镇</w:t>
                  </w:r>
                </w:p>
              </w:tc>
              <w:tc>
                <w:tcPr>
                  <w:tcW w:w="439" w:type="pct"/>
                  <w:tcBorders>
                    <w:tl2br w:val="nil"/>
                    <w:tr2bl w:val="nil"/>
                  </w:tcBorders>
                  <w:tcMar>
                    <w:top w:w="12" w:type="dxa"/>
                    <w:left w:w="12" w:type="dxa"/>
                    <w:bottom w:w="0" w:type="dxa"/>
                    <w:right w:w="12" w:type="dxa"/>
                  </w:tcMar>
                  <w:vAlign w:val="center"/>
                </w:tcPr>
                <w:p>
                  <w:pPr>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空间布局约束</w:t>
                  </w:r>
                </w:p>
              </w:tc>
              <w:tc>
                <w:tcPr>
                  <w:tcW w:w="2082" w:type="pct"/>
                  <w:tcBorders>
                    <w:tl2br w:val="nil"/>
                    <w:tr2bl w:val="nil"/>
                  </w:tcBorders>
                  <w:vAlign w:val="center"/>
                </w:tcPr>
                <w:p>
                  <w:pPr>
                    <w:pStyle w:val="59"/>
                    <w:numPr>
                      <w:ilvl w:val="0"/>
                      <w:numId w:val="2"/>
                    </w:numPr>
                    <w:spacing w:line="240" w:lineRule="auto"/>
                    <w:jc w:val="left"/>
                    <w:rPr>
                      <w:rFonts w:ascii="Times New Roman" w:hAnsi="Times New Roman" w:cs="Times New Roman"/>
                      <w:color w:val="000000" w:themeColor="text1"/>
                      <w:kern w:val="0"/>
                      <w:szCs w:val="21"/>
                      <w:lang w:val="en-US" w:bidi="ar-SA"/>
                      <w14:textFill>
                        <w14:solidFill>
                          <w14:schemeClr w14:val="tx1"/>
                        </w14:solidFill>
                      </w14:textFill>
                    </w:rPr>
                  </w:pPr>
                  <w:r>
                    <w:rPr>
                      <w:rFonts w:hint="eastAsia" w:ascii="Times New Roman" w:hAnsi="Times New Roman" w:cs="Times New Roman"/>
                      <w:color w:val="000000" w:themeColor="text1"/>
                      <w:kern w:val="0"/>
                      <w:szCs w:val="21"/>
                      <w:lang w:val="en-US" w:bidi="ar-SA"/>
                      <w14:textFill>
                        <w14:solidFill>
                          <w14:schemeClr w14:val="tx1"/>
                        </w14:solidFill>
                      </w14:textFill>
                    </w:rPr>
                    <w:t>严格控制新建、扩建高排放、高污染项目。</w:t>
                  </w:r>
                </w:p>
                <w:p>
                  <w:pPr>
                    <w:pStyle w:val="59"/>
                    <w:numPr>
                      <w:ilvl w:val="0"/>
                      <w:numId w:val="2"/>
                    </w:numPr>
                    <w:spacing w:line="240" w:lineRule="auto"/>
                    <w:jc w:val="left"/>
                    <w:rPr>
                      <w:rFonts w:ascii="Times New Roman" w:hAnsi="Times New Roman" w:cs="Times New Roman"/>
                      <w:color w:val="000000" w:themeColor="text1"/>
                      <w:kern w:val="0"/>
                      <w:szCs w:val="21"/>
                      <w:lang w:val="en-US" w:bidi="ar-SA"/>
                      <w14:textFill>
                        <w14:solidFill>
                          <w14:schemeClr w14:val="tx1"/>
                        </w14:solidFill>
                      </w14:textFill>
                    </w:rPr>
                  </w:pPr>
                  <w:r>
                    <w:rPr>
                      <w:rFonts w:hint="eastAsia" w:ascii="Times New Roman" w:hAnsi="Times New Roman" w:cs="Times New Roman"/>
                      <w:color w:val="000000" w:themeColor="text1"/>
                      <w:kern w:val="0"/>
                      <w:szCs w:val="21"/>
                      <w:lang w:val="en-US" w:bidi="ar-SA"/>
                      <w14:textFill>
                        <w14:solidFill>
                          <w14:schemeClr w14:val="tx1"/>
                        </w14:solidFill>
                      </w14:textFill>
                    </w:rPr>
                    <w:t>新、改、扩建“两高”项目严格落实《生态环境部关于加强高耗能、高排放建设项目生态环境源头防控的指导意见（环环评〔2021〕45号）》和《河南省生态环境厅关于加强“两高”项目生态环境源头防控的实施意见（豫环文〔2021〕100号）》要求。</w:t>
                  </w:r>
                </w:p>
              </w:tc>
              <w:tc>
                <w:tcPr>
                  <w:tcW w:w="879" w:type="pct"/>
                  <w:tcBorders>
                    <w:tl2br w:val="nil"/>
                    <w:tr2bl w:val="nil"/>
                  </w:tcBorders>
                  <w:vAlign w:val="center"/>
                </w:tcPr>
                <w:p>
                  <w:pPr>
                    <w:numPr>
                      <w:ilvl w:val="255"/>
                      <w:numId w:val="0"/>
                    </w:numPr>
                    <w:jc w:val="left"/>
                    <w:rPr>
                      <w:kern w:val="0"/>
                      <w:szCs w:val="21"/>
                    </w:rPr>
                  </w:pPr>
                  <w:r>
                    <w:rPr>
                      <w:rFonts w:hint="eastAsia"/>
                      <w:kern w:val="0"/>
                      <w:szCs w:val="21"/>
                    </w:rPr>
                    <w:t>1、项目不属于高排放、高污染项目。</w:t>
                  </w:r>
                </w:p>
                <w:p>
                  <w:pPr>
                    <w:numPr>
                      <w:ilvl w:val="255"/>
                      <w:numId w:val="0"/>
                    </w:numPr>
                    <w:jc w:val="left"/>
                    <w:rPr>
                      <w:kern w:val="0"/>
                      <w:szCs w:val="21"/>
                    </w:rPr>
                  </w:pPr>
                  <w:r>
                    <w:rPr>
                      <w:rFonts w:hint="eastAsia"/>
                      <w:kern w:val="0"/>
                      <w:szCs w:val="21"/>
                    </w:rPr>
                    <w:t>2、项目不属于“两高”项目。</w:t>
                  </w:r>
                </w:p>
              </w:tc>
              <w:tc>
                <w:tcPr>
                  <w:tcW w:w="351" w:type="pct"/>
                  <w:tcBorders>
                    <w:tl2br w:val="nil"/>
                    <w:tr2bl w:val="nil"/>
                  </w:tcBorders>
                  <w:vAlign w:val="center"/>
                </w:tcPr>
                <w:p>
                  <w:pPr>
                    <w:jc w:val="center"/>
                    <w:rPr>
                      <w:kern w:val="0"/>
                      <w:szCs w:val="21"/>
                    </w:rPr>
                  </w:pPr>
                  <w:r>
                    <w:rPr>
                      <w:kern w:val="0"/>
                      <w:szCs w:val="21"/>
                    </w:rPr>
                    <w:t>相符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142" w:hRule="atLeast"/>
              </w:trPr>
              <w:tc>
                <w:tcPr>
                  <w:tcW w:w="419" w:type="pct"/>
                  <w:vMerge w:val="continue"/>
                  <w:tcBorders>
                    <w:tl2br w:val="nil"/>
                    <w:tr2bl w:val="nil"/>
                  </w:tcBorders>
                  <w:tcMar>
                    <w:top w:w="12" w:type="dxa"/>
                    <w:left w:w="12" w:type="dxa"/>
                    <w:bottom w:w="0" w:type="dxa"/>
                    <w:right w:w="12" w:type="dxa"/>
                  </w:tcMar>
                  <w:vAlign w:val="center"/>
                </w:tcPr>
                <w:p>
                  <w:pPr>
                    <w:jc w:val="both"/>
                    <w:rPr>
                      <w:color w:val="000000" w:themeColor="text1"/>
                      <w:kern w:val="0"/>
                      <w:szCs w:val="21"/>
                      <w14:textFill>
                        <w14:solidFill>
                          <w14:schemeClr w14:val="tx1"/>
                        </w14:solidFill>
                      </w14:textFill>
                    </w:rPr>
                  </w:pPr>
                </w:p>
              </w:tc>
              <w:tc>
                <w:tcPr>
                  <w:tcW w:w="413" w:type="pct"/>
                  <w:vMerge w:val="continue"/>
                  <w:tcBorders>
                    <w:tl2br w:val="nil"/>
                    <w:tr2bl w:val="nil"/>
                  </w:tcBorders>
                  <w:tcMar>
                    <w:top w:w="12" w:type="dxa"/>
                    <w:left w:w="12" w:type="dxa"/>
                    <w:bottom w:w="0" w:type="dxa"/>
                    <w:right w:w="12" w:type="dxa"/>
                  </w:tcMar>
                  <w:vAlign w:val="center"/>
                </w:tcPr>
                <w:p>
                  <w:pPr>
                    <w:jc w:val="both"/>
                    <w:rPr>
                      <w:color w:val="000000" w:themeColor="text1"/>
                      <w:kern w:val="0"/>
                      <w:szCs w:val="21"/>
                      <w14:textFill>
                        <w14:solidFill>
                          <w14:schemeClr w14:val="tx1"/>
                        </w14:solidFill>
                      </w14:textFill>
                    </w:rPr>
                  </w:pPr>
                </w:p>
              </w:tc>
              <w:tc>
                <w:tcPr>
                  <w:tcW w:w="413" w:type="pct"/>
                  <w:vMerge w:val="continue"/>
                  <w:tcBorders>
                    <w:tl2br w:val="nil"/>
                    <w:tr2bl w:val="nil"/>
                  </w:tcBorders>
                  <w:tcMar>
                    <w:top w:w="12" w:type="dxa"/>
                    <w:left w:w="12" w:type="dxa"/>
                    <w:bottom w:w="0" w:type="dxa"/>
                    <w:right w:w="12" w:type="dxa"/>
                  </w:tcMar>
                  <w:vAlign w:val="center"/>
                </w:tcPr>
                <w:p>
                  <w:pPr>
                    <w:jc w:val="both"/>
                    <w:rPr>
                      <w:color w:val="000000" w:themeColor="text1"/>
                      <w:kern w:val="0"/>
                      <w:szCs w:val="21"/>
                      <w14:textFill>
                        <w14:solidFill>
                          <w14:schemeClr w14:val="tx1"/>
                        </w14:solidFill>
                      </w14:textFill>
                    </w:rPr>
                  </w:pPr>
                </w:p>
              </w:tc>
              <w:tc>
                <w:tcPr>
                  <w:tcW w:w="439" w:type="pct"/>
                  <w:tcBorders>
                    <w:tl2br w:val="nil"/>
                    <w:tr2bl w:val="nil"/>
                  </w:tcBorders>
                  <w:tcMar>
                    <w:top w:w="12" w:type="dxa"/>
                    <w:left w:w="12" w:type="dxa"/>
                    <w:bottom w:w="0" w:type="dxa"/>
                    <w:right w:w="12" w:type="dxa"/>
                  </w:tcMar>
                  <w:vAlign w:val="center"/>
                </w:tcPr>
                <w:p>
                  <w:pPr>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污染物排放</w:t>
                  </w:r>
                </w:p>
                <w:p>
                  <w:pPr>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管控</w:t>
                  </w:r>
                </w:p>
              </w:tc>
              <w:tc>
                <w:tcPr>
                  <w:tcW w:w="2082" w:type="pct"/>
                  <w:tcBorders>
                    <w:tl2br w:val="nil"/>
                    <w:tr2bl w:val="nil"/>
                  </w:tcBorders>
                  <w:vAlign w:val="center"/>
                </w:tcPr>
                <w:p>
                  <w:pPr>
                    <w:pStyle w:val="59"/>
                    <w:numPr>
                      <w:ilvl w:val="0"/>
                      <w:numId w:val="3"/>
                    </w:numPr>
                    <w:spacing w:line="240" w:lineRule="auto"/>
                    <w:jc w:val="left"/>
                    <w:rPr>
                      <w:rFonts w:ascii="Times New Roman" w:hAnsi="Times New Roman" w:cs="Times New Roman"/>
                      <w:color w:val="000000" w:themeColor="text1"/>
                      <w:kern w:val="0"/>
                      <w:szCs w:val="21"/>
                      <w:lang w:val="en-US" w:bidi="ar-SA"/>
                      <w14:textFill>
                        <w14:solidFill>
                          <w14:schemeClr w14:val="tx1"/>
                        </w14:solidFill>
                      </w14:textFill>
                    </w:rPr>
                  </w:pPr>
                  <w:r>
                    <w:rPr>
                      <w:rFonts w:hint="eastAsia" w:ascii="Times New Roman" w:hAnsi="Times New Roman" w:cs="Times New Roman"/>
                      <w:color w:val="000000" w:themeColor="text1"/>
                      <w:kern w:val="0"/>
                      <w:szCs w:val="21"/>
                      <w:lang w:val="en-US" w:bidi="ar-SA"/>
                      <w14:textFill>
                        <w14:solidFill>
                          <w14:schemeClr w14:val="tx1"/>
                        </w14:solidFill>
                      </w14:textFill>
                    </w:rPr>
                    <w:t>推进污水管网全覆盖、全收集、全处理，加快城市建成区排水管网雨污分流、污水处理厂提质增效。</w:t>
                  </w:r>
                </w:p>
                <w:p>
                  <w:pPr>
                    <w:pStyle w:val="59"/>
                    <w:numPr>
                      <w:ilvl w:val="0"/>
                      <w:numId w:val="3"/>
                    </w:numPr>
                    <w:spacing w:line="240" w:lineRule="auto"/>
                    <w:jc w:val="left"/>
                    <w:rPr>
                      <w:rFonts w:ascii="Times New Roman" w:hAnsi="Times New Roman" w:cs="Times New Roman"/>
                      <w:color w:val="000000" w:themeColor="text1"/>
                      <w:kern w:val="0"/>
                      <w:szCs w:val="21"/>
                      <w:lang w:val="en-US" w:bidi="ar-SA"/>
                      <w14:textFill>
                        <w14:solidFill>
                          <w14:schemeClr w14:val="tx1"/>
                        </w14:solidFill>
                      </w14:textFill>
                    </w:rPr>
                  </w:pPr>
                  <w:r>
                    <w:rPr>
                      <w:rFonts w:hint="eastAsia" w:ascii="Times New Roman" w:hAnsi="Times New Roman" w:cs="Times New Roman"/>
                      <w:color w:val="000000" w:themeColor="text1"/>
                      <w:kern w:val="0"/>
                      <w:szCs w:val="21"/>
                      <w:lang w:val="en-US" w:bidi="ar-SA"/>
                      <w14:textFill>
                        <w14:solidFill>
                          <w14:schemeClr w14:val="tx1"/>
                        </w14:solidFill>
                      </w14:textFill>
                    </w:rPr>
                    <w:t>新建或扩建城镇污水处理厂必须达到或优于《贾鲁河流域水污染物排放标准》（DB41/908-2014）表1排放标准。</w:t>
                  </w:r>
                </w:p>
                <w:p>
                  <w:pPr>
                    <w:pStyle w:val="59"/>
                    <w:numPr>
                      <w:ilvl w:val="0"/>
                      <w:numId w:val="3"/>
                    </w:numPr>
                    <w:spacing w:line="240" w:lineRule="auto"/>
                    <w:jc w:val="left"/>
                    <w:rPr>
                      <w:rFonts w:ascii="Times New Roman" w:hAnsi="Times New Roman" w:cs="Times New Roman"/>
                      <w:color w:val="000000" w:themeColor="text1"/>
                      <w:kern w:val="0"/>
                      <w:szCs w:val="21"/>
                      <w:lang w:val="en-US" w:bidi="ar-SA"/>
                      <w14:textFill>
                        <w14:solidFill>
                          <w14:schemeClr w14:val="tx1"/>
                        </w14:solidFill>
                      </w14:textFill>
                    </w:rPr>
                  </w:pPr>
                  <w:r>
                    <w:rPr>
                      <w:rFonts w:hint="eastAsia" w:ascii="Times New Roman" w:hAnsi="Times New Roman" w:cs="Times New Roman"/>
                      <w:color w:val="000000" w:themeColor="text1"/>
                      <w:kern w:val="0"/>
                      <w:szCs w:val="21"/>
                      <w:lang w:val="en-US" w:bidi="ar-SA"/>
                      <w14:textFill>
                        <w14:solidFill>
                          <w14:schemeClr w14:val="tx1"/>
                        </w14:solidFill>
                      </w14:textFill>
                    </w:rPr>
                    <w:t>加快建设农村生活污水收集管网和污水处理设施。处理后的废水须达到《农村生活污水处理设施水污染物排放标准》（DB41/1820-2019）排放限值要求。</w:t>
                  </w:r>
                </w:p>
                <w:p>
                  <w:pPr>
                    <w:pStyle w:val="59"/>
                    <w:numPr>
                      <w:ilvl w:val="0"/>
                      <w:numId w:val="3"/>
                    </w:numPr>
                    <w:spacing w:line="240" w:lineRule="auto"/>
                    <w:jc w:val="left"/>
                    <w:rPr>
                      <w:rFonts w:ascii="Times New Roman" w:hAnsi="Times New Roman" w:cs="Times New Roman"/>
                      <w:color w:val="000000" w:themeColor="text1"/>
                      <w:kern w:val="0"/>
                      <w:szCs w:val="21"/>
                      <w:lang w:val="en-US" w:bidi="ar-SA"/>
                      <w14:textFill>
                        <w14:solidFill>
                          <w14:schemeClr w14:val="tx1"/>
                        </w14:solidFill>
                      </w14:textFill>
                    </w:rPr>
                  </w:pPr>
                  <w:r>
                    <w:rPr>
                      <w:rFonts w:hint="eastAsia" w:ascii="Times New Roman" w:hAnsi="Times New Roman" w:cs="Times New Roman"/>
                      <w:color w:val="000000" w:themeColor="text1"/>
                      <w:kern w:val="0"/>
                      <w:szCs w:val="21"/>
                      <w:lang w:val="en-US" w:bidi="ar-SA"/>
                      <w14:textFill>
                        <w14:solidFill>
                          <w14:schemeClr w14:val="tx1"/>
                        </w14:solidFill>
                      </w14:textFill>
                    </w:rPr>
                    <w:t>重点行业二氧化硫、氮氧化物、颗粒物、VOCs 全面执行大气污染物特别排放限值。</w:t>
                  </w:r>
                </w:p>
              </w:tc>
              <w:tc>
                <w:tcPr>
                  <w:tcW w:w="879" w:type="pct"/>
                  <w:tcBorders>
                    <w:tl2br w:val="nil"/>
                    <w:tr2bl w:val="nil"/>
                  </w:tcBorders>
                  <w:vAlign w:val="center"/>
                </w:tcPr>
                <w:p>
                  <w:pPr>
                    <w:rPr>
                      <w:kern w:val="0"/>
                      <w:szCs w:val="21"/>
                    </w:rPr>
                  </w:pPr>
                  <w:r>
                    <w:rPr>
                      <w:rFonts w:hint="eastAsia"/>
                      <w:kern w:val="0"/>
                      <w:szCs w:val="21"/>
                    </w:rPr>
                    <w:t>项目营运期间产生生活污水和生产废水，生活污水经化粪池处理后，生产废水经污水站处理后排入郑州华南城污水处理厂进一步处理；项目颗粒物全面执行大气污染物特别排放限值。</w:t>
                  </w:r>
                </w:p>
              </w:tc>
              <w:tc>
                <w:tcPr>
                  <w:tcW w:w="351" w:type="pct"/>
                  <w:tcBorders>
                    <w:tl2br w:val="nil"/>
                    <w:tr2bl w:val="nil"/>
                  </w:tcBorders>
                  <w:vAlign w:val="center"/>
                </w:tcPr>
                <w:p>
                  <w:pPr>
                    <w:jc w:val="center"/>
                    <w:rPr>
                      <w:kern w:val="0"/>
                      <w:szCs w:val="21"/>
                    </w:rPr>
                  </w:pPr>
                  <w:r>
                    <w:rPr>
                      <w:rFonts w:hint="eastAsia"/>
                      <w:kern w:val="0"/>
                      <w:szCs w:val="21"/>
                    </w:rPr>
                    <w:t>相符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c>
                <w:tcPr>
                  <w:tcW w:w="419" w:type="pct"/>
                  <w:vMerge w:val="continue"/>
                  <w:tcBorders>
                    <w:tl2br w:val="nil"/>
                    <w:tr2bl w:val="nil"/>
                  </w:tcBorders>
                  <w:tcMar>
                    <w:top w:w="12" w:type="dxa"/>
                    <w:left w:w="12" w:type="dxa"/>
                    <w:bottom w:w="0" w:type="dxa"/>
                    <w:right w:w="12" w:type="dxa"/>
                  </w:tcMar>
                  <w:vAlign w:val="center"/>
                </w:tcPr>
                <w:p>
                  <w:pPr>
                    <w:jc w:val="both"/>
                    <w:rPr>
                      <w:kern w:val="0"/>
                      <w:szCs w:val="21"/>
                    </w:rPr>
                  </w:pPr>
                </w:p>
              </w:tc>
              <w:tc>
                <w:tcPr>
                  <w:tcW w:w="413" w:type="pct"/>
                  <w:vMerge w:val="continue"/>
                  <w:tcBorders>
                    <w:tl2br w:val="nil"/>
                    <w:tr2bl w:val="nil"/>
                  </w:tcBorders>
                  <w:tcMar>
                    <w:top w:w="12" w:type="dxa"/>
                    <w:left w:w="12" w:type="dxa"/>
                    <w:bottom w:w="0" w:type="dxa"/>
                    <w:right w:w="12" w:type="dxa"/>
                  </w:tcMar>
                  <w:vAlign w:val="center"/>
                </w:tcPr>
                <w:p>
                  <w:pPr>
                    <w:jc w:val="both"/>
                    <w:rPr>
                      <w:kern w:val="0"/>
                      <w:szCs w:val="21"/>
                    </w:rPr>
                  </w:pPr>
                </w:p>
              </w:tc>
              <w:tc>
                <w:tcPr>
                  <w:tcW w:w="413" w:type="pct"/>
                  <w:vMerge w:val="continue"/>
                  <w:tcBorders>
                    <w:tl2br w:val="nil"/>
                    <w:tr2bl w:val="nil"/>
                  </w:tcBorders>
                  <w:tcMar>
                    <w:top w:w="12" w:type="dxa"/>
                    <w:left w:w="12" w:type="dxa"/>
                    <w:bottom w:w="0" w:type="dxa"/>
                    <w:right w:w="12" w:type="dxa"/>
                  </w:tcMar>
                  <w:vAlign w:val="center"/>
                </w:tcPr>
                <w:p>
                  <w:pPr>
                    <w:jc w:val="both"/>
                    <w:rPr>
                      <w:kern w:val="0"/>
                      <w:szCs w:val="21"/>
                    </w:rPr>
                  </w:pPr>
                </w:p>
              </w:tc>
              <w:tc>
                <w:tcPr>
                  <w:tcW w:w="439" w:type="pct"/>
                  <w:tcBorders>
                    <w:tl2br w:val="nil"/>
                    <w:tr2bl w:val="nil"/>
                  </w:tcBorders>
                  <w:tcMar>
                    <w:top w:w="12" w:type="dxa"/>
                    <w:left w:w="12" w:type="dxa"/>
                    <w:bottom w:w="0" w:type="dxa"/>
                    <w:right w:w="12" w:type="dxa"/>
                  </w:tcMar>
                  <w:vAlign w:val="center"/>
                </w:tcPr>
                <w:p>
                  <w:pPr>
                    <w:jc w:val="center"/>
                    <w:rPr>
                      <w:kern w:val="0"/>
                      <w:szCs w:val="21"/>
                    </w:rPr>
                  </w:pPr>
                  <w:r>
                    <w:rPr>
                      <w:kern w:val="0"/>
                      <w:szCs w:val="21"/>
                    </w:rPr>
                    <w:t>环境风险防控</w:t>
                  </w:r>
                </w:p>
              </w:tc>
              <w:tc>
                <w:tcPr>
                  <w:tcW w:w="2082" w:type="pct"/>
                  <w:tcBorders>
                    <w:tl2br w:val="nil"/>
                    <w:tr2bl w:val="nil"/>
                  </w:tcBorders>
                  <w:vAlign w:val="center"/>
                </w:tcPr>
                <w:p>
                  <w:pPr>
                    <w:pStyle w:val="59"/>
                    <w:spacing w:line="240" w:lineRule="auto"/>
                    <w:jc w:val="left"/>
                    <w:rPr>
                      <w:rFonts w:ascii="Times New Roman" w:hAnsi="Times New Roman" w:cs="Times New Roman"/>
                      <w:kern w:val="0"/>
                      <w:szCs w:val="21"/>
                      <w:lang w:val="en-US" w:bidi="ar-SA"/>
                    </w:rPr>
                  </w:pPr>
                  <w:r>
                    <w:rPr>
                      <w:rFonts w:hint="eastAsia" w:ascii="Times New Roman" w:hAnsi="Times New Roman" w:cs="Times New Roman"/>
                      <w:kern w:val="0"/>
                      <w:szCs w:val="21"/>
                      <w:lang w:val="en-US" w:bidi="ar-SA"/>
                    </w:rPr>
                    <w:t>建立健全环境风险防控体系，制定环境风险应急预案，建设突发事件应急物资储备库，成立应急组织机构。</w:t>
                  </w:r>
                </w:p>
              </w:tc>
              <w:tc>
                <w:tcPr>
                  <w:tcW w:w="879" w:type="pct"/>
                  <w:tcBorders>
                    <w:tl2br w:val="nil"/>
                    <w:tr2bl w:val="nil"/>
                  </w:tcBorders>
                  <w:vAlign w:val="center"/>
                </w:tcPr>
                <w:p>
                  <w:pPr>
                    <w:jc w:val="left"/>
                    <w:rPr>
                      <w:kern w:val="0"/>
                      <w:szCs w:val="21"/>
                    </w:rPr>
                  </w:pPr>
                  <w:r>
                    <w:rPr>
                      <w:rFonts w:hint="eastAsia"/>
                      <w:kern w:val="0"/>
                      <w:szCs w:val="21"/>
                    </w:rPr>
                    <w:t>企业运营后，制定环境风险应急预案。</w:t>
                  </w:r>
                </w:p>
              </w:tc>
              <w:tc>
                <w:tcPr>
                  <w:tcW w:w="351" w:type="pct"/>
                  <w:tcBorders>
                    <w:tl2br w:val="nil"/>
                    <w:tr2bl w:val="nil"/>
                  </w:tcBorders>
                  <w:vAlign w:val="center"/>
                </w:tcPr>
                <w:p>
                  <w:pPr>
                    <w:jc w:val="left"/>
                    <w:rPr>
                      <w:kern w:val="0"/>
                      <w:szCs w:val="21"/>
                    </w:rPr>
                  </w:pPr>
                  <w:r>
                    <w:rPr>
                      <w:rFonts w:hint="eastAsia"/>
                      <w:kern w:val="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c>
                <w:tcPr>
                  <w:tcW w:w="419" w:type="pct"/>
                  <w:vMerge w:val="continue"/>
                  <w:tcBorders>
                    <w:tl2br w:val="nil"/>
                    <w:tr2bl w:val="nil"/>
                  </w:tcBorders>
                </w:tcPr>
                <w:p>
                  <w:pPr>
                    <w:jc w:val="both"/>
                    <w:rPr>
                      <w:kern w:val="0"/>
                      <w:szCs w:val="21"/>
                    </w:rPr>
                  </w:pPr>
                </w:p>
              </w:tc>
              <w:tc>
                <w:tcPr>
                  <w:tcW w:w="413" w:type="pct"/>
                  <w:vMerge w:val="continue"/>
                  <w:tcBorders>
                    <w:tl2br w:val="nil"/>
                    <w:tr2bl w:val="nil"/>
                  </w:tcBorders>
                </w:tcPr>
                <w:p>
                  <w:pPr>
                    <w:jc w:val="both"/>
                    <w:rPr>
                      <w:kern w:val="0"/>
                      <w:szCs w:val="21"/>
                    </w:rPr>
                  </w:pPr>
                </w:p>
              </w:tc>
              <w:tc>
                <w:tcPr>
                  <w:tcW w:w="413" w:type="pct"/>
                  <w:vMerge w:val="continue"/>
                  <w:tcBorders>
                    <w:tl2br w:val="nil"/>
                    <w:tr2bl w:val="nil"/>
                  </w:tcBorders>
                </w:tcPr>
                <w:p>
                  <w:pPr>
                    <w:jc w:val="both"/>
                    <w:rPr>
                      <w:kern w:val="0"/>
                      <w:szCs w:val="21"/>
                    </w:rPr>
                  </w:pPr>
                </w:p>
              </w:tc>
              <w:tc>
                <w:tcPr>
                  <w:tcW w:w="439" w:type="pct"/>
                  <w:tcBorders>
                    <w:tl2br w:val="nil"/>
                    <w:tr2bl w:val="nil"/>
                  </w:tcBorders>
                  <w:vAlign w:val="center"/>
                </w:tcPr>
                <w:p>
                  <w:pPr>
                    <w:jc w:val="center"/>
                    <w:rPr>
                      <w:kern w:val="0"/>
                      <w:szCs w:val="21"/>
                    </w:rPr>
                  </w:pPr>
                  <w:r>
                    <w:rPr>
                      <w:kern w:val="0"/>
                      <w:szCs w:val="21"/>
                    </w:rPr>
                    <w:t>资源利用效率要求</w:t>
                  </w:r>
                </w:p>
              </w:tc>
              <w:tc>
                <w:tcPr>
                  <w:tcW w:w="2082" w:type="pct"/>
                  <w:tcBorders>
                    <w:tl2br w:val="nil"/>
                    <w:tr2bl w:val="nil"/>
                  </w:tcBorders>
                  <w:vAlign w:val="center"/>
                </w:tcPr>
                <w:p>
                  <w:pPr>
                    <w:pStyle w:val="59"/>
                    <w:spacing w:line="240" w:lineRule="auto"/>
                    <w:jc w:val="left"/>
                    <w:rPr>
                      <w:rFonts w:ascii="Times New Roman" w:hAnsi="Times New Roman" w:cs="Times New Roman"/>
                      <w:kern w:val="0"/>
                      <w:szCs w:val="21"/>
                      <w:lang w:val="en-US" w:bidi="ar-SA"/>
                    </w:rPr>
                  </w:pPr>
                  <w:r>
                    <w:rPr>
                      <w:rFonts w:hint="eastAsia" w:ascii="Times New Roman" w:hAnsi="Times New Roman" w:cs="Times New Roman"/>
                      <w:kern w:val="0"/>
                      <w:szCs w:val="21"/>
                      <w:lang w:val="en-US" w:bidi="ar-SA"/>
                    </w:rPr>
                    <w:t>/</w:t>
                  </w:r>
                </w:p>
              </w:tc>
              <w:tc>
                <w:tcPr>
                  <w:tcW w:w="879" w:type="pct"/>
                  <w:tcBorders>
                    <w:tl2br w:val="nil"/>
                    <w:tr2bl w:val="nil"/>
                  </w:tcBorders>
                  <w:vAlign w:val="center"/>
                </w:tcPr>
                <w:p>
                  <w:pPr>
                    <w:numPr>
                      <w:ilvl w:val="255"/>
                      <w:numId w:val="0"/>
                    </w:numPr>
                    <w:jc w:val="left"/>
                    <w:rPr>
                      <w:kern w:val="0"/>
                      <w:szCs w:val="21"/>
                    </w:rPr>
                  </w:pPr>
                  <w:r>
                    <w:rPr>
                      <w:rFonts w:hint="eastAsia"/>
                      <w:kern w:val="0"/>
                      <w:szCs w:val="21"/>
                    </w:rPr>
                    <w:t>/</w:t>
                  </w:r>
                </w:p>
              </w:tc>
              <w:tc>
                <w:tcPr>
                  <w:tcW w:w="351" w:type="pct"/>
                  <w:tcBorders>
                    <w:tl2br w:val="nil"/>
                    <w:tr2bl w:val="nil"/>
                  </w:tcBorders>
                  <w:vAlign w:val="center"/>
                </w:tcPr>
                <w:p>
                  <w:pPr>
                    <w:jc w:val="left"/>
                    <w:rPr>
                      <w:kern w:val="0"/>
                      <w:szCs w:val="21"/>
                    </w:rPr>
                  </w:pPr>
                  <w:r>
                    <w:rPr>
                      <w:rFonts w:hint="eastAsia"/>
                      <w:kern w:val="0"/>
                      <w:szCs w:val="21"/>
                    </w:rPr>
                    <w:t>/</w:t>
                  </w:r>
                </w:p>
              </w:tc>
            </w:tr>
          </w:tbl>
          <w:p>
            <w:pPr>
              <w:spacing w:line="360" w:lineRule="auto"/>
              <w:ind w:firstLine="480" w:firstLineChars="200"/>
              <w:jc w:val="left"/>
              <w:rPr>
                <w:color w:val="000000"/>
                <w:sz w:val="24"/>
              </w:rPr>
            </w:pPr>
            <w:r>
              <w:rPr>
                <w:rFonts w:hint="eastAsia"/>
                <w:color w:val="000000"/>
                <w:sz w:val="24"/>
              </w:rPr>
              <w:t>综上所述，本项目符合三线一单要求。</w:t>
            </w:r>
          </w:p>
          <w:p>
            <w:pPr>
              <w:spacing w:line="360" w:lineRule="auto"/>
              <w:ind w:firstLine="482" w:firstLineChars="200"/>
              <w:jc w:val="left"/>
              <w:rPr>
                <w:b/>
                <w:bCs/>
                <w:color w:val="000000"/>
                <w:sz w:val="24"/>
              </w:rPr>
            </w:pPr>
            <w:r>
              <w:rPr>
                <w:b/>
                <w:bCs/>
                <w:color w:val="000000"/>
                <w:sz w:val="24"/>
              </w:rPr>
              <w:t>2、与相关生态环境保护法律法规政策相符性分析</w:t>
            </w:r>
          </w:p>
          <w:p>
            <w:pPr>
              <w:spacing w:line="360" w:lineRule="auto"/>
              <w:ind w:firstLine="482" w:firstLineChars="200"/>
              <w:jc w:val="left"/>
              <w:rPr>
                <w:color w:val="000000"/>
                <w:sz w:val="24"/>
              </w:rPr>
            </w:pPr>
            <w:r>
              <w:rPr>
                <w:b/>
                <w:bCs/>
                <w:color w:val="000000"/>
                <w:sz w:val="24"/>
              </w:rPr>
              <w:t>2.1、与产业政策符合性分析</w:t>
            </w:r>
          </w:p>
          <w:p>
            <w:pPr>
              <w:spacing w:line="360" w:lineRule="auto"/>
              <w:ind w:firstLine="480" w:firstLineChars="200"/>
              <w:rPr>
                <w:color w:val="000000"/>
                <w:sz w:val="24"/>
                <w:szCs w:val="32"/>
              </w:rPr>
            </w:pPr>
            <w:r>
              <w:rPr>
                <w:color w:val="000000"/>
                <w:sz w:val="24"/>
                <w:szCs w:val="32"/>
              </w:rPr>
              <w:t>根据《产业结构调整指导目录（2019年本）》，本项目</w:t>
            </w:r>
            <w:r>
              <w:rPr>
                <w:rFonts w:hint="eastAsia"/>
                <w:color w:val="000000"/>
                <w:sz w:val="24"/>
                <w:szCs w:val="32"/>
              </w:rPr>
              <w:t>不属于限制类和淘汰类项目，</w:t>
            </w:r>
            <w:r>
              <w:rPr>
                <w:color w:val="000000"/>
                <w:sz w:val="24"/>
                <w:szCs w:val="32"/>
              </w:rPr>
              <w:t>属于允许类，符合国家现行的有关产业政策。项目已在</w:t>
            </w:r>
            <w:r>
              <w:rPr>
                <w:rFonts w:hint="eastAsia"/>
                <w:color w:val="000000"/>
                <w:sz w:val="24"/>
                <w:szCs w:val="32"/>
              </w:rPr>
              <w:t>新郑市发展和改革委员会</w:t>
            </w:r>
            <w:r>
              <w:rPr>
                <w:color w:val="000000"/>
                <w:sz w:val="24"/>
                <w:szCs w:val="32"/>
              </w:rPr>
              <w:t>备案，备案文号为</w:t>
            </w:r>
            <w:r>
              <w:rPr>
                <w:rFonts w:hint="eastAsia"/>
                <w:color w:val="000000"/>
                <w:sz w:val="24"/>
                <w:szCs w:val="32"/>
              </w:rPr>
              <w:t>2303-410184-04-01-153215</w:t>
            </w:r>
            <w:r>
              <w:rPr>
                <w:color w:val="000000"/>
                <w:sz w:val="24"/>
                <w:szCs w:val="32"/>
              </w:rPr>
              <w:t>。</w:t>
            </w:r>
          </w:p>
          <w:p>
            <w:pPr>
              <w:spacing w:line="360" w:lineRule="auto"/>
              <w:ind w:firstLine="480" w:firstLineChars="200"/>
              <w:rPr>
                <w:color w:val="000000"/>
                <w:sz w:val="24"/>
                <w:szCs w:val="32"/>
              </w:rPr>
            </w:pPr>
            <w:r>
              <w:rPr>
                <w:rFonts w:hint="eastAsia"/>
                <w:color w:val="000000"/>
                <w:sz w:val="24"/>
                <w:szCs w:val="32"/>
              </w:rPr>
              <w:t>项目建设与备案相符性分析见下表</w:t>
            </w:r>
          </w:p>
          <w:p>
            <w:pPr>
              <w:spacing w:line="360" w:lineRule="auto"/>
              <w:ind w:firstLine="482" w:firstLineChars="200"/>
              <w:rPr>
                <w:b/>
                <w:bCs/>
                <w:color w:val="000000"/>
                <w:sz w:val="24"/>
                <w:szCs w:val="32"/>
              </w:rPr>
            </w:pPr>
            <w:r>
              <w:rPr>
                <w:rFonts w:hint="eastAsia"/>
                <w:b/>
                <w:bCs/>
                <w:color w:val="000000"/>
                <w:sz w:val="24"/>
                <w:szCs w:val="32"/>
              </w:rPr>
              <w:t>表3       项目建设与备案相符性分析一览表</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3167"/>
              <w:gridCol w:w="3295"/>
              <w:gridCol w:w="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color w:val="000000"/>
                      <w:szCs w:val="21"/>
                    </w:rPr>
                  </w:pPr>
                  <w:r>
                    <w:rPr>
                      <w:rFonts w:hint="eastAsia"/>
                      <w:color w:val="000000"/>
                      <w:szCs w:val="21"/>
                    </w:rPr>
                    <w:t>类别</w:t>
                  </w:r>
                </w:p>
              </w:tc>
              <w:tc>
                <w:tcPr>
                  <w:tcW w:w="3167" w:type="dxa"/>
                  <w:vAlign w:val="center"/>
                </w:tcPr>
                <w:p>
                  <w:pPr>
                    <w:jc w:val="center"/>
                    <w:rPr>
                      <w:color w:val="000000"/>
                      <w:szCs w:val="21"/>
                    </w:rPr>
                  </w:pPr>
                  <w:r>
                    <w:rPr>
                      <w:rFonts w:hint="eastAsia"/>
                      <w:color w:val="000000"/>
                      <w:szCs w:val="21"/>
                    </w:rPr>
                    <w:t>备案内容</w:t>
                  </w:r>
                </w:p>
              </w:tc>
              <w:tc>
                <w:tcPr>
                  <w:tcW w:w="3295" w:type="dxa"/>
                  <w:vAlign w:val="center"/>
                </w:tcPr>
                <w:p>
                  <w:pPr>
                    <w:jc w:val="center"/>
                    <w:rPr>
                      <w:color w:val="000000"/>
                      <w:szCs w:val="21"/>
                    </w:rPr>
                  </w:pPr>
                  <w:r>
                    <w:rPr>
                      <w:rFonts w:hint="eastAsia"/>
                      <w:color w:val="000000"/>
                      <w:szCs w:val="21"/>
                    </w:rPr>
                    <w:t>项目建设情况</w:t>
                  </w:r>
                </w:p>
              </w:tc>
              <w:tc>
                <w:tcPr>
                  <w:tcW w:w="864" w:type="dxa"/>
                  <w:vAlign w:val="center"/>
                </w:tcPr>
                <w:p>
                  <w:pPr>
                    <w:jc w:val="center"/>
                    <w:rPr>
                      <w:color w:val="000000"/>
                      <w:szCs w:val="21"/>
                    </w:rPr>
                  </w:pPr>
                  <w:r>
                    <w:rPr>
                      <w:rFonts w:hint="eastAsia"/>
                      <w:color w:val="000000"/>
                      <w:szCs w:val="21"/>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color w:val="000000"/>
                      <w:szCs w:val="21"/>
                    </w:rPr>
                  </w:pPr>
                  <w:r>
                    <w:rPr>
                      <w:color w:val="000000"/>
                      <w:szCs w:val="21"/>
                    </w:rPr>
                    <w:t>项目</w:t>
                  </w:r>
                </w:p>
                <w:p>
                  <w:pPr>
                    <w:jc w:val="center"/>
                    <w:rPr>
                      <w:color w:val="000000"/>
                      <w:szCs w:val="21"/>
                    </w:rPr>
                  </w:pPr>
                  <w:r>
                    <w:rPr>
                      <w:color w:val="000000"/>
                      <w:szCs w:val="21"/>
                    </w:rPr>
                    <w:t>名称</w:t>
                  </w:r>
                </w:p>
              </w:tc>
              <w:tc>
                <w:tcPr>
                  <w:tcW w:w="3167" w:type="dxa"/>
                  <w:vAlign w:val="center"/>
                </w:tcPr>
                <w:p>
                  <w:pPr>
                    <w:jc w:val="center"/>
                    <w:rPr>
                      <w:color w:val="000000"/>
                      <w:szCs w:val="21"/>
                    </w:rPr>
                  </w:pPr>
                  <w:r>
                    <w:rPr>
                      <w:rFonts w:hint="eastAsia"/>
                      <w:color w:val="000000"/>
                      <w:szCs w:val="21"/>
                    </w:rPr>
                    <w:t>年产30万套汽车发动机缸体缸盖总成装配项目</w:t>
                  </w:r>
                </w:p>
              </w:tc>
              <w:tc>
                <w:tcPr>
                  <w:tcW w:w="3295" w:type="dxa"/>
                  <w:vAlign w:val="center"/>
                </w:tcPr>
                <w:p>
                  <w:pPr>
                    <w:jc w:val="center"/>
                    <w:rPr>
                      <w:color w:val="000000"/>
                      <w:szCs w:val="21"/>
                    </w:rPr>
                  </w:pPr>
                  <w:r>
                    <w:rPr>
                      <w:rFonts w:hint="eastAsia"/>
                      <w:color w:val="000000"/>
                      <w:szCs w:val="21"/>
                    </w:rPr>
                    <w:t>年产30万套汽车发动机缸体缸盖总成装配项目</w:t>
                  </w:r>
                </w:p>
              </w:tc>
              <w:tc>
                <w:tcPr>
                  <w:tcW w:w="864" w:type="dxa"/>
                  <w:vAlign w:val="center"/>
                </w:tcPr>
                <w:p>
                  <w:pPr>
                    <w:jc w:val="center"/>
                    <w:rPr>
                      <w:color w:val="000000"/>
                      <w:szCs w:val="21"/>
                    </w:rPr>
                  </w:pPr>
                  <w:r>
                    <w:rPr>
                      <w:rFonts w:hint="eastAsia"/>
                      <w:color w:val="000000"/>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color w:val="000000"/>
                      <w:szCs w:val="21"/>
                    </w:rPr>
                  </w:pPr>
                  <w:r>
                    <w:rPr>
                      <w:color w:val="000000"/>
                      <w:szCs w:val="21"/>
                    </w:rPr>
                    <w:t>建设</w:t>
                  </w:r>
                </w:p>
                <w:p>
                  <w:pPr>
                    <w:jc w:val="center"/>
                    <w:rPr>
                      <w:color w:val="000000"/>
                      <w:szCs w:val="21"/>
                    </w:rPr>
                  </w:pPr>
                  <w:r>
                    <w:rPr>
                      <w:color w:val="000000"/>
                      <w:szCs w:val="21"/>
                    </w:rPr>
                    <w:t>单位</w:t>
                  </w:r>
                </w:p>
              </w:tc>
              <w:tc>
                <w:tcPr>
                  <w:tcW w:w="3167" w:type="dxa"/>
                  <w:vAlign w:val="center"/>
                </w:tcPr>
                <w:p>
                  <w:pPr>
                    <w:jc w:val="center"/>
                    <w:rPr>
                      <w:color w:val="000000"/>
                      <w:szCs w:val="21"/>
                    </w:rPr>
                  </w:pPr>
                  <w:r>
                    <w:rPr>
                      <w:rFonts w:hint="eastAsia"/>
                      <w:color w:val="000000"/>
                      <w:szCs w:val="21"/>
                    </w:rPr>
                    <w:t>郑州市江陵动力发动机制造有限公司</w:t>
                  </w:r>
                </w:p>
              </w:tc>
              <w:tc>
                <w:tcPr>
                  <w:tcW w:w="3295" w:type="dxa"/>
                  <w:vAlign w:val="center"/>
                </w:tcPr>
                <w:p>
                  <w:pPr>
                    <w:jc w:val="center"/>
                    <w:rPr>
                      <w:color w:val="000000"/>
                      <w:szCs w:val="21"/>
                    </w:rPr>
                  </w:pPr>
                  <w:r>
                    <w:rPr>
                      <w:rFonts w:hint="eastAsia"/>
                      <w:color w:val="000000"/>
                      <w:szCs w:val="21"/>
                    </w:rPr>
                    <w:t>郑州市江陵动力发动机制造有限公司</w:t>
                  </w:r>
                </w:p>
              </w:tc>
              <w:tc>
                <w:tcPr>
                  <w:tcW w:w="864" w:type="dxa"/>
                  <w:vAlign w:val="center"/>
                </w:tcPr>
                <w:p>
                  <w:pPr>
                    <w:jc w:val="center"/>
                    <w:rPr>
                      <w:color w:val="000000"/>
                      <w:szCs w:val="21"/>
                    </w:rPr>
                  </w:pPr>
                  <w:r>
                    <w:rPr>
                      <w:rFonts w:hint="eastAsia"/>
                      <w:color w:val="000000"/>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color w:val="000000"/>
                      <w:szCs w:val="21"/>
                    </w:rPr>
                  </w:pPr>
                  <w:r>
                    <w:rPr>
                      <w:color w:val="000000"/>
                      <w:szCs w:val="21"/>
                    </w:rPr>
                    <w:t>建设</w:t>
                  </w:r>
                </w:p>
                <w:p>
                  <w:pPr>
                    <w:jc w:val="center"/>
                    <w:rPr>
                      <w:color w:val="000000"/>
                      <w:szCs w:val="21"/>
                    </w:rPr>
                  </w:pPr>
                  <w:r>
                    <w:rPr>
                      <w:color w:val="000000"/>
                      <w:szCs w:val="21"/>
                    </w:rPr>
                    <w:t>地点</w:t>
                  </w:r>
                </w:p>
              </w:tc>
              <w:tc>
                <w:tcPr>
                  <w:tcW w:w="3167" w:type="dxa"/>
                  <w:vAlign w:val="center"/>
                </w:tcPr>
                <w:p>
                  <w:pPr>
                    <w:jc w:val="center"/>
                    <w:rPr>
                      <w:color w:val="000000"/>
                      <w:szCs w:val="21"/>
                    </w:rPr>
                  </w:pPr>
                  <w:r>
                    <w:rPr>
                      <w:color w:val="000000"/>
                      <w:szCs w:val="21"/>
                    </w:rPr>
                    <w:t>郑州市新郑市郭店镇轻工路南侧、紫荆山南路西侧</w:t>
                  </w:r>
                </w:p>
              </w:tc>
              <w:tc>
                <w:tcPr>
                  <w:tcW w:w="3295" w:type="dxa"/>
                  <w:vAlign w:val="center"/>
                </w:tcPr>
                <w:p>
                  <w:pPr>
                    <w:jc w:val="center"/>
                    <w:rPr>
                      <w:color w:val="000000"/>
                      <w:szCs w:val="21"/>
                    </w:rPr>
                  </w:pPr>
                  <w:r>
                    <w:rPr>
                      <w:color w:val="000000"/>
                      <w:szCs w:val="21"/>
                    </w:rPr>
                    <w:t>郑州市新郑市郭店镇轻工路南侧、紫荆山南路西侧</w:t>
                  </w:r>
                </w:p>
              </w:tc>
              <w:tc>
                <w:tcPr>
                  <w:tcW w:w="864" w:type="dxa"/>
                  <w:vAlign w:val="center"/>
                </w:tcPr>
                <w:p>
                  <w:pPr>
                    <w:jc w:val="center"/>
                    <w:rPr>
                      <w:color w:val="000000"/>
                      <w:szCs w:val="21"/>
                    </w:rPr>
                  </w:pPr>
                  <w:r>
                    <w:rPr>
                      <w:rFonts w:hint="eastAsia"/>
                      <w:color w:val="000000"/>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hint="eastAsia"/>
                      <w:color w:val="000000"/>
                      <w:szCs w:val="21"/>
                    </w:rPr>
                  </w:pPr>
                  <w:r>
                    <w:rPr>
                      <w:color w:val="000000"/>
                      <w:szCs w:val="21"/>
                    </w:rPr>
                    <w:t>建设</w:t>
                  </w:r>
                  <w:r>
                    <w:rPr>
                      <w:rFonts w:hint="eastAsia"/>
                      <w:color w:val="000000"/>
                      <w:szCs w:val="21"/>
                    </w:rPr>
                    <w:t>规模及</w:t>
                  </w:r>
                </w:p>
                <w:p>
                  <w:pPr>
                    <w:jc w:val="center"/>
                    <w:rPr>
                      <w:color w:val="000000"/>
                      <w:szCs w:val="21"/>
                    </w:rPr>
                  </w:pPr>
                  <w:r>
                    <w:rPr>
                      <w:color w:val="000000"/>
                      <w:szCs w:val="21"/>
                    </w:rPr>
                    <w:t>内容</w:t>
                  </w:r>
                </w:p>
              </w:tc>
              <w:tc>
                <w:tcPr>
                  <w:tcW w:w="3167" w:type="dxa"/>
                  <w:vAlign w:val="center"/>
                </w:tcPr>
                <w:p>
                  <w:pPr>
                    <w:jc w:val="center"/>
                    <w:rPr>
                      <w:color w:val="000000"/>
                      <w:szCs w:val="21"/>
                    </w:rPr>
                  </w:pPr>
                  <w:r>
                    <w:rPr>
                      <w:color w:val="000000"/>
                      <w:szCs w:val="21"/>
                    </w:rPr>
                    <w:t>项目租赁厂房</w:t>
                  </w:r>
                  <w:r>
                    <w:rPr>
                      <w:rFonts w:hint="eastAsia"/>
                      <w:color w:val="000000"/>
                      <w:szCs w:val="21"/>
                    </w:rPr>
                    <w:t>22805.8</w:t>
                  </w:r>
                  <w:r>
                    <w:rPr>
                      <w:color w:val="000000"/>
                      <w:szCs w:val="21"/>
                    </w:rPr>
                    <w:t>平方米，其中：车间</w:t>
                  </w:r>
                  <w:r>
                    <w:rPr>
                      <w:rFonts w:hint="eastAsia"/>
                      <w:color w:val="000000"/>
                      <w:szCs w:val="21"/>
                    </w:rPr>
                    <w:t>9633</w:t>
                  </w:r>
                  <w:r>
                    <w:rPr>
                      <w:color w:val="000000"/>
                      <w:szCs w:val="21"/>
                    </w:rPr>
                    <w:t>平方米、仓库</w:t>
                  </w:r>
                  <w:r>
                    <w:rPr>
                      <w:rFonts w:hint="eastAsia"/>
                      <w:color w:val="000000"/>
                      <w:szCs w:val="21"/>
                    </w:rPr>
                    <w:t>9633</w:t>
                  </w:r>
                  <w:r>
                    <w:rPr>
                      <w:color w:val="000000"/>
                      <w:szCs w:val="21"/>
                    </w:rPr>
                    <w:t>平方米、办公</w:t>
                  </w:r>
                  <w:r>
                    <w:rPr>
                      <w:rFonts w:hint="eastAsia"/>
                      <w:color w:val="000000"/>
                      <w:szCs w:val="21"/>
                    </w:rPr>
                    <w:t>3539.8</w:t>
                  </w:r>
                  <w:r>
                    <w:rPr>
                      <w:color w:val="000000"/>
                      <w:szCs w:val="21"/>
                    </w:rPr>
                    <w:t>平方米。原材料：缸体、缸盖、曲轴、连杆、活塞等五大件以及周边相关零部件。工艺技术：外购件</w:t>
                  </w:r>
                  <w:r>
                    <w:rPr>
                      <w:rFonts w:hint="eastAsia"/>
                      <w:color w:val="000000"/>
                      <w:szCs w:val="21"/>
                    </w:rPr>
                    <w:t>（部分配件和不良件需打磨</w:t>
                  </w:r>
                  <w:r>
                    <w:rPr>
                      <w:color w:val="000000"/>
                      <w:szCs w:val="21"/>
                    </w:rPr>
                    <w:t>-</w:t>
                  </w:r>
                  <w:r>
                    <w:rPr>
                      <w:rFonts w:hint="eastAsia"/>
                      <w:color w:val="000000"/>
                      <w:szCs w:val="21"/>
                    </w:rPr>
                    <w:t>机加工&lt;钻孔、切削、磨面、精镗等&gt;）</w:t>
                  </w:r>
                  <w:r>
                    <w:rPr>
                      <w:color w:val="000000"/>
                      <w:szCs w:val="21"/>
                    </w:rPr>
                    <w:t>-清洗-上线装配-成品</w:t>
                  </w:r>
                  <w:r>
                    <w:rPr>
                      <w:rFonts w:hint="eastAsia"/>
                      <w:color w:val="000000"/>
                      <w:szCs w:val="21"/>
                    </w:rPr>
                    <w:t>抽样</w:t>
                  </w:r>
                  <w:r>
                    <w:rPr>
                      <w:color w:val="000000"/>
                      <w:szCs w:val="21"/>
                    </w:rPr>
                    <w:t>检测-产品包装。主要设备：装配线、</w:t>
                  </w:r>
                  <w:r>
                    <w:rPr>
                      <w:rFonts w:hint="eastAsia"/>
                      <w:color w:val="000000"/>
                      <w:szCs w:val="21"/>
                    </w:rPr>
                    <w:t>手持打磨机（型号：4寸）、喷砂机（型号：1212A）、抛丸机（型号：Q376）、</w:t>
                  </w:r>
                  <w:r>
                    <w:rPr>
                      <w:color w:val="000000"/>
                      <w:szCs w:val="21"/>
                    </w:rPr>
                    <w:t>数控铣床（型号</w:t>
                  </w:r>
                  <w:r>
                    <w:rPr>
                      <w:rFonts w:hint="eastAsia"/>
                      <w:color w:val="000000"/>
                      <w:szCs w:val="21"/>
                    </w:rPr>
                    <w:t>：</w:t>
                  </w:r>
                  <w:r>
                    <w:rPr>
                      <w:color w:val="000000"/>
                      <w:szCs w:val="21"/>
                    </w:rPr>
                    <w:t>VMC750</w:t>
                  </w:r>
                  <w:r>
                    <w:rPr>
                      <w:rFonts w:hint="eastAsia"/>
                      <w:color w:val="000000"/>
                      <w:szCs w:val="21"/>
                    </w:rPr>
                    <w:t>、</w:t>
                  </w:r>
                  <w:r>
                    <w:rPr>
                      <w:color w:val="000000"/>
                      <w:szCs w:val="21"/>
                    </w:rPr>
                    <w:t>LV855、</w:t>
                  </w:r>
                  <w:r>
                    <w:rPr>
                      <w:rFonts w:hint="eastAsia"/>
                      <w:color w:val="000000"/>
                      <w:szCs w:val="21"/>
                    </w:rPr>
                    <w:t>VMC750</w:t>
                  </w:r>
                  <w:r>
                    <w:rPr>
                      <w:color w:val="000000"/>
                      <w:szCs w:val="21"/>
                    </w:rPr>
                    <w:t>）、普通机床（型号</w:t>
                  </w:r>
                  <w:r>
                    <w:rPr>
                      <w:rFonts w:hint="eastAsia"/>
                      <w:color w:val="000000"/>
                      <w:szCs w:val="21"/>
                    </w:rPr>
                    <w:t>：</w:t>
                  </w:r>
                  <w:r>
                    <w:rPr>
                      <w:color w:val="000000"/>
                      <w:szCs w:val="21"/>
                    </w:rPr>
                    <w:t>炮塔铣5HW）、</w:t>
                  </w:r>
                  <w:r>
                    <w:rPr>
                      <w:rFonts w:hint="eastAsia"/>
                      <w:color w:val="000000"/>
                      <w:szCs w:val="21"/>
                    </w:rPr>
                    <w:t>数控加工中心（</w:t>
                  </w:r>
                  <w:r>
                    <w:rPr>
                      <w:color w:val="000000"/>
                      <w:szCs w:val="21"/>
                    </w:rPr>
                    <w:t>型号</w:t>
                  </w:r>
                  <w:r>
                    <w:rPr>
                      <w:rFonts w:hint="eastAsia"/>
                      <w:color w:val="000000"/>
                      <w:szCs w:val="21"/>
                    </w:rPr>
                    <w:t>：MVL1165）、外圆磨床（</w:t>
                  </w:r>
                  <w:r>
                    <w:rPr>
                      <w:color w:val="000000"/>
                      <w:szCs w:val="21"/>
                    </w:rPr>
                    <w:t>型号</w:t>
                  </w:r>
                  <w:r>
                    <w:rPr>
                      <w:rFonts w:hint="eastAsia"/>
                      <w:color w:val="000000"/>
                      <w:szCs w:val="21"/>
                    </w:rPr>
                    <w:t>：MW1320B）、</w:t>
                  </w:r>
                  <w:r>
                    <w:rPr>
                      <w:color w:val="000000"/>
                      <w:szCs w:val="21"/>
                    </w:rPr>
                    <w:t>试机台架、检测检验设备、清洗机（非标）等。项目建成后，年产汽车发动机缸体缸盖总成30万套。</w:t>
                  </w:r>
                </w:p>
              </w:tc>
              <w:tc>
                <w:tcPr>
                  <w:tcW w:w="3295" w:type="dxa"/>
                  <w:vAlign w:val="center"/>
                </w:tcPr>
                <w:p>
                  <w:pPr>
                    <w:jc w:val="center"/>
                    <w:rPr>
                      <w:color w:val="000000"/>
                      <w:szCs w:val="21"/>
                    </w:rPr>
                  </w:pPr>
                  <w:r>
                    <w:rPr>
                      <w:color w:val="000000"/>
                      <w:szCs w:val="21"/>
                    </w:rPr>
                    <w:t>项目租赁厂房</w:t>
                  </w:r>
                  <w:r>
                    <w:rPr>
                      <w:rFonts w:hint="eastAsia"/>
                      <w:color w:val="000000"/>
                      <w:szCs w:val="21"/>
                    </w:rPr>
                    <w:t>22805.8</w:t>
                  </w:r>
                  <w:r>
                    <w:rPr>
                      <w:color w:val="000000"/>
                      <w:szCs w:val="21"/>
                    </w:rPr>
                    <w:t>平方米，其中：车间</w:t>
                  </w:r>
                  <w:r>
                    <w:rPr>
                      <w:rFonts w:hint="eastAsia"/>
                      <w:color w:val="000000"/>
                      <w:szCs w:val="21"/>
                    </w:rPr>
                    <w:t>9633</w:t>
                  </w:r>
                  <w:r>
                    <w:rPr>
                      <w:color w:val="000000"/>
                      <w:szCs w:val="21"/>
                    </w:rPr>
                    <w:t>平方米、仓库</w:t>
                  </w:r>
                  <w:r>
                    <w:rPr>
                      <w:rFonts w:hint="eastAsia"/>
                      <w:color w:val="000000"/>
                      <w:szCs w:val="21"/>
                    </w:rPr>
                    <w:t>9633</w:t>
                  </w:r>
                  <w:r>
                    <w:rPr>
                      <w:color w:val="000000"/>
                      <w:szCs w:val="21"/>
                    </w:rPr>
                    <w:t>平方米、办公</w:t>
                  </w:r>
                  <w:r>
                    <w:rPr>
                      <w:rFonts w:hint="eastAsia"/>
                      <w:color w:val="000000"/>
                      <w:szCs w:val="21"/>
                    </w:rPr>
                    <w:t>3539.8</w:t>
                  </w:r>
                  <w:r>
                    <w:rPr>
                      <w:color w:val="000000"/>
                      <w:szCs w:val="21"/>
                    </w:rPr>
                    <w:t>平方米。原材料：缸体、缸盖、曲轴、连杆、活塞等五大件以及周边相关零部件。工艺技术：外购</w:t>
                  </w:r>
                  <w:r>
                    <w:rPr>
                      <w:rFonts w:hint="eastAsia"/>
                      <w:color w:val="000000"/>
                      <w:szCs w:val="21"/>
                      <w:lang w:eastAsia="zh-CN"/>
                    </w:rPr>
                    <w:t>缸体、缸盖</w:t>
                  </w:r>
                  <w:r>
                    <w:rPr>
                      <w:color w:val="000000"/>
                      <w:szCs w:val="21"/>
                    </w:rPr>
                    <w:t>-</w:t>
                  </w:r>
                  <w:r>
                    <w:rPr>
                      <w:rFonts w:hint="eastAsia"/>
                      <w:color w:val="000000"/>
                      <w:szCs w:val="21"/>
                      <w:lang w:eastAsia="zh-CN"/>
                    </w:rPr>
                    <w:t>进厂验收</w:t>
                  </w:r>
                  <w:r>
                    <w:rPr>
                      <w:rFonts w:hint="eastAsia"/>
                      <w:color w:val="000000"/>
                      <w:szCs w:val="21"/>
                      <w:lang w:val="en-US" w:eastAsia="zh-CN"/>
                    </w:rPr>
                    <w:t>-不合格件</w:t>
                  </w:r>
                  <w:r>
                    <w:rPr>
                      <w:color w:val="000000"/>
                      <w:szCs w:val="21"/>
                    </w:rPr>
                    <w:t>-</w:t>
                  </w:r>
                  <w:r>
                    <w:rPr>
                      <w:rFonts w:hint="eastAsia"/>
                      <w:color w:val="000000"/>
                      <w:szCs w:val="21"/>
                      <w:lang w:val="en-US" w:eastAsia="zh-CN"/>
                    </w:rPr>
                    <w:t>打磨</w:t>
                  </w:r>
                  <w:r>
                    <w:rPr>
                      <w:color w:val="000000"/>
                      <w:szCs w:val="21"/>
                    </w:rPr>
                    <w:t>-</w:t>
                  </w:r>
                  <w:r>
                    <w:rPr>
                      <w:rFonts w:hint="eastAsia"/>
                      <w:color w:val="000000"/>
                      <w:szCs w:val="21"/>
                      <w:lang w:eastAsia="zh-CN"/>
                    </w:rPr>
                    <w:t>抛丸</w:t>
                  </w:r>
                  <w:r>
                    <w:rPr>
                      <w:color w:val="000000"/>
                      <w:szCs w:val="21"/>
                    </w:rPr>
                    <w:t>-</w:t>
                  </w:r>
                  <w:r>
                    <w:rPr>
                      <w:rFonts w:hint="eastAsia"/>
                      <w:color w:val="000000"/>
                      <w:szCs w:val="21"/>
                      <w:lang w:eastAsia="zh-CN"/>
                    </w:rPr>
                    <w:t>喷砂</w:t>
                  </w:r>
                  <w:r>
                    <w:rPr>
                      <w:rFonts w:hint="eastAsia"/>
                      <w:color w:val="000000"/>
                      <w:szCs w:val="21"/>
                      <w:lang w:val="en-US" w:eastAsia="zh-CN"/>
                    </w:rPr>
                    <w:t>-孔系加工</w:t>
                  </w:r>
                  <w:r>
                    <w:rPr>
                      <w:color w:val="000000"/>
                      <w:szCs w:val="21"/>
                    </w:rPr>
                    <w:t>-</w:t>
                  </w:r>
                  <w:r>
                    <w:rPr>
                      <w:rFonts w:hint="eastAsia"/>
                      <w:color w:val="000000"/>
                      <w:szCs w:val="21"/>
                      <w:lang w:eastAsia="zh-CN"/>
                    </w:rPr>
                    <w:t>粗加工</w:t>
                  </w:r>
                  <w:r>
                    <w:rPr>
                      <w:color w:val="000000"/>
                      <w:szCs w:val="21"/>
                    </w:rPr>
                    <w:t>-</w:t>
                  </w:r>
                  <w:r>
                    <w:rPr>
                      <w:rFonts w:hint="eastAsia"/>
                      <w:color w:val="000000"/>
                      <w:szCs w:val="21"/>
                      <w:lang w:eastAsia="zh-CN"/>
                    </w:rPr>
                    <w:t>磨床加工</w:t>
                  </w:r>
                  <w:r>
                    <w:rPr>
                      <w:color w:val="000000"/>
                      <w:szCs w:val="21"/>
                    </w:rPr>
                    <w:t>-</w:t>
                  </w:r>
                  <w:r>
                    <w:rPr>
                      <w:rFonts w:hint="eastAsia"/>
                      <w:color w:val="000000"/>
                      <w:szCs w:val="21"/>
                      <w:lang w:eastAsia="zh-CN"/>
                    </w:rPr>
                    <w:t>精加工</w:t>
                  </w:r>
                  <w:r>
                    <w:rPr>
                      <w:color w:val="000000"/>
                      <w:szCs w:val="21"/>
                    </w:rPr>
                    <w:t>-</w:t>
                  </w:r>
                  <w:r>
                    <w:rPr>
                      <w:rFonts w:hint="eastAsia"/>
                      <w:color w:val="000000"/>
                      <w:szCs w:val="21"/>
                      <w:lang w:eastAsia="zh-CN"/>
                    </w:rPr>
                    <w:t>珩磨</w:t>
                  </w:r>
                  <w:r>
                    <w:rPr>
                      <w:color w:val="000000"/>
                      <w:szCs w:val="21"/>
                    </w:rPr>
                    <w:t>-</w:t>
                  </w:r>
                  <w:r>
                    <w:rPr>
                      <w:rFonts w:hint="eastAsia"/>
                      <w:color w:val="000000"/>
                      <w:szCs w:val="21"/>
                      <w:lang w:eastAsia="zh-CN"/>
                    </w:rPr>
                    <w:t>高压清洗</w:t>
                  </w:r>
                  <w:r>
                    <w:rPr>
                      <w:color w:val="000000"/>
                      <w:szCs w:val="21"/>
                    </w:rPr>
                    <w:t>-</w:t>
                  </w:r>
                  <w:r>
                    <w:rPr>
                      <w:rFonts w:hint="eastAsia"/>
                      <w:color w:val="000000"/>
                      <w:szCs w:val="21"/>
                      <w:lang w:eastAsia="zh-CN"/>
                    </w:rPr>
                    <w:t>超声波清洗</w:t>
                  </w:r>
                  <w:r>
                    <w:rPr>
                      <w:color w:val="000000"/>
                      <w:szCs w:val="21"/>
                    </w:rPr>
                    <w:t>-</w:t>
                  </w:r>
                  <w:r>
                    <w:rPr>
                      <w:rFonts w:hint="eastAsia"/>
                      <w:color w:val="000000"/>
                      <w:szCs w:val="21"/>
                      <w:lang w:eastAsia="zh-CN"/>
                    </w:rPr>
                    <w:t>防锈</w:t>
                  </w:r>
                  <w:r>
                    <w:rPr>
                      <w:rFonts w:hint="eastAsia"/>
                      <w:color w:val="000000"/>
                      <w:szCs w:val="21"/>
                      <w:lang w:val="en-US" w:eastAsia="zh-CN"/>
                    </w:rPr>
                    <w:t>-通过式清洗（合格件</w:t>
                  </w:r>
                  <w:r>
                    <w:rPr>
                      <w:color w:val="000000"/>
                      <w:szCs w:val="21"/>
                    </w:rPr>
                    <w:t>-</w:t>
                  </w:r>
                  <w:r>
                    <w:rPr>
                      <w:rFonts w:hint="eastAsia"/>
                      <w:color w:val="000000"/>
                      <w:szCs w:val="21"/>
                      <w:lang w:val="en-US" w:eastAsia="zh-CN"/>
                    </w:rPr>
                    <w:t>通过式清洗）-装配-</w:t>
                  </w:r>
                  <w:r>
                    <w:rPr>
                      <w:color w:val="000000"/>
                      <w:szCs w:val="21"/>
                    </w:rPr>
                    <w:t>成品</w:t>
                  </w:r>
                  <w:r>
                    <w:rPr>
                      <w:rFonts w:hint="eastAsia"/>
                      <w:color w:val="000000"/>
                      <w:szCs w:val="21"/>
                    </w:rPr>
                    <w:t>抽样</w:t>
                  </w:r>
                  <w:r>
                    <w:rPr>
                      <w:color w:val="000000"/>
                      <w:szCs w:val="21"/>
                    </w:rPr>
                    <w:t>检测-包装</w:t>
                  </w:r>
                  <w:r>
                    <w:rPr>
                      <w:rFonts w:hint="eastAsia"/>
                      <w:color w:val="000000"/>
                      <w:szCs w:val="21"/>
                      <w:lang w:eastAsia="zh-CN"/>
                    </w:rPr>
                    <w:t>入库</w:t>
                  </w:r>
                  <w:r>
                    <w:rPr>
                      <w:color w:val="000000"/>
                      <w:szCs w:val="21"/>
                    </w:rPr>
                    <w:t>。主要设备：</w:t>
                  </w:r>
                  <w:r>
                    <w:rPr>
                      <w:rFonts w:hint="eastAsia"/>
                      <w:color w:val="000000"/>
                      <w:szCs w:val="21"/>
                    </w:rPr>
                    <w:t>线切割</w:t>
                  </w:r>
                  <w:r>
                    <w:rPr>
                      <w:rFonts w:hint="eastAsia"/>
                      <w:color w:val="000000"/>
                      <w:szCs w:val="21"/>
                      <w:lang w:eastAsia="zh-CN"/>
                    </w:rPr>
                    <w:t>、车床、平面磨床、炮塔铣床、数控加工中心、数控卧式铣床、数控铣床、炮塔铣床、气门磨床、气门座镗床、钻床、钻攻两用机、外圆磨床、珩磨机、通过式清洗机、高压清洗机、超声波清洗机</w:t>
                  </w:r>
                  <w:r>
                    <w:rPr>
                      <w:rFonts w:hint="eastAsia"/>
                      <w:color w:val="000000"/>
                      <w:szCs w:val="21"/>
                    </w:rPr>
                    <w:t>、喷砂机、抛丸机、手持打磨机</w:t>
                  </w:r>
                  <w:r>
                    <w:rPr>
                      <w:rFonts w:hint="eastAsia"/>
                      <w:color w:val="000000"/>
                      <w:szCs w:val="21"/>
                      <w:lang w:eastAsia="zh-CN"/>
                    </w:rPr>
                    <w:t>、装配线、</w:t>
                  </w:r>
                  <w:r>
                    <w:rPr>
                      <w:color w:val="000000"/>
                      <w:szCs w:val="21"/>
                    </w:rPr>
                    <w:t>检测检验设备等。项目建成后，年产汽车发动机缸体缸盖总成30万套。</w:t>
                  </w:r>
                </w:p>
              </w:tc>
              <w:tc>
                <w:tcPr>
                  <w:tcW w:w="864" w:type="dxa"/>
                  <w:vAlign w:val="center"/>
                </w:tcPr>
                <w:p>
                  <w:pPr>
                    <w:jc w:val="center"/>
                    <w:rPr>
                      <w:rFonts w:hint="eastAsia"/>
                      <w:color w:val="000000"/>
                      <w:szCs w:val="21"/>
                    </w:rPr>
                  </w:pPr>
                  <w:r>
                    <w:rPr>
                      <w:rFonts w:hint="eastAsia"/>
                      <w:color w:val="000000"/>
                      <w:szCs w:val="21"/>
                    </w:rPr>
                    <w:t>基本</w:t>
                  </w:r>
                </w:p>
                <w:p>
                  <w:pPr>
                    <w:jc w:val="center"/>
                    <w:rPr>
                      <w:color w:val="000000"/>
                      <w:szCs w:val="21"/>
                    </w:rPr>
                  </w:pPr>
                  <w:r>
                    <w:rPr>
                      <w:rFonts w:hint="eastAsia"/>
                      <w:color w:val="000000"/>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color w:val="000000"/>
                      <w:szCs w:val="21"/>
                    </w:rPr>
                  </w:pPr>
                  <w:r>
                    <w:rPr>
                      <w:rFonts w:hint="eastAsia"/>
                      <w:color w:val="000000"/>
                      <w:szCs w:val="21"/>
                    </w:rPr>
                    <w:t>项目总投资</w:t>
                  </w:r>
                </w:p>
              </w:tc>
              <w:tc>
                <w:tcPr>
                  <w:tcW w:w="3167" w:type="dxa"/>
                  <w:vAlign w:val="center"/>
                </w:tcPr>
                <w:p>
                  <w:pPr>
                    <w:jc w:val="center"/>
                    <w:rPr>
                      <w:color w:val="000000"/>
                      <w:szCs w:val="21"/>
                    </w:rPr>
                  </w:pPr>
                  <w:r>
                    <w:rPr>
                      <w:rFonts w:hint="eastAsia"/>
                      <w:color w:val="000000"/>
                      <w:szCs w:val="21"/>
                    </w:rPr>
                    <w:t>1000万元</w:t>
                  </w:r>
                </w:p>
              </w:tc>
              <w:tc>
                <w:tcPr>
                  <w:tcW w:w="3295" w:type="dxa"/>
                  <w:vAlign w:val="center"/>
                </w:tcPr>
                <w:p>
                  <w:pPr>
                    <w:jc w:val="center"/>
                    <w:rPr>
                      <w:color w:val="000000"/>
                      <w:szCs w:val="21"/>
                    </w:rPr>
                  </w:pPr>
                  <w:r>
                    <w:rPr>
                      <w:rFonts w:hint="eastAsia"/>
                      <w:color w:val="000000"/>
                      <w:szCs w:val="21"/>
                    </w:rPr>
                    <w:t>1000万元</w:t>
                  </w:r>
                </w:p>
              </w:tc>
              <w:tc>
                <w:tcPr>
                  <w:tcW w:w="864" w:type="dxa"/>
                  <w:vAlign w:val="center"/>
                </w:tcPr>
                <w:p>
                  <w:pPr>
                    <w:jc w:val="center"/>
                    <w:rPr>
                      <w:color w:val="000000"/>
                      <w:szCs w:val="21"/>
                    </w:rPr>
                  </w:pPr>
                  <w:r>
                    <w:rPr>
                      <w:rFonts w:hint="eastAsia"/>
                      <w:color w:val="000000"/>
                      <w:szCs w:val="21"/>
                    </w:rPr>
                    <w:t>符合</w:t>
                  </w:r>
                </w:p>
              </w:tc>
            </w:tr>
          </w:tbl>
          <w:p>
            <w:pPr>
              <w:spacing w:line="360" w:lineRule="auto"/>
              <w:ind w:firstLine="480" w:firstLineChars="200"/>
              <w:rPr>
                <w:color w:val="000000"/>
                <w:sz w:val="24"/>
                <w:szCs w:val="32"/>
              </w:rPr>
            </w:pPr>
            <w:r>
              <w:rPr>
                <w:rFonts w:hint="eastAsia"/>
                <w:color w:val="000000"/>
                <w:sz w:val="24"/>
                <w:szCs w:val="32"/>
              </w:rPr>
              <w:t>综上所述，项目实际建设内容与备案略有不同，</w:t>
            </w:r>
            <w:r>
              <w:rPr>
                <w:rFonts w:hint="eastAsia"/>
                <w:color w:val="000000"/>
                <w:sz w:val="24"/>
                <w:szCs w:val="32"/>
                <w:lang w:eastAsia="zh-CN"/>
              </w:rPr>
              <w:t>备案中</w:t>
            </w:r>
            <w:r>
              <w:rPr>
                <w:rFonts w:hint="eastAsia"/>
                <w:color w:val="000000"/>
                <w:sz w:val="24"/>
                <w:szCs w:val="32"/>
              </w:rPr>
              <w:t>设备和工艺进行了简化，项目实际情况与备案内容基本相符。</w:t>
            </w:r>
          </w:p>
          <w:p>
            <w:pPr>
              <w:spacing w:line="360" w:lineRule="auto"/>
              <w:ind w:firstLine="482" w:firstLineChars="200"/>
              <w:jc w:val="left"/>
              <w:rPr>
                <w:b/>
                <w:bCs/>
                <w:color w:val="000000" w:themeColor="text1"/>
                <w:sz w:val="24"/>
                <w14:textFill>
                  <w14:solidFill>
                    <w14:schemeClr w14:val="tx1"/>
                  </w14:solidFill>
                </w14:textFill>
              </w:rPr>
            </w:pPr>
            <w:r>
              <w:rPr>
                <w:b/>
                <w:bCs/>
                <w:color w:val="000000"/>
                <w:sz w:val="24"/>
              </w:rPr>
              <w:t>2.2、</w:t>
            </w:r>
            <w:r>
              <w:rPr>
                <w:rFonts w:hint="eastAsia"/>
                <w:b/>
                <w:bCs/>
                <w:color w:val="000000" w:themeColor="text1"/>
                <w:sz w:val="24"/>
                <w14:textFill>
                  <w14:solidFill>
                    <w14:schemeClr w14:val="tx1"/>
                  </w14:solidFill>
                </w14:textFill>
              </w:rPr>
              <w:t>与《新郑市2022年大气、水、土壤、农业农村污染防治攻坚战实施方案》相符性分析</w:t>
            </w:r>
          </w:p>
          <w:p>
            <w:pPr>
              <w:numPr>
                <w:ilvl w:val="255"/>
                <w:numId w:val="0"/>
              </w:numPr>
              <w:spacing w:line="360" w:lineRule="auto"/>
              <w:ind w:firstLine="482" w:firstLineChars="200"/>
              <w:jc w:val="left"/>
              <w:rPr>
                <w:rFonts w:hint="eastAsia"/>
                <w:b/>
                <w:bCs/>
                <w:color w:val="000000" w:themeColor="text1"/>
                <w:sz w:val="24"/>
                <w:szCs w:val="32"/>
                <w14:textFill>
                  <w14:solidFill>
                    <w14:schemeClr w14:val="tx1"/>
                  </w14:solidFill>
                </w14:textFill>
              </w:rPr>
            </w:pPr>
          </w:p>
          <w:p>
            <w:pPr>
              <w:numPr>
                <w:ilvl w:val="255"/>
                <w:numId w:val="0"/>
              </w:numPr>
              <w:spacing w:line="360" w:lineRule="auto"/>
              <w:ind w:firstLine="482" w:firstLineChars="200"/>
              <w:jc w:val="left"/>
              <w:rPr>
                <w:rFonts w:hint="eastAsia"/>
                <w:b/>
                <w:bCs/>
                <w:color w:val="000000" w:themeColor="text1"/>
                <w:sz w:val="24"/>
                <w:szCs w:val="32"/>
                <w14:textFill>
                  <w14:solidFill>
                    <w14:schemeClr w14:val="tx1"/>
                  </w14:solidFill>
                </w14:textFill>
              </w:rPr>
            </w:pPr>
          </w:p>
          <w:p>
            <w:pPr>
              <w:numPr>
                <w:ilvl w:val="255"/>
                <w:numId w:val="0"/>
              </w:numPr>
              <w:spacing w:line="360" w:lineRule="auto"/>
              <w:ind w:firstLine="482" w:firstLineChars="200"/>
              <w:jc w:val="left"/>
              <w:rPr>
                <w:rFonts w:hint="eastAsia"/>
                <w:b/>
                <w:bCs/>
                <w:color w:val="000000" w:themeColor="text1"/>
                <w:sz w:val="24"/>
                <w:szCs w:val="32"/>
                <w14:textFill>
                  <w14:solidFill>
                    <w14:schemeClr w14:val="tx1"/>
                  </w14:solidFill>
                </w14:textFill>
              </w:rPr>
            </w:pPr>
          </w:p>
          <w:p>
            <w:pPr>
              <w:numPr>
                <w:ilvl w:val="255"/>
                <w:numId w:val="0"/>
              </w:numPr>
              <w:spacing w:line="360" w:lineRule="auto"/>
              <w:ind w:firstLine="482" w:firstLineChars="200"/>
              <w:jc w:val="left"/>
              <w:rPr>
                <w:rFonts w:hint="eastAsia"/>
                <w:b/>
                <w:bCs/>
                <w:color w:val="000000" w:themeColor="text1"/>
                <w:sz w:val="24"/>
                <w:szCs w:val="32"/>
                <w14:textFill>
                  <w14:solidFill>
                    <w14:schemeClr w14:val="tx1"/>
                  </w14:solidFill>
                </w14:textFill>
              </w:rPr>
            </w:pPr>
          </w:p>
          <w:p>
            <w:pPr>
              <w:numPr>
                <w:ilvl w:val="255"/>
                <w:numId w:val="0"/>
              </w:numPr>
              <w:spacing w:line="360" w:lineRule="auto"/>
              <w:ind w:firstLine="482" w:firstLineChars="200"/>
              <w:jc w:val="left"/>
              <w:rPr>
                <w:rFonts w:hint="eastAsia"/>
                <w:b/>
                <w:bCs/>
                <w:color w:val="000000" w:themeColor="text1"/>
                <w:sz w:val="24"/>
                <w:szCs w:val="32"/>
                <w14:textFill>
                  <w14:solidFill>
                    <w14:schemeClr w14:val="tx1"/>
                  </w14:solidFill>
                </w14:textFill>
              </w:rPr>
            </w:pPr>
          </w:p>
          <w:p>
            <w:pPr>
              <w:numPr>
                <w:ilvl w:val="255"/>
                <w:numId w:val="0"/>
              </w:numPr>
              <w:spacing w:line="360" w:lineRule="auto"/>
              <w:ind w:firstLine="482" w:firstLineChars="200"/>
              <w:jc w:val="left"/>
              <w:rPr>
                <w:rFonts w:hint="eastAsia"/>
                <w:b/>
                <w:bCs/>
                <w:color w:val="000000" w:themeColor="text1"/>
                <w:sz w:val="24"/>
                <w:szCs w:val="32"/>
                <w14:textFill>
                  <w14:solidFill>
                    <w14:schemeClr w14:val="tx1"/>
                  </w14:solidFill>
                </w14:textFill>
              </w:rPr>
            </w:pPr>
          </w:p>
          <w:p>
            <w:pPr>
              <w:numPr>
                <w:ilvl w:val="255"/>
                <w:numId w:val="0"/>
              </w:numPr>
              <w:spacing w:line="360" w:lineRule="auto"/>
              <w:ind w:firstLine="482" w:firstLineChars="200"/>
              <w:jc w:val="left"/>
              <w:rPr>
                <w:b/>
                <w:bCs/>
                <w:color w:val="000000" w:themeColor="text1"/>
                <w:sz w:val="24"/>
                <w:szCs w:val="32"/>
                <w14:textFill>
                  <w14:solidFill>
                    <w14:schemeClr w14:val="tx1"/>
                  </w14:solidFill>
                </w14:textFill>
              </w:rPr>
            </w:pPr>
            <w:r>
              <w:rPr>
                <w:rFonts w:hint="eastAsia"/>
                <w:b/>
                <w:bCs/>
                <w:color w:val="000000" w:themeColor="text1"/>
                <w:sz w:val="24"/>
                <w:szCs w:val="32"/>
                <w14:textFill>
                  <w14:solidFill>
                    <w14:schemeClr w14:val="tx1"/>
                  </w14:solidFill>
                </w14:textFill>
              </w:rPr>
              <w:t>表4     本项目与新郑市污染防治攻坚战实施方案相符性分析</w:t>
            </w:r>
          </w:p>
          <w:tbl>
            <w:tblPr>
              <w:tblStyle w:val="23"/>
              <w:tblW w:w="0" w:type="auto"/>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4450"/>
              <w:gridCol w:w="2156"/>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28" w:type="dxa"/>
                  <w:gridSpan w:val="2"/>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文件内容</w:t>
                  </w:r>
                </w:p>
              </w:tc>
              <w:tc>
                <w:tcPr>
                  <w:tcW w:w="2156"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本项目情况</w:t>
                  </w:r>
                </w:p>
              </w:tc>
              <w:tc>
                <w:tcPr>
                  <w:tcW w:w="705"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vMerge w:val="restart"/>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新郑市2022年大气污染防治攻坚战</w:t>
                  </w:r>
                </w:p>
                <w:p>
                  <w:pPr>
                    <w:adjustRightInd w:val="0"/>
                    <w:snapToGrid w:val="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实施</w:t>
                  </w:r>
                </w:p>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方案</w:t>
                  </w:r>
                </w:p>
              </w:tc>
              <w:tc>
                <w:tcPr>
                  <w:tcW w:w="4450" w:type="dxa"/>
                  <w:vAlign w:val="center"/>
                </w:tcPr>
                <w:p>
                  <w:pPr>
                    <w:adjustRightInd w:val="0"/>
                    <w:snapToGri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严格控制新增产能。严把高耗能高排放项目准入关口，从严从紧从实控制高耗能、高排放项目建设，全区严禁新增钢铁、电解铝、水泥熟料、平板玻璃、传统煤化工（甲醇、合成氨）、氧化铝、焦化、铸造、铝用碳素及炼钢用石墨电极、烧结砖瓦、铁合金等行业产能。禁止耐火材料、铅锌冶炼（含再生铅）等行业单纯新增产能。禁止新建砖瓦窑、建筑和卫生陶瓷等项目，改、扩建项目严格按照产能置换办法实施减量置换，被置换产能及其配套设施同步关停后，新建项目方能投产。严格落实“两高”项目会商联审机制，强化项目环评及“三同时”管理，国家、省绩效分级重点行业的新建、扩建项目需达到 A 级水平，改建项目需达到B级以上水平。</w:t>
                  </w:r>
                </w:p>
              </w:tc>
              <w:tc>
                <w:tcPr>
                  <w:tcW w:w="2156" w:type="dxa"/>
                  <w:vAlign w:val="center"/>
                </w:tcPr>
                <w:p>
                  <w:pPr>
                    <w:adjustRightInd w:val="0"/>
                    <w:snapToGri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项目不属于高耗能高排放项目，不属于钢铁、电解铝、水泥熟料、平板玻璃、煤化工（甲醇、合成氨）、氧化铝、焦化、铸造等禁止新增产能行业。本项目为汽车发动机零件制造，建设性质属于新建，严格按照《河南省重污染天气通用行业应急减排措施制定技术指南（2021年修订版）》要求建设</w:t>
                  </w:r>
                </w:p>
              </w:tc>
              <w:tc>
                <w:tcPr>
                  <w:tcW w:w="705"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vMerge w:val="continue"/>
                  <w:vAlign w:val="center"/>
                </w:tcPr>
                <w:p>
                  <w:pPr>
                    <w:adjustRightInd w:val="0"/>
                    <w:snapToGrid w:val="0"/>
                    <w:jc w:val="center"/>
                    <w:rPr>
                      <w:color w:val="000000" w:themeColor="text1"/>
                      <w:szCs w:val="21"/>
                      <w14:textFill>
                        <w14:solidFill>
                          <w14:schemeClr w14:val="tx1"/>
                        </w14:solidFill>
                      </w14:textFill>
                    </w:rPr>
                  </w:pPr>
                </w:p>
              </w:tc>
              <w:tc>
                <w:tcPr>
                  <w:tcW w:w="4450" w:type="dxa"/>
                  <w:vAlign w:val="center"/>
                </w:tcPr>
                <w:p>
                  <w:pPr>
                    <w:adjustRightInd w:val="0"/>
                    <w:snapToGrid w:val="0"/>
                    <w:jc w:val="left"/>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通过严控“两高”产能、压减过剩产能、淘汰落后低效产能，运用资金奖补、绩效评价等政策，全面推进产业结构调整，增强绿色发展</w:t>
                  </w:r>
                </w:p>
                <w:p>
                  <w:pPr>
                    <w:adjustRightInd w:val="0"/>
                    <w:snapToGri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底色。</w:t>
                  </w:r>
                </w:p>
              </w:tc>
              <w:tc>
                <w:tcPr>
                  <w:tcW w:w="2156" w:type="dxa"/>
                  <w:vAlign w:val="center"/>
                </w:tcPr>
                <w:p>
                  <w:pPr>
                    <w:adjustRightInd w:val="0"/>
                    <w:snapToGri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本项目不属于“两高项目”，为汽车发动机零件制造，建设性质属于新建</w:t>
                  </w:r>
                </w:p>
              </w:tc>
              <w:tc>
                <w:tcPr>
                  <w:tcW w:w="705"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vMerge w:val="continue"/>
                  <w:vAlign w:val="center"/>
                </w:tcPr>
                <w:p>
                  <w:pPr>
                    <w:adjustRightInd w:val="0"/>
                    <w:snapToGrid w:val="0"/>
                    <w:jc w:val="center"/>
                    <w:rPr>
                      <w:color w:val="000000" w:themeColor="text1"/>
                      <w:szCs w:val="21"/>
                      <w14:textFill>
                        <w14:solidFill>
                          <w14:schemeClr w14:val="tx1"/>
                        </w14:solidFill>
                      </w14:textFill>
                    </w:rPr>
                  </w:pPr>
                </w:p>
              </w:tc>
              <w:tc>
                <w:tcPr>
                  <w:tcW w:w="4450" w:type="dxa"/>
                  <w:vAlign w:val="center"/>
                </w:tcPr>
                <w:p>
                  <w:pPr>
                    <w:adjustRightInd w:val="0"/>
                    <w:snapToGri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实施清洁能源替代。全市新、改、扩建加热炉、热处理炉、干燥炉、熔化炉，采用清洁低碳能源，不得使用煤炭等高污染燃料。</w:t>
                  </w:r>
                </w:p>
              </w:tc>
              <w:tc>
                <w:tcPr>
                  <w:tcW w:w="2156" w:type="dxa"/>
                  <w:vAlign w:val="center"/>
                </w:tcPr>
                <w:p>
                  <w:pPr>
                    <w:adjustRightInd w:val="0"/>
                    <w:snapToGri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本项目使用的能源为电能，不使用煤炭等高污染燃料</w:t>
                  </w:r>
                </w:p>
              </w:tc>
              <w:tc>
                <w:tcPr>
                  <w:tcW w:w="705"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vMerge w:val="restart"/>
                  <w:vAlign w:val="center"/>
                </w:tcPr>
                <w:p>
                  <w:pPr>
                    <w:adjustRightInd w:val="0"/>
                    <w:snapToGrid w:val="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新郑市</w:t>
                  </w:r>
                </w:p>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2022年水污染防治攻坚战实施方案</w:t>
                  </w:r>
                </w:p>
              </w:tc>
              <w:tc>
                <w:tcPr>
                  <w:tcW w:w="4450" w:type="dxa"/>
                  <w:vAlign w:val="center"/>
                </w:tcPr>
                <w:p>
                  <w:pPr>
                    <w:adjustRightInd w:val="0"/>
                    <w:snapToGri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确保双洎河新郑黄甫寨国控断面水质达标。持续开展入河排污口整治，确保稳定达标排放；优化调水机制，确保河流生态流量；加强城市建成区精细化管理力度，开展雨污管网排查，杜绝利用雨水管网排放污水。</w:t>
                  </w:r>
                </w:p>
              </w:tc>
              <w:tc>
                <w:tcPr>
                  <w:tcW w:w="2156" w:type="dxa"/>
                  <w:vAlign w:val="center"/>
                </w:tcPr>
                <w:p>
                  <w:pPr>
                    <w:adjustRightInd w:val="0"/>
                    <w:snapToGri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本项目生产废水和生活污水经过处理后，通过市政污水管网，排入污水处理厂。</w:t>
                  </w:r>
                </w:p>
              </w:tc>
              <w:tc>
                <w:tcPr>
                  <w:tcW w:w="705"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vMerge w:val="continue"/>
                  <w:vAlign w:val="center"/>
                </w:tcPr>
                <w:p>
                  <w:pPr>
                    <w:adjustRightInd w:val="0"/>
                    <w:snapToGrid w:val="0"/>
                    <w:jc w:val="center"/>
                    <w:rPr>
                      <w:color w:val="000000" w:themeColor="text1"/>
                      <w:szCs w:val="21"/>
                      <w14:textFill>
                        <w14:solidFill>
                          <w14:schemeClr w14:val="tx1"/>
                        </w14:solidFill>
                      </w14:textFill>
                    </w:rPr>
                  </w:pPr>
                </w:p>
              </w:tc>
              <w:tc>
                <w:tcPr>
                  <w:tcW w:w="4450" w:type="dxa"/>
                  <w:vAlign w:val="center"/>
                </w:tcPr>
                <w:p>
                  <w:pPr>
                    <w:adjustRightInd w:val="0"/>
                    <w:snapToGri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加强水环境风险防控。以涉重金属、危险化学品、有毒有害等行业企业为重点，加强水环境风险日常监管，建设事故调蓄池、应急闸坝等预防性设施；强化淮河流域和南水北调中线工程（新郑段）水源区“一废一品一库”监管，开展尾矿库等风险隐患排查整治。完善联防联控、信息共享、闸坝调度机制，落实应急防范措施。</w:t>
                  </w:r>
                </w:p>
              </w:tc>
              <w:tc>
                <w:tcPr>
                  <w:tcW w:w="2156" w:type="dxa"/>
                  <w:vAlign w:val="center"/>
                </w:tcPr>
                <w:p>
                  <w:pPr>
                    <w:adjustRightInd w:val="0"/>
                    <w:snapToGri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本项目不涉及重金属、危险化学品、有毒有害物质。</w:t>
                  </w:r>
                </w:p>
              </w:tc>
              <w:tc>
                <w:tcPr>
                  <w:tcW w:w="705"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vMerge w:val="restart"/>
                  <w:vAlign w:val="center"/>
                </w:tcPr>
                <w:p>
                  <w:pPr>
                    <w:adjustRightInd w:val="0"/>
                    <w:snapToGrid w:val="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新郑市2022年土壤污染防治攻坚战实施</w:t>
                  </w:r>
                </w:p>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方案</w:t>
                  </w:r>
                </w:p>
              </w:tc>
              <w:tc>
                <w:tcPr>
                  <w:tcW w:w="4450" w:type="dxa"/>
                  <w:vAlign w:val="center"/>
                </w:tcPr>
                <w:p>
                  <w:pPr>
                    <w:adjustRightInd w:val="0"/>
                    <w:snapToGri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推进“无废城市”创建。以“无废城市”创建为抓手，全面提升危险废物环境监管、利用处置和环境风险防范“三种能力”，推动危险废物监管和利用处置能力改革工作。加快推进医疗废物和危险废物集中处置项目建设。动态更新危险废物产生、自行利用、经营、监管“四个清单”，有序推进固废监管信息化建设。持续开展铅酸蓄电池收集试点工作，力争2022年铅酸蓄电池规范收集处理率达到50%以上。</w:t>
                  </w:r>
                </w:p>
              </w:tc>
              <w:tc>
                <w:tcPr>
                  <w:tcW w:w="2156" w:type="dxa"/>
                  <w:vMerge w:val="restart"/>
                  <w:vAlign w:val="center"/>
                </w:tcPr>
                <w:p>
                  <w:pPr>
                    <w:adjustRightInd w:val="0"/>
                    <w:snapToGri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本项目属于汽车发动机零件制造，产生的危险废物经收集后交有资质单位处理。</w:t>
                  </w:r>
                </w:p>
              </w:tc>
              <w:tc>
                <w:tcPr>
                  <w:tcW w:w="705" w:type="dxa"/>
                  <w:vMerge w:val="restart"/>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vMerge w:val="continue"/>
                  <w:vAlign w:val="center"/>
                </w:tcPr>
                <w:p>
                  <w:pPr>
                    <w:adjustRightInd w:val="0"/>
                    <w:snapToGrid w:val="0"/>
                    <w:jc w:val="center"/>
                    <w:rPr>
                      <w:color w:val="000000" w:themeColor="text1"/>
                      <w:szCs w:val="21"/>
                      <w14:textFill>
                        <w14:solidFill>
                          <w14:schemeClr w14:val="tx1"/>
                        </w14:solidFill>
                      </w14:textFill>
                    </w:rPr>
                  </w:pPr>
                </w:p>
              </w:tc>
              <w:tc>
                <w:tcPr>
                  <w:tcW w:w="4450" w:type="dxa"/>
                  <w:vAlign w:val="center"/>
                </w:tcPr>
                <w:p>
                  <w:pPr>
                    <w:adjustRightInd w:val="0"/>
                    <w:snapToGri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持续开展工业固体废物排查整治工作。结合全市污染源普查、矿山环境遥感调查数据等资料，重点对全市工业固体废物开展排查,2022年11月底前完成摸底排查工作,建立信息档案和排查清单，编制治理方案，逐一完成治理销号。</w:t>
                  </w:r>
                </w:p>
              </w:tc>
              <w:tc>
                <w:tcPr>
                  <w:tcW w:w="2156" w:type="dxa"/>
                  <w:vMerge w:val="continue"/>
                  <w:vAlign w:val="center"/>
                </w:tcPr>
                <w:p>
                  <w:pPr>
                    <w:adjustRightInd w:val="0"/>
                    <w:snapToGrid w:val="0"/>
                    <w:jc w:val="center"/>
                    <w:rPr>
                      <w:color w:val="000000" w:themeColor="text1"/>
                      <w:szCs w:val="21"/>
                      <w14:textFill>
                        <w14:solidFill>
                          <w14:schemeClr w14:val="tx1"/>
                        </w14:solidFill>
                      </w14:textFill>
                    </w:rPr>
                  </w:pPr>
                </w:p>
              </w:tc>
              <w:tc>
                <w:tcPr>
                  <w:tcW w:w="705" w:type="dxa"/>
                  <w:vMerge w:val="continue"/>
                  <w:vAlign w:val="center"/>
                </w:tcPr>
                <w:p>
                  <w:pPr>
                    <w:adjustRightInd w:val="0"/>
                    <w:snapToGrid w:val="0"/>
                    <w:jc w:val="center"/>
                    <w:rPr>
                      <w:color w:val="000000" w:themeColor="text1"/>
                      <w:szCs w:val="21"/>
                      <w14:textFill>
                        <w14:solidFill>
                          <w14:schemeClr w14:val="tx1"/>
                        </w14:solidFill>
                      </w14:textFill>
                    </w:rPr>
                  </w:pPr>
                </w:p>
              </w:tc>
            </w:tr>
          </w:tbl>
          <w:p>
            <w:pPr>
              <w:spacing w:line="360" w:lineRule="auto"/>
              <w:ind w:firstLine="482" w:firstLineChars="200"/>
              <w:rPr>
                <w:b/>
                <w:bCs/>
                <w:color w:val="000000"/>
                <w:sz w:val="24"/>
                <w:szCs w:val="32"/>
              </w:rPr>
            </w:pPr>
            <w:r>
              <w:rPr>
                <w:rFonts w:hint="eastAsia"/>
                <w:b/>
                <w:bCs/>
                <w:color w:val="000000"/>
                <w:sz w:val="24"/>
                <w:szCs w:val="32"/>
              </w:rPr>
              <w:t>3、项目与饮水水源保护区规划的相符性分析</w:t>
            </w:r>
          </w:p>
          <w:p>
            <w:pPr>
              <w:spacing w:line="360" w:lineRule="auto"/>
              <w:ind w:firstLine="482" w:firstLineChars="200"/>
              <w:rPr>
                <w:b/>
                <w:bCs/>
                <w:color w:val="000000"/>
                <w:sz w:val="24"/>
                <w:szCs w:val="32"/>
              </w:rPr>
            </w:pPr>
            <w:r>
              <w:rPr>
                <w:rFonts w:hint="eastAsia"/>
                <w:b/>
                <w:bCs/>
                <w:color w:val="000000"/>
                <w:sz w:val="24"/>
                <w:szCs w:val="32"/>
              </w:rPr>
              <w:t>3.1</w:t>
            </w:r>
            <w:r>
              <w:rPr>
                <w:b/>
                <w:bCs/>
                <w:color w:val="000000"/>
                <w:sz w:val="24"/>
                <w:szCs w:val="32"/>
              </w:rPr>
              <w:t>与《河南省城市集中式饮用水源保护区划》相符性分析</w:t>
            </w:r>
          </w:p>
          <w:p>
            <w:pPr>
              <w:spacing w:line="360" w:lineRule="auto"/>
              <w:ind w:firstLine="480" w:firstLineChars="200"/>
              <w:rPr>
                <w:color w:val="000000"/>
                <w:sz w:val="24"/>
                <w:szCs w:val="32"/>
              </w:rPr>
            </w:pPr>
            <w:r>
              <w:rPr>
                <w:color w:val="000000"/>
                <w:sz w:val="24"/>
                <w:szCs w:val="32"/>
              </w:rPr>
              <w:t>根据河南省人民政府办公厅《关于印发河南省城市集中式饮用水源保护区划的通知》（豫政办〔2007〕125号），新郑市城市集中式饮用水源保护区共有两处，分别为望京楼水库地表水饮用水源保护区、新郑水厂地下水饮用水源保护区（共5眼井）。</w:t>
            </w:r>
          </w:p>
          <w:p>
            <w:pPr>
              <w:spacing w:line="360" w:lineRule="auto"/>
              <w:ind w:firstLine="480" w:firstLineChars="200"/>
              <w:rPr>
                <w:color w:val="000000"/>
                <w:sz w:val="24"/>
                <w:szCs w:val="32"/>
              </w:rPr>
            </w:pPr>
            <w:r>
              <w:rPr>
                <w:color w:val="000000"/>
                <w:sz w:val="24"/>
                <w:szCs w:val="32"/>
              </w:rPr>
              <w:t>①望京楼水库地表水饮用水源保护区</w:t>
            </w:r>
          </w:p>
          <w:p>
            <w:pPr>
              <w:spacing w:line="360" w:lineRule="auto"/>
              <w:ind w:firstLine="480" w:firstLineChars="200"/>
              <w:rPr>
                <w:color w:val="000000"/>
                <w:sz w:val="24"/>
                <w:szCs w:val="32"/>
              </w:rPr>
            </w:pPr>
            <w:r>
              <w:rPr>
                <w:color w:val="000000"/>
                <w:sz w:val="24"/>
                <w:szCs w:val="32"/>
              </w:rPr>
              <w:t>一级保护区：望京楼水库、老观寨水库和水库之间黄水河段的水域及其沿岸300米的陆域，郑新公路以西的陆域。</w:t>
            </w:r>
          </w:p>
          <w:p>
            <w:pPr>
              <w:spacing w:line="360" w:lineRule="auto"/>
              <w:ind w:firstLine="480" w:firstLineChars="200"/>
              <w:rPr>
                <w:color w:val="000000"/>
                <w:sz w:val="24"/>
                <w:szCs w:val="32"/>
              </w:rPr>
            </w:pPr>
            <w:r>
              <w:rPr>
                <w:color w:val="000000"/>
                <w:sz w:val="24"/>
                <w:szCs w:val="32"/>
              </w:rPr>
              <w:t>二级保护区：107国道以东，一级保护区外1000米的陆域。</w:t>
            </w:r>
          </w:p>
          <w:p>
            <w:pPr>
              <w:spacing w:line="360" w:lineRule="auto"/>
              <w:ind w:firstLine="480" w:firstLineChars="200"/>
              <w:rPr>
                <w:color w:val="000000" w:themeColor="text1"/>
                <w:sz w:val="24"/>
                <w:szCs w:val="32"/>
                <w14:textFill>
                  <w14:solidFill>
                    <w14:schemeClr w14:val="tx1"/>
                  </w14:solidFill>
                </w14:textFill>
              </w:rPr>
            </w:pPr>
            <w:r>
              <w:rPr>
                <w:color w:val="000000" w:themeColor="text1"/>
                <w:sz w:val="24"/>
                <w:szCs w:val="32"/>
                <w14:textFill>
                  <w14:solidFill>
                    <w14:schemeClr w14:val="tx1"/>
                  </w14:solidFill>
                </w14:textFill>
              </w:rPr>
              <w:t>望京楼水库地表水饮用水源地原包含老观寨水库、望京楼水库两个水库，根据豫政文【2019】162号河南省人民政府关于划定调整取消部分集中式饮用水水源保护区的通知，望京楼水库饮用水源保护区进行了调整，望京楼水库地表水饮用水源地保留老观寨水库区域（自S102至老观寨水库大坝），取消望京楼水库区域（自老观寨水库大坝至万邓路望京楼水库大坝），并相应调整保护区范围。具体范围如下：</w:t>
            </w:r>
          </w:p>
          <w:p>
            <w:pPr>
              <w:spacing w:line="360" w:lineRule="auto"/>
              <w:ind w:firstLine="480" w:firstLineChars="200"/>
              <w:rPr>
                <w:color w:val="000000" w:themeColor="text1"/>
                <w:sz w:val="24"/>
                <w:szCs w:val="32"/>
                <w14:textFill>
                  <w14:solidFill>
                    <w14:schemeClr w14:val="tx1"/>
                  </w14:solidFill>
                </w14:textFill>
              </w:rPr>
            </w:pPr>
            <w:r>
              <w:rPr>
                <w:color w:val="000000" w:themeColor="text1"/>
                <w:sz w:val="24"/>
                <w:szCs w:val="32"/>
                <w14:textFill>
                  <w14:solidFill>
                    <w14:schemeClr w14:val="tx1"/>
                  </w14:solidFill>
                </w14:textFill>
              </w:rPr>
              <w:t>一级保护区：老观寨水库兴利水位线（154.4米）以内的区域及兴利水位线以外200米东至阎家庄路一-河东路一石家咀北路一乡道008、南至水库大坝南侧、西至河西路一金钟寨东路一王垌村东路一王垌村北路的区域;望京楼水库兴利水位线（126.7米）以内的区域及兴利水位线以外200米东至省道223、南至万邓路、西至库西路的区域。</w:t>
            </w:r>
          </w:p>
          <w:p>
            <w:pPr>
              <w:spacing w:line="360" w:lineRule="auto"/>
              <w:ind w:firstLine="480" w:firstLineChars="200"/>
              <w:rPr>
                <w:color w:val="000000" w:themeColor="text1"/>
                <w:sz w:val="24"/>
                <w:szCs w:val="32"/>
                <w14:textFill>
                  <w14:solidFill>
                    <w14:schemeClr w14:val="tx1"/>
                  </w14:solidFill>
                </w14:textFill>
              </w:rPr>
            </w:pPr>
            <w:r>
              <w:rPr>
                <w:color w:val="000000" w:themeColor="text1"/>
                <w:sz w:val="24"/>
                <w:szCs w:val="32"/>
                <w14:textFill>
                  <w14:solidFill>
                    <w14:schemeClr w14:val="tx1"/>
                  </w14:solidFill>
                </w14:textFill>
              </w:rPr>
              <w:t>二级保护区：一级保护区外，东至省道223、南至万邓路、西至岗李东路一岗李北路一王善垌路一商登高速公路一冯家岗路一城轨路一走马岗路一国道107、北至刘庄东路一芦家村路一芦家村南路一后时路一后时东路一五里口南路一徐庄村路的区域。</w:t>
            </w:r>
          </w:p>
          <w:p>
            <w:pPr>
              <w:spacing w:line="360" w:lineRule="auto"/>
              <w:ind w:firstLine="480" w:firstLineChars="200"/>
              <w:rPr>
                <w:color w:val="000000" w:themeColor="text1"/>
                <w:sz w:val="24"/>
                <w:szCs w:val="32"/>
                <w14:textFill>
                  <w14:solidFill>
                    <w14:schemeClr w14:val="tx1"/>
                  </w14:solidFill>
                </w14:textFill>
              </w:rPr>
            </w:pPr>
            <w:r>
              <w:rPr>
                <w:color w:val="000000" w:themeColor="text1"/>
                <w:sz w:val="24"/>
                <w:szCs w:val="32"/>
                <w14:textFill>
                  <w14:solidFill>
                    <w14:schemeClr w14:val="tx1"/>
                  </w14:solidFill>
                </w14:textFill>
              </w:rPr>
              <w:t>②新郑水厂地下水饮用水源保护区（共5眼井）</w:t>
            </w:r>
          </w:p>
          <w:p>
            <w:pPr>
              <w:spacing w:line="360" w:lineRule="auto"/>
              <w:ind w:firstLine="480" w:firstLineChars="200"/>
              <w:rPr>
                <w:color w:val="000000" w:themeColor="text1"/>
                <w:sz w:val="24"/>
                <w:szCs w:val="32"/>
                <w14:textFill>
                  <w14:solidFill>
                    <w14:schemeClr w14:val="tx1"/>
                  </w14:solidFill>
                </w14:textFill>
              </w:rPr>
            </w:pPr>
            <w:r>
              <w:rPr>
                <w:color w:val="000000" w:themeColor="text1"/>
                <w:sz w:val="24"/>
                <w:szCs w:val="32"/>
                <w14:textFill>
                  <w14:solidFill>
                    <w14:schemeClr w14:val="tx1"/>
                  </w14:solidFill>
                </w14:textFill>
              </w:rPr>
              <w:t>一级保护区：各井口外半径为50米的区域。</w:t>
            </w:r>
          </w:p>
          <w:p>
            <w:pPr>
              <w:spacing w:line="360" w:lineRule="auto"/>
              <w:ind w:firstLine="480" w:firstLineChars="200"/>
              <w:rPr>
                <w:color w:val="000000"/>
                <w:sz w:val="24"/>
                <w:szCs w:val="32"/>
              </w:rPr>
            </w:pPr>
            <w:r>
              <w:rPr>
                <w:color w:val="000000"/>
                <w:sz w:val="24"/>
                <w:szCs w:val="32"/>
              </w:rPr>
              <w:t>本项目位于郑州市新郑市郭店镇轻工路南侧、紫荆山南路西侧，位于望京楼水库二级保护区北侧</w:t>
            </w:r>
            <w:r>
              <w:rPr>
                <w:rFonts w:hint="eastAsia"/>
                <w:color w:val="000000"/>
                <w:sz w:val="24"/>
                <w:szCs w:val="32"/>
              </w:rPr>
              <w:t>2.1</w:t>
            </w:r>
            <w:r>
              <w:rPr>
                <w:color w:val="000000"/>
                <w:sz w:val="24"/>
                <w:szCs w:val="32"/>
              </w:rPr>
              <w:t>km，不在其饮用水源保护区内，对其影响较小。</w:t>
            </w:r>
          </w:p>
          <w:p>
            <w:pPr>
              <w:spacing w:line="360" w:lineRule="auto"/>
              <w:ind w:firstLine="482" w:firstLineChars="200"/>
              <w:rPr>
                <w:b/>
                <w:bCs/>
                <w:color w:val="000000"/>
                <w:sz w:val="24"/>
                <w:szCs w:val="32"/>
              </w:rPr>
            </w:pPr>
            <w:r>
              <w:rPr>
                <w:rFonts w:hint="eastAsia"/>
                <w:b/>
                <w:bCs/>
                <w:color w:val="000000"/>
                <w:sz w:val="24"/>
                <w:szCs w:val="32"/>
              </w:rPr>
              <w:t>3.2与《河南省县级集中式饮用水水源保护区划》相符性分析</w:t>
            </w:r>
          </w:p>
          <w:p>
            <w:pPr>
              <w:spacing w:line="360" w:lineRule="auto"/>
              <w:ind w:firstLine="480" w:firstLineChars="200"/>
              <w:rPr>
                <w:color w:val="000000"/>
                <w:sz w:val="24"/>
                <w:szCs w:val="32"/>
              </w:rPr>
            </w:pPr>
            <w:r>
              <w:rPr>
                <w:color w:val="000000"/>
                <w:sz w:val="24"/>
                <w:szCs w:val="32"/>
              </w:rPr>
              <w:t>根据河南省人民政府办公厅《关于印发河南省城市集中式饮用水源保护区划的通知》（豫政办〔2013〕107号），新郑市无县级集中式饮用水源保护区。</w:t>
            </w:r>
          </w:p>
          <w:p>
            <w:pPr>
              <w:spacing w:line="360" w:lineRule="auto"/>
              <w:ind w:firstLine="482" w:firstLineChars="200"/>
              <w:rPr>
                <w:b/>
                <w:bCs/>
                <w:color w:val="000000"/>
                <w:sz w:val="24"/>
                <w:szCs w:val="32"/>
              </w:rPr>
            </w:pPr>
            <w:r>
              <w:rPr>
                <w:rFonts w:hint="eastAsia"/>
                <w:b/>
                <w:bCs/>
                <w:color w:val="000000"/>
                <w:sz w:val="24"/>
                <w:szCs w:val="32"/>
              </w:rPr>
              <w:t>3.3与《河南省乡镇集中式饮用水水源保护区划》相符性分析</w:t>
            </w:r>
          </w:p>
          <w:p>
            <w:pPr>
              <w:spacing w:line="360" w:lineRule="auto"/>
              <w:ind w:firstLine="480" w:firstLineChars="200"/>
              <w:rPr>
                <w:color w:val="000000"/>
                <w:sz w:val="24"/>
                <w:szCs w:val="32"/>
              </w:rPr>
            </w:pPr>
            <w:r>
              <w:rPr>
                <w:color w:val="000000"/>
                <w:sz w:val="24"/>
                <w:szCs w:val="32"/>
              </w:rPr>
              <w:t>根据河南省人民政府办公厅《关于印发河南省乡镇集中式饮用水水源保护区划的通知》（豫政办〔2016〕23号）可知，新郑市郭店镇地下水井(共1眼井)一级保护区范围：水厂厂区及外围西、北30米的区域。</w:t>
            </w:r>
          </w:p>
          <w:p>
            <w:pPr>
              <w:spacing w:line="360" w:lineRule="auto"/>
              <w:ind w:firstLine="480" w:firstLineChars="200"/>
              <w:rPr>
                <w:color w:val="000000"/>
                <w:sz w:val="24"/>
                <w:szCs w:val="32"/>
              </w:rPr>
            </w:pPr>
            <w:r>
              <w:rPr>
                <w:color w:val="000000"/>
                <w:sz w:val="24"/>
                <w:szCs w:val="32"/>
              </w:rPr>
              <w:t>经调查，本项目</w:t>
            </w:r>
            <w:r>
              <w:rPr>
                <w:rFonts w:hint="eastAsia"/>
                <w:color w:val="000000"/>
                <w:sz w:val="24"/>
                <w:szCs w:val="32"/>
              </w:rPr>
              <w:t>距离新郑市郭店镇地下水井约2.</w:t>
            </w:r>
            <w:r>
              <w:rPr>
                <w:rFonts w:hint="eastAsia"/>
                <w:color w:val="000000"/>
                <w:sz w:val="24"/>
                <w:szCs w:val="32"/>
                <w:lang w:val="en-US" w:eastAsia="zh-CN"/>
              </w:rPr>
              <w:t>7</w:t>
            </w:r>
            <w:r>
              <w:rPr>
                <w:rFonts w:hint="eastAsia"/>
                <w:color w:val="000000"/>
                <w:sz w:val="24"/>
                <w:szCs w:val="32"/>
              </w:rPr>
              <w:t>km，</w:t>
            </w:r>
            <w:r>
              <w:rPr>
                <w:color w:val="000000"/>
                <w:sz w:val="24"/>
                <w:szCs w:val="32"/>
              </w:rPr>
              <w:t>不在新郑市郭店镇乡镇集中饮用水源保护区范围之内。</w:t>
            </w:r>
          </w:p>
          <w:p>
            <w:pPr>
              <w:spacing w:line="360" w:lineRule="auto"/>
              <w:ind w:firstLine="482" w:firstLineChars="200"/>
              <w:rPr>
                <w:b/>
                <w:bCs/>
                <w:color w:val="000000"/>
                <w:sz w:val="24"/>
                <w:szCs w:val="32"/>
              </w:rPr>
            </w:pPr>
            <w:r>
              <w:rPr>
                <w:rFonts w:hint="eastAsia"/>
                <w:b/>
                <w:bCs/>
                <w:color w:val="000000"/>
                <w:sz w:val="24"/>
                <w:szCs w:val="32"/>
              </w:rPr>
              <w:t>3.4与南水北调饮用水水源保护区相对位置关系相符性分析</w:t>
            </w:r>
          </w:p>
          <w:p>
            <w:pPr>
              <w:spacing w:line="360" w:lineRule="auto"/>
              <w:ind w:firstLine="480" w:firstLineChars="200"/>
              <w:rPr>
                <w:color w:val="000000"/>
                <w:sz w:val="24"/>
                <w:szCs w:val="32"/>
              </w:rPr>
            </w:pPr>
            <w:r>
              <w:rPr>
                <w:color w:val="000000"/>
                <w:sz w:val="24"/>
                <w:szCs w:val="32"/>
              </w:rPr>
              <w:t>根据《河南省南水北调中线工程建设领导小组办公室河南省环境保护厅河南省水利厅河南省国土资源厅关于印发南水北调中线一期工程总干渠（河南段）两侧饮用水水源保护区划的通知》（豫调办[2018]56号）规定，南水北调中线一期工程总干渠在我省境内工程类型分为建筑物段和总干渠明渠段。按照国调办环移[2006]134号文件规定，总干渠两侧水源保护区分为一级保护区和二级保护区。</w:t>
            </w:r>
          </w:p>
          <w:p>
            <w:pPr>
              <w:spacing w:line="360" w:lineRule="auto"/>
              <w:ind w:firstLine="480" w:firstLineChars="200"/>
              <w:rPr>
                <w:color w:val="000000"/>
                <w:sz w:val="24"/>
                <w:szCs w:val="32"/>
              </w:rPr>
            </w:pPr>
            <w:r>
              <w:rPr>
                <w:color w:val="000000"/>
                <w:sz w:val="24"/>
                <w:szCs w:val="32"/>
              </w:rPr>
              <w:t>距最近的南水北调干渠的距离为9.</w:t>
            </w:r>
            <w:r>
              <w:rPr>
                <w:rFonts w:hint="eastAsia"/>
                <w:color w:val="000000"/>
                <w:sz w:val="24"/>
                <w:szCs w:val="32"/>
              </w:rPr>
              <w:t>6</w:t>
            </w:r>
            <w:r>
              <w:rPr>
                <w:color w:val="000000"/>
                <w:sz w:val="24"/>
                <w:szCs w:val="32"/>
              </w:rPr>
              <w:t>km，不在南水北调保护区范围内，与南水北调中线工程无明显制约关系。</w:t>
            </w:r>
          </w:p>
          <w:p>
            <w:pPr>
              <w:spacing w:line="360" w:lineRule="auto"/>
              <w:ind w:firstLine="482" w:firstLineChars="200"/>
              <w:jc w:val="left"/>
              <w:rPr>
                <w:rStyle w:val="49"/>
                <w:rFonts w:eastAsia="宋体"/>
                <w:b/>
                <w:bCs/>
                <w:color w:val="000000"/>
              </w:rPr>
            </w:pPr>
            <w:r>
              <w:rPr>
                <w:rFonts w:hint="eastAsia"/>
                <w:b/>
                <w:bCs/>
                <w:color w:val="000000"/>
                <w:sz w:val="24"/>
                <w:szCs w:val="32"/>
              </w:rPr>
              <w:t>4</w:t>
            </w:r>
            <w:r>
              <w:rPr>
                <w:b/>
                <w:bCs/>
                <w:color w:val="000000"/>
                <w:sz w:val="24"/>
              </w:rPr>
              <w:t>、</w:t>
            </w:r>
            <w:r>
              <w:rPr>
                <w:b/>
                <w:bCs/>
                <w:color w:val="000000"/>
                <w:sz w:val="24"/>
                <w:szCs w:val="32"/>
              </w:rPr>
              <w:t>选址可行性分析</w:t>
            </w:r>
          </w:p>
          <w:p>
            <w:pPr>
              <w:spacing w:line="360" w:lineRule="auto"/>
              <w:ind w:firstLine="480" w:firstLineChars="200"/>
              <w:rPr>
                <w:color w:val="000000"/>
                <w:kern w:val="0"/>
                <w:sz w:val="24"/>
              </w:rPr>
            </w:pPr>
            <w:r>
              <w:rPr>
                <w:color w:val="000000"/>
                <w:kern w:val="0"/>
                <w:sz w:val="24"/>
              </w:rPr>
              <w:t>（1）产业政策分析</w:t>
            </w:r>
          </w:p>
          <w:p>
            <w:pPr>
              <w:spacing w:line="360" w:lineRule="auto"/>
              <w:ind w:firstLine="480" w:firstLineChars="200"/>
              <w:rPr>
                <w:color w:val="000000"/>
                <w:sz w:val="24"/>
              </w:rPr>
            </w:pPr>
            <w:r>
              <w:rPr>
                <w:color w:val="000000"/>
                <w:sz w:val="24"/>
              </w:rPr>
              <w:t>根据《产业结构调整指导目录（2019年本）》，本项目</w:t>
            </w:r>
            <w:r>
              <w:rPr>
                <w:rFonts w:hint="eastAsia"/>
                <w:color w:val="000000"/>
                <w:sz w:val="24"/>
              </w:rPr>
              <w:t>不属于淘汰类和限制类，</w:t>
            </w:r>
            <w:r>
              <w:rPr>
                <w:color w:val="000000"/>
                <w:sz w:val="24"/>
              </w:rPr>
              <w:t>属于允许类；项目已在</w:t>
            </w:r>
            <w:r>
              <w:rPr>
                <w:rFonts w:hint="eastAsia"/>
                <w:color w:val="000000"/>
                <w:sz w:val="24"/>
              </w:rPr>
              <w:t>新郑市发展和改革委员会</w:t>
            </w:r>
            <w:r>
              <w:rPr>
                <w:color w:val="000000"/>
                <w:sz w:val="24"/>
              </w:rPr>
              <w:t>备案，备案文号为</w:t>
            </w:r>
            <w:r>
              <w:rPr>
                <w:rFonts w:hint="eastAsia"/>
                <w:color w:val="000000"/>
                <w:sz w:val="24"/>
              </w:rPr>
              <w:t>2303-410184-04-01-153215</w:t>
            </w:r>
            <w:r>
              <w:rPr>
                <w:color w:val="000000"/>
                <w:sz w:val="24"/>
              </w:rPr>
              <w:t>。项目的建设符合国家产业政策要求。</w:t>
            </w:r>
          </w:p>
          <w:p>
            <w:pPr>
              <w:spacing w:line="360" w:lineRule="auto"/>
              <w:ind w:firstLine="480" w:firstLineChars="200"/>
              <w:rPr>
                <w:color w:val="000000"/>
                <w:kern w:val="0"/>
                <w:sz w:val="24"/>
              </w:rPr>
            </w:pPr>
            <w:r>
              <w:rPr>
                <w:color w:val="000000"/>
                <w:kern w:val="0"/>
                <w:sz w:val="24"/>
              </w:rPr>
              <w:t>（2）规划相符性分析</w:t>
            </w:r>
          </w:p>
          <w:p>
            <w:pPr>
              <w:spacing w:line="360" w:lineRule="auto"/>
              <w:ind w:firstLine="480" w:firstLineChars="200"/>
              <w:rPr>
                <w:color w:val="000000" w:themeColor="text1"/>
                <w:sz w:val="24"/>
                <w14:textFill>
                  <w14:solidFill>
                    <w14:schemeClr w14:val="tx1"/>
                  </w14:solidFill>
                </w14:textFill>
              </w:rPr>
            </w:pPr>
            <w:r>
              <w:rPr>
                <w:sz w:val="24"/>
              </w:rPr>
              <w:t>根据《新郑市郭店镇总体规划（2017-2030）》，项目所在地块为工业用地。根据新郑市郭店镇人民政府出具的入驻证明和土地证，用地为工业用地，符合郭店镇规划，同意项目入驻。</w:t>
            </w:r>
          </w:p>
          <w:p>
            <w:pPr>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（3）与周围环境相容性分析</w:t>
            </w:r>
          </w:p>
          <w:p>
            <w:pPr>
              <w:spacing w:line="360" w:lineRule="auto"/>
              <w:ind w:firstLine="480" w:firstLineChars="200"/>
              <w:rPr>
                <w:color w:val="000000"/>
                <w:sz w:val="24"/>
                <w:szCs w:val="32"/>
              </w:rPr>
            </w:pPr>
            <w:r>
              <w:rPr>
                <w:color w:val="000000" w:themeColor="text1"/>
                <w:sz w:val="24"/>
                <w:szCs w:val="32"/>
                <w14:textFill>
                  <w14:solidFill>
                    <w14:schemeClr w14:val="tx1"/>
                  </w14:solidFill>
                </w14:textFill>
              </w:rPr>
              <w:t>项目</w:t>
            </w:r>
            <w:r>
              <w:rPr>
                <w:rFonts w:hint="eastAsia"/>
                <w:color w:val="000000" w:themeColor="text1"/>
                <w:sz w:val="24"/>
                <w:szCs w:val="32"/>
                <w14:textFill>
                  <w14:solidFill>
                    <w14:schemeClr w14:val="tx1"/>
                  </w14:solidFill>
                </w14:textFill>
              </w:rPr>
              <w:t>生产废水和</w:t>
            </w:r>
            <w:r>
              <w:rPr>
                <w:color w:val="000000" w:themeColor="text1"/>
                <w:sz w:val="24"/>
                <w:szCs w:val="32"/>
                <w14:textFill>
                  <w14:solidFill>
                    <w14:schemeClr w14:val="tx1"/>
                  </w14:solidFill>
                </w14:textFill>
              </w:rPr>
              <w:t>生活污水经</w:t>
            </w:r>
            <w:r>
              <w:rPr>
                <w:rFonts w:hint="eastAsia"/>
                <w:color w:val="000000" w:themeColor="text1"/>
                <w:sz w:val="24"/>
                <w:szCs w:val="32"/>
                <w14:textFill>
                  <w14:solidFill>
                    <w14:schemeClr w14:val="tx1"/>
                  </w14:solidFill>
                </w14:textFill>
              </w:rPr>
              <w:t>处理</w:t>
            </w:r>
            <w:r>
              <w:rPr>
                <w:color w:val="000000" w:themeColor="text1"/>
                <w:sz w:val="24"/>
                <w:szCs w:val="32"/>
                <w14:textFill>
                  <w14:solidFill>
                    <w14:schemeClr w14:val="tx1"/>
                  </w14:solidFill>
                </w14:textFill>
              </w:rPr>
              <w:t>后</w:t>
            </w:r>
            <w:r>
              <w:rPr>
                <w:rFonts w:hint="eastAsia"/>
                <w:color w:val="000000" w:themeColor="text1"/>
                <w:sz w:val="24"/>
                <w:szCs w:val="32"/>
                <w14:textFill>
                  <w14:solidFill>
                    <w14:schemeClr w14:val="tx1"/>
                  </w14:solidFill>
                </w14:textFill>
              </w:rPr>
              <w:t>，排入郑州华南城污水处理厂</w:t>
            </w:r>
            <w:r>
              <w:rPr>
                <w:color w:val="000000" w:themeColor="text1"/>
                <w:sz w:val="24"/>
                <w:szCs w:val="32"/>
                <w14:textFill>
                  <w14:solidFill>
                    <w14:schemeClr w14:val="tx1"/>
                  </w14:solidFill>
                </w14:textFill>
              </w:rPr>
              <w:t>。项目</w:t>
            </w:r>
            <w:r>
              <w:rPr>
                <w:rFonts w:hint="eastAsia"/>
                <w:color w:val="000000" w:themeColor="text1"/>
                <w:sz w:val="24"/>
                <w:szCs w:val="32"/>
                <w14:textFill>
                  <w14:solidFill>
                    <w14:schemeClr w14:val="tx1"/>
                  </w14:solidFill>
                </w14:textFill>
              </w:rPr>
              <w:t>打磨粉尘经</w:t>
            </w:r>
            <w:r>
              <w:rPr>
                <w:rFonts w:hint="eastAsia"/>
                <w:color w:val="000000" w:themeColor="text1"/>
                <w:sz w:val="24"/>
                <w:szCs w:val="32"/>
                <w:lang w:eastAsia="zh-CN"/>
                <w14:textFill>
                  <w14:solidFill>
                    <w14:schemeClr w14:val="tx1"/>
                  </w14:solidFill>
                </w14:textFill>
              </w:rPr>
              <w:t>滤芯</w:t>
            </w:r>
            <w:r>
              <w:rPr>
                <w:rFonts w:hint="eastAsia"/>
                <w:color w:val="000000" w:themeColor="text1"/>
                <w:sz w:val="24"/>
                <w:szCs w:val="32"/>
                <w14:textFill>
                  <w14:solidFill>
                    <w14:schemeClr w14:val="tx1"/>
                  </w14:solidFill>
                </w14:textFill>
              </w:rPr>
              <w:t>除尘器</w:t>
            </w:r>
            <w:r>
              <w:rPr>
                <w:rFonts w:hint="eastAsia"/>
                <w:color w:val="000000" w:themeColor="text1"/>
                <w:sz w:val="24"/>
                <w:szCs w:val="32"/>
                <w:lang w:eastAsia="zh-CN"/>
                <w14:textFill>
                  <w14:solidFill>
                    <w14:schemeClr w14:val="tx1"/>
                  </w14:solidFill>
                </w14:textFill>
              </w:rPr>
              <w:t>或</w:t>
            </w:r>
            <w:r>
              <w:rPr>
                <w:rFonts w:hint="eastAsia"/>
                <w:color w:val="000000" w:themeColor="text1"/>
                <w:sz w:val="24"/>
                <w:szCs w:val="32"/>
                <w14:textFill>
                  <w14:solidFill>
                    <w14:schemeClr w14:val="tx1"/>
                  </w14:solidFill>
                </w14:textFill>
              </w:rPr>
              <w:t>袋式除尘器</w:t>
            </w:r>
            <w:r>
              <w:rPr>
                <w:color w:val="000000" w:themeColor="text1"/>
                <w:sz w:val="24"/>
                <w:szCs w:val="32"/>
                <w14:textFill>
                  <w14:solidFill>
                    <w14:schemeClr w14:val="tx1"/>
                  </w14:solidFill>
                </w14:textFill>
              </w:rPr>
              <w:t>处理后通过</w:t>
            </w:r>
            <w:r>
              <w:rPr>
                <w:rFonts w:hint="eastAsia"/>
                <w:color w:val="000000" w:themeColor="text1"/>
                <w:sz w:val="24"/>
                <w:szCs w:val="32"/>
                <w:lang w:val="en-US" w:eastAsia="zh-CN"/>
                <w14:textFill>
                  <w14:solidFill>
                    <w14:schemeClr w14:val="tx1"/>
                  </w14:solidFill>
                </w14:textFill>
              </w:rPr>
              <w:t>1根</w:t>
            </w:r>
            <w:r>
              <w:rPr>
                <w:color w:val="000000" w:themeColor="text1"/>
                <w:sz w:val="24"/>
                <w:szCs w:val="32"/>
                <w14:textFill>
                  <w14:solidFill>
                    <w14:schemeClr w14:val="tx1"/>
                  </w14:solidFill>
                </w14:textFill>
              </w:rPr>
              <w:t>15m高排气筒排放。项目设备噪声经过基础减振、厂房隔声后，厂界可以满足《工业企业厂界环境噪声排放标</w:t>
            </w:r>
            <w:r>
              <w:rPr>
                <w:color w:val="000000"/>
                <w:sz w:val="24"/>
                <w:szCs w:val="32"/>
              </w:rPr>
              <w:t>准》（GB12348-2008）</w:t>
            </w:r>
            <w:r>
              <w:rPr>
                <w:rFonts w:hint="eastAsia"/>
                <w:color w:val="000000"/>
                <w:sz w:val="24"/>
                <w:szCs w:val="32"/>
              </w:rPr>
              <w:t>2</w:t>
            </w:r>
            <w:r>
              <w:rPr>
                <w:color w:val="000000"/>
                <w:sz w:val="24"/>
                <w:szCs w:val="32"/>
              </w:rPr>
              <w:t>类标准要求。</w:t>
            </w:r>
            <w:r>
              <w:rPr>
                <w:rFonts w:hint="eastAsia"/>
                <w:color w:val="000000"/>
                <w:sz w:val="24"/>
                <w:szCs w:val="32"/>
              </w:rPr>
              <w:t>一般固废经一般固废暂存间暂存后外售，</w:t>
            </w:r>
            <w:r>
              <w:rPr>
                <w:color w:val="000000"/>
                <w:sz w:val="24"/>
              </w:rPr>
              <w:t>危险废物经危废暂存间暂存</w:t>
            </w:r>
            <w:r>
              <w:rPr>
                <w:rFonts w:hint="eastAsia"/>
                <w:color w:val="000000"/>
                <w:sz w:val="24"/>
              </w:rPr>
              <w:t>后</w:t>
            </w:r>
            <w:r>
              <w:rPr>
                <w:color w:val="000000"/>
                <w:sz w:val="24"/>
              </w:rPr>
              <w:t>交有资质单位处理；职工生活垃圾经垃圾桶收集</w:t>
            </w:r>
            <w:r>
              <w:rPr>
                <w:rFonts w:hint="eastAsia"/>
                <w:color w:val="000000"/>
                <w:sz w:val="24"/>
              </w:rPr>
              <w:t>后</w:t>
            </w:r>
            <w:r>
              <w:rPr>
                <w:color w:val="000000"/>
                <w:sz w:val="24"/>
              </w:rPr>
              <w:t>交当地环卫部门定期清运。</w:t>
            </w:r>
          </w:p>
          <w:p>
            <w:pPr>
              <w:spacing w:line="360" w:lineRule="auto"/>
              <w:ind w:firstLine="480" w:firstLineChars="200"/>
              <w:rPr>
                <w:color w:val="000000"/>
                <w:sz w:val="24"/>
                <w:szCs w:val="32"/>
              </w:rPr>
            </w:pPr>
            <w:r>
              <w:rPr>
                <w:color w:val="000000"/>
                <w:sz w:val="24"/>
                <w:szCs w:val="32"/>
              </w:rPr>
              <w:t>综上，项目运营期间产生的各类污染物在认真落实环评提出的措施及要求，确保环保设施的正常稳定运行的前提下，均能实现达标排放，对外环境的影响很小。</w:t>
            </w:r>
          </w:p>
          <w:p>
            <w:pPr>
              <w:spacing w:line="360" w:lineRule="auto"/>
              <w:ind w:firstLine="480" w:firstLineChars="200"/>
              <w:rPr>
                <w:sz w:val="24"/>
                <w:szCs w:val="32"/>
              </w:rPr>
            </w:pPr>
            <w:r>
              <w:rPr>
                <w:rFonts w:hint="eastAsia"/>
                <w:sz w:val="24"/>
                <w:szCs w:val="32"/>
              </w:rPr>
              <w:t>（3）与周围企业相容性分析</w:t>
            </w:r>
          </w:p>
          <w:p>
            <w:pPr>
              <w:spacing w:line="360" w:lineRule="auto"/>
              <w:ind w:firstLine="480" w:firstLineChars="200"/>
              <w:rPr>
                <w:color w:val="000000" w:themeColor="text1"/>
                <w:sz w:val="24"/>
                <w:lang w:bidi="ar"/>
                <w14:textFill>
                  <w14:solidFill>
                    <w14:schemeClr w14:val="tx1"/>
                  </w14:solidFill>
                </w14:textFill>
              </w:rPr>
            </w:pPr>
            <w:r>
              <w:rPr>
                <w:rFonts w:hint="eastAsia"/>
                <w:sz w:val="24"/>
                <w:szCs w:val="32"/>
              </w:rPr>
              <w:t>经现场调查，项目厂区东侧为空地；南</w:t>
            </w:r>
            <w:r>
              <w:rPr>
                <w:rFonts w:hint="eastAsia"/>
                <w:color w:val="000000" w:themeColor="text1"/>
                <w:sz w:val="24"/>
                <w:szCs w:val="32"/>
                <w14:textFill>
                  <w14:solidFill>
                    <w14:schemeClr w14:val="tx1"/>
                  </w14:solidFill>
                </w14:textFill>
              </w:rPr>
              <w:t>侧为郑州豫力新材料科技有限公司（家用纺织制成品）；西侧为郑州市凌枫源实业有限公司（印刷企业）；北侧为郑州市中原商再生资源有限公司（报废机电产品、旧汽车配件回收销售）。无食品加工企业。对周围企业影响很小。</w:t>
            </w:r>
          </w:p>
          <w:p>
            <w:pPr>
              <w:spacing w:line="360" w:lineRule="auto"/>
              <w:ind w:firstLine="480" w:firstLineChars="200"/>
              <w:rPr>
                <w:color w:val="000000" w:themeColor="text1"/>
                <w:sz w:val="24"/>
                <w:lang w:bidi="ar"/>
                <w14:textFill>
                  <w14:solidFill>
                    <w14:schemeClr w14:val="tx1"/>
                  </w14:solidFill>
                </w14:textFill>
              </w:rPr>
            </w:pPr>
            <w:r>
              <w:rPr>
                <w:color w:val="000000" w:themeColor="text1"/>
                <w:sz w:val="24"/>
                <w:lang w:bidi="ar"/>
                <w14:textFill>
                  <w14:solidFill>
                    <w14:schemeClr w14:val="tx1"/>
                  </w14:solidFill>
                </w14:textFill>
              </w:rPr>
              <w:t>综上，评价认为本项目选址合理可行。</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hint="eastAsia" w:ascii="Times New Roman" w:hAnsi="Times New Roman" w:eastAsia="宋体" w:cs="Times New Roman"/>
                <w:b/>
                <w:bCs/>
                <w:color w:val="000000"/>
                <w:sz w:val="24"/>
                <w:szCs w:val="32"/>
                <w:u w:val="none"/>
                <w:lang w:val="en-US" w:eastAsia="zh-CN"/>
              </w:rPr>
            </w:pPr>
            <w:r>
              <w:rPr>
                <w:rFonts w:hint="eastAsia" w:ascii="Times New Roman" w:hAnsi="Times New Roman" w:eastAsia="宋体" w:cs="Times New Roman"/>
                <w:b/>
                <w:bCs/>
                <w:color w:val="000000"/>
                <w:sz w:val="24"/>
                <w:szCs w:val="32"/>
                <w:u w:val="none"/>
                <w:lang w:val="en-US" w:eastAsia="zh-CN"/>
              </w:rPr>
              <w:t>5、与《河南省重污染天气通用行业应急减排措施制定技术指南》（2021年修订版）相符性分析</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eastAsia="宋体" w:cs="Times New Roman"/>
                <w:b/>
                <w:bCs w:val="0"/>
                <w:sz w:val="24"/>
                <w:u w:val="none"/>
                <w:vertAlign w:val="baseline"/>
              </w:rPr>
            </w:pPr>
            <w:r>
              <w:rPr>
                <w:rFonts w:hint="default" w:ascii="Times New Roman" w:hAnsi="Times New Roman" w:eastAsia="宋体" w:cs="Times New Roman"/>
                <w:b/>
                <w:bCs w:val="0"/>
                <w:sz w:val="24"/>
                <w:u w:val="none"/>
              </w:rPr>
              <w:t>表</w:t>
            </w:r>
            <w:r>
              <w:rPr>
                <w:rFonts w:hint="eastAsia" w:cs="Times New Roman"/>
                <w:b/>
                <w:bCs w:val="0"/>
                <w:sz w:val="24"/>
                <w:u w:val="none"/>
                <w:lang w:val="en-US" w:eastAsia="zh-CN"/>
              </w:rPr>
              <w:t>5</w:t>
            </w:r>
            <w:r>
              <w:rPr>
                <w:rFonts w:hint="default" w:ascii="Times New Roman" w:hAnsi="Times New Roman" w:eastAsia="宋体" w:cs="Times New Roman"/>
                <w:b/>
                <w:bCs w:val="0"/>
                <w:sz w:val="24"/>
                <w:u w:val="none"/>
              </w:rPr>
              <w:t xml:space="preserve"> </w:t>
            </w:r>
            <w:r>
              <w:rPr>
                <w:rFonts w:hint="eastAsia" w:cs="Times New Roman"/>
                <w:b/>
                <w:bCs w:val="0"/>
                <w:sz w:val="24"/>
                <w:u w:val="none"/>
                <w:lang w:val="en-US" w:eastAsia="zh-CN"/>
              </w:rPr>
              <w:t xml:space="preserve">   </w:t>
            </w:r>
            <w:r>
              <w:rPr>
                <w:rFonts w:hint="default" w:ascii="Times New Roman" w:hAnsi="Times New Roman" w:eastAsia="宋体" w:cs="Times New Roman"/>
                <w:b/>
                <w:bCs w:val="0"/>
                <w:sz w:val="24"/>
                <w:u w:val="none"/>
              </w:rPr>
              <w:t>与《河南省重污染天气通用行业应急减排措施制定技术指南》（2021年修订版）相符性分析表</w:t>
            </w:r>
          </w:p>
          <w:tbl>
            <w:tblPr>
              <w:tblStyle w:val="23"/>
              <w:tblW w:w="4998" w:type="pct"/>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4469"/>
              <w:gridCol w:w="2010"/>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sz w:val="21"/>
                      <w:szCs w:val="21"/>
                      <w:u w:val="none"/>
                      <w:vertAlign w:val="baseline"/>
                    </w:rPr>
                  </w:pPr>
                  <w:r>
                    <w:rPr>
                      <w:rFonts w:hint="default" w:ascii="Times New Roman" w:hAnsi="Times New Roman" w:eastAsia="宋体" w:cs="Times New Roman"/>
                      <w:b w:val="0"/>
                      <w:bCs/>
                      <w:sz w:val="21"/>
                      <w:szCs w:val="21"/>
                      <w:u w:val="none"/>
                      <w:vertAlign w:val="baseline"/>
                    </w:rPr>
                    <w:t>基本</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kern w:val="2"/>
                      <w:sz w:val="21"/>
                      <w:szCs w:val="21"/>
                      <w:u w:val="none"/>
                      <w:vertAlign w:val="baseline"/>
                      <w:lang w:val="en-US" w:eastAsia="zh-CN" w:bidi="ar-SA"/>
                    </w:rPr>
                  </w:pPr>
                  <w:r>
                    <w:rPr>
                      <w:rFonts w:hint="default" w:ascii="Times New Roman" w:hAnsi="Times New Roman" w:eastAsia="宋体" w:cs="Times New Roman"/>
                      <w:b w:val="0"/>
                      <w:bCs/>
                      <w:sz w:val="21"/>
                      <w:szCs w:val="21"/>
                      <w:u w:val="none"/>
                      <w:vertAlign w:val="baseline"/>
                    </w:rPr>
                    <w:t>要求</w:t>
                  </w:r>
                </w:p>
              </w:tc>
              <w:tc>
                <w:tcPr>
                  <w:tcW w:w="2722"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kern w:val="2"/>
                      <w:sz w:val="21"/>
                      <w:szCs w:val="21"/>
                      <w:u w:val="none"/>
                      <w:vertAlign w:val="baseline"/>
                      <w:lang w:val="en-US" w:eastAsia="zh-CN" w:bidi="ar-SA"/>
                    </w:rPr>
                  </w:pPr>
                  <w:r>
                    <w:rPr>
                      <w:rFonts w:hint="default" w:ascii="Times New Roman" w:hAnsi="Times New Roman" w:eastAsia="宋体" w:cs="Times New Roman"/>
                      <w:b w:val="0"/>
                      <w:bCs/>
                      <w:sz w:val="21"/>
                      <w:szCs w:val="21"/>
                      <w:u w:val="none"/>
                      <w:vertAlign w:val="baseline"/>
                    </w:rPr>
                    <w:t>通用行业企业基本要求</w:t>
                  </w:r>
                </w:p>
              </w:tc>
              <w:tc>
                <w:tcPr>
                  <w:tcW w:w="122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kern w:val="2"/>
                      <w:sz w:val="21"/>
                      <w:szCs w:val="21"/>
                      <w:u w:val="none"/>
                      <w:vertAlign w:val="baseline"/>
                      <w:lang w:val="en-US" w:eastAsia="zh-CN" w:bidi="ar-SA"/>
                    </w:rPr>
                  </w:pPr>
                  <w:r>
                    <w:rPr>
                      <w:rFonts w:hint="default" w:ascii="Times New Roman" w:hAnsi="Times New Roman" w:eastAsia="宋体" w:cs="Times New Roman"/>
                      <w:b w:val="0"/>
                      <w:bCs/>
                      <w:sz w:val="21"/>
                      <w:szCs w:val="21"/>
                      <w:u w:val="none"/>
                      <w:vertAlign w:val="baseline"/>
                    </w:rPr>
                    <w:t>本项目拟建设情况</w:t>
                  </w:r>
                </w:p>
              </w:tc>
              <w:tc>
                <w:tcPr>
                  <w:tcW w:w="53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kern w:val="2"/>
                      <w:sz w:val="21"/>
                      <w:szCs w:val="21"/>
                      <w:u w:val="none"/>
                      <w:vertAlign w:val="baseline"/>
                      <w:lang w:val="en-US" w:eastAsia="zh-CN" w:bidi="ar-SA"/>
                    </w:rPr>
                  </w:pPr>
                  <w:r>
                    <w:rPr>
                      <w:rFonts w:hint="default" w:ascii="Times New Roman" w:hAnsi="Times New Roman" w:eastAsia="宋体" w:cs="Times New Roman"/>
                      <w:b w:val="0"/>
                      <w:bCs/>
                      <w:sz w:val="21"/>
                      <w:szCs w:val="21"/>
                      <w:u w:val="none"/>
                      <w:vertAlign w:val="baseline"/>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sz w:val="21"/>
                      <w:szCs w:val="21"/>
                      <w:u w:val="none"/>
                      <w:vertAlign w:val="baseline"/>
                    </w:rPr>
                  </w:pPr>
                  <w:r>
                    <w:rPr>
                      <w:rFonts w:hint="default" w:ascii="Times New Roman" w:hAnsi="Times New Roman" w:eastAsia="宋体" w:cs="Times New Roman"/>
                      <w:b w:val="0"/>
                      <w:bCs/>
                      <w:sz w:val="21"/>
                      <w:szCs w:val="21"/>
                      <w:u w:val="none"/>
                      <w:vertAlign w:val="baseline"/>
                    </w:rPr>
                    <w:t>涉颗粒物企业基本要求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sz w:val="21"/>
                      <w:szCs w:val="21"/>
                      <w:u w:val="none"/>
                      <w:vertAlign w:val="baseline"/>
                    </w:rPr>
                  </w:pPr>
                  <w:r>
                    <w:rPr>
                      <w:rFonts w:hint="default" w:ascii="Times New Roman" w:hAnsi="Times New Roman" w:eastAsia="宋体" w:cs="Times New Roman"/>
                      <w:b w:val="0"/>
                      <w:bCs/>
                      <w:sz w:val="21"/>
                      <w:szCs w:val="21"/>
                      <w:u w:val="none"/>
                      <w:vertAlign w:val="baseline"/>
                    </w:rPr>
                    <w:t>物料</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kern w:val="2"/>
                      <w:sz w:val="21"/>
                      <w:szCs w:val="21"/>
                      <w:u w:val="none"/>
                      <w:vertAlign w:val="baseline"/>
                      <w:lang w:val="en-US" w:eastAsia="zh-CN" w:bidi="ar-SA"/>
                    </w:rPr>
                  </w:pPr>
                  <w:r>
                    <w:rPr>
                      <w:rFonts w:hint="default" w:ascii="Times New Roman" w:hAnsi="Times New Roman" w:eastAsia="宋体" w:cs="Times New Roman"/>
                      <w:b w:val="0"/>
                      <w:bCs/>
                      <w:sz w:val="21"/>
                      <w:szCs w:val="21"/>
                      <w:u w:val="none"/>
                      <w:vertAlign w:val="baseline"/>
                    </w:rPr>
                    <w:t>装卸</w:t>
                  </w:r>
                </w:p>
              </w:tc>
              <w:tc>
                <w:tcPr>
                  <w:tcW w:w="2722"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b w:val="0"/>
                      <w:bCs/>
                      <w:kern w:val="2"/>
                      <w:sz w:val="21"/>
                      <w:szCs w:val="21"/>
                      <w:u w:val="none"/>
                      <w:vertAlign w:val="baseline"/>
                      <w:lang w:val="en-US" w:eastAsia="zh-CN" w:bidi="ar-SA"/>
                    </w:rPr>
                  </w:pPr>
                  <w:r>
                    <w:rPr>
                      <w:rFonts w:hint="default" w:ascii="Times New Roman" w:hAnsi="Times New Roman" w:eastAsia="宋体" w:cs="Times New Roman"/>
                      <w:b w:val="0"/>
                      <w:bCs/>
                      <w:sz w:val="21"/>
                      <w:szCs w:val="21"/>
                      <w:u w:val="none"/>
                      <w:vertAlign w:val="baseline"/>
                    </w:rPr>
                    <w:t>车辆运输的物料应采取封闭措施。粉状、粒状、块状散装物料在封闭料场内装卸，装卸过程中产尘点应设置集气除尘装置，料堆应采取有效抑尘措施。不易产尘的袋装物料宜在料棚中装卸，如需露天装卸应采取防止破袋及粉尘外逸措施。</w:t>
                  </w:r>
                </w:p>
              </w:tc>
              <w:tc>
                <w:tcPr>
                  <w:tcW w:w="122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b w:val="0"/>
                      <w:bCs/>
                      <w:kern w:val="2"/>
                      <w:sz w:val="21"/>
                      <w:szCs w:val="21"/>
                      <w:u w:val="none"/>
                      <w:vertAlign w:val="baseline"/>
                      <w:lang w:val="en-US" w:eastAsia="zh-CN" w:bidi="ar-SA"/>
                    </w:rPr>
                  </w:pPr>
                  <w:r>
                    <w:rPr>
                      <w:rFonts w:hint="default" w:ascii="Times New Roman" w:hAnsi="Times New Roman" w:eastAsia="宋体" w:cs="Times New Roman"/>
                      <w:b w:val="0"/>
                      <w:bCs/>
                      <w:sz w:val="21"/>
                      <w:szCs w:val="21"/>
                      <w:u w:val="none"/>
                      <w:vertAlign w:val="baseline"/>
                    </w:rPr>
                    <w:t>项目主要</w:t>
                  </w:r>
                  <w:r>
                    <w:rPr>
                      <w:rFonts w:hint="eastAsia" w:ascii="Times New Roman" w:hAnsi="Times New Roman" w:eastAsia="宋体" w:cs="Times New Roman"/>
                      <w:b w:val="0"/>
                      <w:bCs/>
                      <w:sz w:val="21"/>
                      <w:szCs w:val="21"/>
                      <w:u w:val="none"/>
                      <w:vertAlign w:val="baseline"/>
                      <w:lang w:eastAsia="zh-CN"/>
                    </w:rPr>
                    <w:t>原料为机械配件，不涉及</w:t>
                  </w:r>
                  <w:r>
                    <w:rPr>
                      <w:rFonts w:hint="default" w:ascii="Times New Roman" w:hAnsi="Times New Roman" w:eastAsia="宋体" w:cs="Times New Roman"/>
                      <w:b w:val="0"/>
                      <w:bCs/>
                      <w:sz w:val="21"/>
                      <w:szCs w:val="21"/>
                      <w:u w:val="none"/>
                      <w:vertAlign w:val="baseline"/>
                    </w:rPr>
                    <w:t>为粉状、粒状、块状散装物料</w:t>
                  </w:r>
                  <w:r>
                    <w:rPr>
                      <w:rFonts w:hint="eastAsia" w:ascii="Times New Roman" w:hAnsi="Times New Roman" w:eastAsia="宋体" w:cs="Times New Roman"/>
                      <w:b w:val="0"/>
                      <w:bCs/>
                      <w:sz w:val="21"/>
                      <w:szCs w:val="21"/>
                      <w:u w:val="none"/>
                      <w:vertAlign w:val="baseline"/>
                      <w:lang w:eastAsia="zh-CN"/>
                    </w:rPr>
                    <w:t>，</w:t>
                  </w:r>
                  <w:r>
                    <w:rPr>
                      <w:rFonts w:hint="default" w:ascii="Times New Roman" w:hAnsi="Times New Roman" w:eastAsia="宋体" w:cs="Times New Roman"/>
                      <w:b w:val="0"/>
                      <w:bCs/>
                      <w:sz w:val="21"/>
                      <w:szCs w:val="21"/>
                      <w:u w:val="none"/>
                      <w:vertAlign w:val="baseline"/>
                    </w:rPr>
                    <w:t>装卸过程中不产尘，装卸过程在密闭</w:t>
                  </w:r>
                  <w:r>
                    <w:rPr>
                      <w:rFonts w:hint="default" w:ascii="Times New Roman" w:hAnsi="Times New Roman" w:eastAsia="宋体" w:cs="Times New Roman"/>
                      <w:b w:val="0"/>
                      <w:bCs/>
                      <w:sz w:val="21"/>
                      <w:szCs w:val="21"/>
                      <w:u w:val="none"/>
                      <w:vertAlign w:val="baseline"/>
                      <w:lang w:eastAsia="zh-CN"/>
                    </w:rPr>
                    <w:t>车间</w:t>
                  </w:r>
                  <w:r>
                    <w:rPr>
                      <w:rFonts w:hint="default" w:ascii="Times New Roman" w:hAnsi="Times New Roman" w:eastAsia="宋体" w:cs="Times New Roman"/>
                      <w:b w:val="0"/>
                      <w:bCs/>
                      <w:sz w:val="21"/>
                      <w:szCs w:val="21"/>
                      <w:u w:val="none"/>
                      <w:vertAlign w:val="baseline"/>
                    </w:rPr>
                    <w:t>内进行。</w:t>
                  </w:r>
                </w:p>
              </w:tc>
              <w:tc>
                <w:tcPr>
                  <w:tcW w:w="53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kern w:val="2"/>
                      <w:sz w:val="21"/>
                      <w:szCs w:val="21"/>
                      <w:u w:val="none"/>
                      <w:vertAlign w:val="baseline"/>
                      <w:lang w:val="en-US" w:eastAsia="zh-CN" w:bidi="ar-SA"/>
                    </w:rPr>
                  </w:pPr>
                  <w:r>
                    <w:rPr>
                      <w:rFonts w:hint="default" w:ascii="Times New Roman" w:hAnsi="Times New Roman" w:eastAsia="宋体" w:cs="Times New Roman"/>
                      <w:b w:val="0"/>
                      <w:bCs/>
                      <w:sz w:val="21"/>
                      <w:szCs w:val="21"/>
                      <w:u w:val="none"/>
                      <w:vertAlign w:val="baseline"/>
                      <w:lang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sz w:val="21"/>
                      <w:szCs w:val="21"/>
                      <w:u w:val="none"/>
                      <w:vertAlign w:val="baseline"/>
                    </w:rPr>
                  </w:pPr>
                  <w:r>
                    <w:rPr>
                      <w:rFonts w:hint="default" w:ascii="Times New Roman" w:hAnsi="Times New Roman" w:eastAsia="宋体" w:cs="Times New Roman"/>
                      <w:b w:val="0"/>
                      <w:bCs/>
                      <w:sz w:val="21"/>
                      <w:szCs w:val="21"/>
                      <w:u w:val="none"/>
                      <w:vertAlign w:val="baseline"/>
                    </w:rPr>
                    <w:t>物料</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sz w:val="21"/>
                      <w:szCs w:val="21"/>
                      <w:u w:val="none"/>
                      <w:vertAlign w:val="baseline"/>
                    </w:rPr>
                  </w:pPr>
                  <w:r>
                    <w:rPr>
                      <w:rFonts w:hint="default" w:ascii="Times New Roman" w:hAnsi="Times New Roman" w:eastAsia="宋体" w:cs="Times New Roman"/>
                      <w:b w:val="0"/>
                      <w:bCs/>
                      <w:sz w:val="21"/>
                      <w:szCs w:val="21"/>
                      <w:u w:val="none"/>
                      <w:vertAlign w:val="baseline"/>
                    </w:rPr>
                    <w:t>储存</w:t>
                  </w:r>
                </w:p>
              </w:tc>
              <w:tc>
                <w:tcPr>
                  <w:tcW w:w="2722"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b w:val="0"/>
                      <w:bCs/>
                      <w:kern w:val="2"/>
                      <w:sz w:val="21"/>
                      <w:szCs w:val="21"/>
                      <w:u w:val="none"/>
                      <w:vertAlign w:val="baseline"/>
                      <w:lang w:val="en-US" w:eastAsia="zh-CN" w:bidi="ar-SA"/>
                    </w:rPr>
                  </w:pPr>
                  <w:r>
                    <w:rPr>
                      <w:rFonts w:hint="default" w:ascii="Times New Roman" w:hAnsi="Times New Roman" w:eastAsia="宋体" w:cs="Times New Roman"/>
                      <w:b w:val="0"/>
                      <w:bCs/>
                      <w:sz w:val="21"/>
                      <w:szCs w:val="21"/>
                      <w:u w:val="none"/>
                      <w:vertAlign w:val="baseline"/>
                    </w:rPr>
                    <w:t>一般物料。粉状物料应储存于密闭/封闭料仓中；粒状、块状物料应储存于封闭料场中，并采取喷淋、清扫或其他有效抑尘措施；袋装物料应储存于封闭/半封闭料场中。封闭料场顶和四周围墙完整，料场内路面全部硬化，料场货物进出大门为硬质材料门或自动感应门，在确保安全的情况下，所有门窗保持常闭状态。不产尘物料(如钢材、管件)及产品如露天储存应在规定的存储区域码放整齐。</w:t>
                  </w:r>
                </w:p>
              </w:tc>
              <w:tc>
                <w:tcPr>
                  <w:tcW w:w="122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b w:val="0"/>
                      <w:bCs/>
                      <w:kern w:val="2"/>
                      <w:sz w:val="21"/>
                      <w:szCs w:val="21"/>
                      <w:u w:val="none"/>
                      <w:vertAlign w:val="baseline"/>
                      <w:lang w:val="en-US" w:eastAsia="zh-CN" w:bidi="ar-SA"/>
                    </w:rPr>
                  </w:pPr>
                  <w:r>
                    <w:rPr>
                      <w:rFonts w:hint="default" w:ascii="Times New Roman" w:hAnsi="Times New Roman" w:eastAsia="宋体" w:cs="Times New Roman"/>
                      <w:b w:val="0"/>
                      <w:bCs/>
                      <w:sz w:val="21"/>
                      <w:szCs w:val="21"/>
                      <w:u w:val="none"/>
                      <w:vertAlign w:val="baseline"/>
                    </w:rPr>
                    <w:t>项目</w:t>
                  </w:r>
                  <w:r>
                    <w:rPr>
                      <w:rFonts w:hint="eastAsia" w:ascii="Times New Roman" w:hAnsi="Times New Roman" w:eastAsia="宋体" w:cs="Times New Roman"/>
                      <w:b w:val="0"/>
                      <w:bCs/>
                      <w:sz w:val="21"/>
                      <w:szCs w:val="21"/>
                      <w:u w:val="none"/>
                      <w:vertAlign w:val="baseline"/>
                      <w:lang w:eastAsia="zh-CN"/>
                    </w:rPr>
                    <w:t>原料</w:t>
                  </w:r>
                  <w:r>
                    <w:rPr>
                      <w:rFonts w:hint="default" w:ascii="Times New Roman" w:hAnsi="Times New Roman" w:eastAsia="宋体" w:cs="Times New Roman"/>
                      <w:b w:val="0"/>
                      <w:bCs/>
                      <w:sz w:val="21"/>
                      <w:szCs w:val="21"/>
                      <w:u w:val="none"/>
                      <w:vertAlign w:val="baseline"/>
                    </w:rPr>
                    <w:t>机械配件在密闭</w:t>
                  </w:r>
                  <w:r>
                    <w:rPr>
                      <w:rFonts w:hint="default" w:ascii="Times New Roman" w:hAnsi="Times New Roman" w:eastAsia="宋体" w:cs="Times New Roman"/>
                      <w:b w:val="0"/>
                      <w:bCs/>
                      <w:sz w:val="21"/>
                      <w:szCs w:val="21"/>
                      <w:u w:val="none"/>
                      <w:vertAlign w:val="baseline"/>
                      <w:lang w:eastAsia="zh-CN"/>
                    </w:rPr>
                    <w:t>车间</w:t>
                  </w:r>
                  <w:r>
                    <w:rPr>
                      <w:rFonts w:hint="default" w:ascii="Times New Roman" w:hAnsi="Times New Roman" w:eastAsia="宋体" w:cs="Times New Roman"/>
                      <w:b w:val="0"/>
                      <w:bCs/>
                      <w:sz w:val="21"/>
                      <w:szCs w:val="21"/>
                      <w:u w:val="none"/>
                      <w:vertAlign w:val="baseline"/>
                    </w:rPr>
                    <w:t>内储存，顶和四周围墙完整，路面全部硬化。车间大门为硬质材料门。</w:t>
                  </w:r>
                </w:p>
              </w:tc>
              <w:tc>
                <w:tcPr>
                  <w:tcW w:w="53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kern w:val="2"/>
                      <w:sz w:val="21"/>
                      <w:szCs w:val="21"/>
                      <w:u w:val="none"/>
                      <w:vertAlign w:val="baseline"/>
                      <w:lang w:val="en-US" w:eastAsia="zh-CN" w:bidi="ar-SA"/>
                    </w:rPr>
                  </w:pPr>
                  <w:r>
                    <w:rPr>
                      <w:rFonts w:hint="default" w:ascii="Times New Roman" w:hAnsi="Times New Roman" w:eastAsia="宋体" w:cs="Times New Roman"/>
                      <w:b w:val="0"/>
                      <w:bCs/>
                      <w:sz w:val="21"/>
                      <w:szCs w:val="21"/>
                      <w:u w:val="none"/>
                      <w:vertAlign w:val="baseline"/>
                      <w:lang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sz w:val="21"/>
                      <w:szCs w:val="21"/>
                      <w:u w:val="none"/>
                      <w:vertAlign w:val="baseline"/>
                    </w:rPr>
                  </w:pPr>
                </w:p>
              </w:tc>
              <w:tc>
                <w:tcPr>
                  <w:tcW w:w="2722"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b w:val="0"/>
                      <w:bCs/>
                      <w:kern w:val="2"/>
                      <w:sz w:val="21"/>
                      <w:szCs w:val="21"/>
                      <w:u w:val="none"/>
                      <w:vertAlign w:val="baseline"/>
                      <w:lang w:val="en-US" w:eastAsia="zh-CN" w:bidi="ar-SA"/>
                    </w:rPr>
                  </w:pPr>
                  <w:r>
                    <w:rPr>
                      <w:rFonts w:hint="default" w:ascii="Times New Roman" w:hAnsi="Times New Roman" w:eastAsia="宋体" w:cs="Times New Roman"/>
                      <w:b w:val="0"/>
                      <w:bCs/>
                      <w:sz w:val="21"/>
                      <w:szCs w:val="21"/>
                      <w:u w:val="none"/>
                      <w:vertAlign w:val="baseline"/>
                    </w:rPr>
                    <w:t>危险废物。应有符合规范要求的危险废物储存间，危险废物储存间门口应张贴标准规范的危险废物标识和危废信息板，建立台账并挂于危废间内，危险废物的记录和货单保存3年以上。危废间内禁止存放除危险废物和应急工具外的其他物品。</w:t>
                  </w:r>
                </w:p>
              </w:tc>
              <w:tc>
                <w:tcPr>
                  <w:tcW w:w="122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b w:val="0"/>
                      <w:bCs/>
                      <w:kern w:val="2"/>
                      <w:sz w:val="21"/>
                      <w:szCs w:val="21"/>
                      <w:u w:val="none"/>
                      <w:vertAlign w:val="baseline"/>
                      <w:lang w:val="en-US" w:eastAsia="zh-CN" w:bidi="ar-SA"/>
                    </w:rPr>
                  </w:pPr>
                  <w:r>
                    <w:rPr>
                      <w:rFonts w:hint="default" w:ascii="Times New Roman" w:hAnsi="Times New Roman" w:eastAsia="宋体" w:cs="Times New Roman"/>
                      <w:b w:val="0"/>
                      <w:bCs/>
                      <w:sz w:val="21"/>
                      <w:szCs w:val="21"/>
                      <w:u w:val="none"/>
                      <w:vertAlign w:val="baseline"/>
                    </w:rPr>
                    <w:t>本项目危险废物</w:t>
                  </w:r>
                  <w:r>
                    <w:rPr>
                      <w:rFonts w:hint="eastAsia" w:ascii="Times New Roman" w:hAnsi="Times New Roman" w:eastAsia="宋体" w:cs="Times New Roman"/>
                      <w:b w:val="0"/>
                      <w:bCs/>
                      <w:sz w:val="21"/>
                      <w:szCs w:val="21"/>
                      <w:u w:val="none"/>
                      <w:vertAlign w:val="baseline"/>
                      <w:lang w:eastAsia="zh-CN"/>
                    </w:rPr>
                    <w:t>建设符合规范要求的危废暂存间，门口张贴标准规范的危险废物标识和危废信息板，建立台账并挂于危废间内，危险废物的记录和货单保存3年以上。危废间内禁止存放除危险废物和应急工具外的其他物品</w:t>
                  </w:r>
                  <w:r>
                    <w:rPr>
                      <w:rFonts w:hint="default" w:ascii="Times New Roman" w:hAnsi="Times New Roman" w:eastAsia="宋体" w:cs="Times New Roman"/>
                      <w:b w:val="0"/>
                      <w:bCs/>
                      <w:sz w:val="21"/>
                      <w:szCs w:val="21"/>
                      <w:u w:val="none"/>
                      <w:vertAlign w:val="baseline"/>
                    </w:rPr>
                    <w:t>。</w:t>
                  </w:r>
                </w:p>
              </w:tc>
              <w:tc>
                <w:tcPr>
                  <w:tcW w:w="53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kern w:val="2"/>
                      <w:sz w:val="21"/>
                      <w:szCs w:val="21"/>
                      <w:u w:val="none"/>
                      <w:vertAlign w:val="baseline"/>
                      <w:lang w:val="en-US" w:eastAsia="zh-CN" w:bidi="ar-SA"/>
                    </w:rPr>
                  </w:pPr>
                  <w:r>
                    <w:rPr>
                      <w:rFonts w:hint="default" w:ascii="Times New Roman" w:hAnsi="Times New Roman" w:eastAsia="宋体" w:cs="Times New Roman"/>
                      <w:b w:val="0"/>
                      <w:bCs/>
                      <w:sz w:val="21"/>
                      <w:szCs w:val="21"/>
                      <w:u w:val="none"/>
                      <w:vertAlign w:val="baseline"/>
                      <w:lang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sz w:val="21"/>
                      <w:szCs w:val="21"/>
                      <w:u w:val="none"/>
                      <w:vertAlign w:val="baseline"/>
                    </w:rPr>
                  </w:pPr>
                  <w:r>
                    <w:rPr>
                      <w:rFonts w:hint="default" w:ascii="Times New Roman" w:hAnsi="Times New Roman" w:eastAsia="宋体" w:cs="Times New Roman"/>
                      <w:b w:val="0"/>
                      <w:bCs/>
                      <w:sz w:val="21"/>
                      <w:szCs w:val="21"/>
                      <w:u w:val="none"/>
                      <w:vertAlign w:val="baseline"/>
                    </w:rPr>
                    <w:t>物料转移和</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kern w:val="2"/>
                      <w:sz w:val="21"/>
                      <w:szCs w:val="21"/>
                      <w:u w:val="none"/>
                      <w:vertAlign w:val="baseline"/>
                      <w:lang w:val="en-US" w:eastAsia="zh-CN" w:bidi="ar-SA"/>
                    </w:rPr>
                  </w:pPr>
                  <w:r>
                    <w:rPr>
                      <w:rFonts w:hint="default" w:ascii="Times New Roman" w:hAnsi="Times New Roman" w:eastAsia="宋体" w:cs="Times New Roman"/>
                      <w:b w:val="0"/>
                      <w:bCs/>
                      <w:sz w:val="21"/>
                      <w:szCs w:val="21"/>
                      <w:u w:val="none"/>
                      <w:vertAlign w:val="baseline"/>
                    </w:rPr>
                    <w:t>输送</w:t>
                  </w:r>
                </w:p>
              </w:tc>
              <w:tc>
                <w:tcPr>
                  <w:tcW w:w="2722"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b w:val="0"/>
                      <w:bCs/>
                      <w:kern w:val="2"/>
                      <w:sz w:val="21"/>
                      <w:szCs w:val="21"/>
                      <w:u w:val="none"/>
                      <w:vertAlign w:val="baseline"/>
                      <w:lang w:val="en-US" w:eastAsia="zh-CN" w:bidi="ar-SA"/>
                    </w:rPr>
                  </w:pPr>
                  <w:r>
                    <w:rPr>
                      <w:rFonts w:hint="default" w:ascii="Times New Roman" w:hAnsi="Times New Roman" w:eastAsia="宋体" w:cs="Times New Roman"/>
                      <w:b w:val="0"/>
                      <w:bCs/>
                      <w:sz w:val="21"/>
                      <w:szCs w:val="21"/>
                      <w:u w:val="none"/>
                      <w:vertAlign w:val="baseline"/>
                    </w:rPr>
                    <w:t>粉状、粒状等易产尘物料厂内转移、输送过程应采用气力输送、密闭输送，块状和粘湿粉状物料采用封闭输送；无法封闭的产尘点(物料转載、下料口等)应采取集气除尘措施，或有效抑尘措施。</w:t>
                  </w:r>
                </w:p>
              </w:tc>
              <w:tc>
                <w:tcPr>
                  <w:tcW w:w="122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b w:val="0"/>
                      <w:bCs/>
                      <w:kern w:val="2"/>
                      <w:sz w:val="21"/>
                      <w:szCs w:val="21"/>
                      <w:u w:val="none"/>
                      <w:vertAlign w:val="baseline"/>
                      <w:lang w:val="en-US" w:eastAsia="zh-CN" w:bidi="ar-SA"/>
                    </w:rPr>
                  </w:pPr>
                  <w:r>
                    <w:rPr>
                      <w:rFonts w:hint="default" w:ascii="Times New Roman" w:hAnsi="Times New Roman" w:eastAsia="宋体" w:cs="Times New Roman"/>
                      <w:b w:val="0"/>
                      <w:bCs/>
                      <w:sz w:val="21"/>
                      <w:szCs w:val="21"/>
                      <w:u w:val="none"/>
                      <w:vertAlign w:val="baseline"/>
                    </w:rPr>
                    <w:t>项目原料机械配件</w:t>
                  </w:r>
                  <w:r>
                    <w:rPr>
                      <w:rFonts w:hint="eastAsia" w:ascii="Times New Roman" w:hAnsi="Times New Roman" w:eastAsia="宋体" w:cs="Times New Roman"/>
                      <w:b w:val="0"/>
                      <w:bCs/>
                      <w:sz w:val="21"/>
                      <w:szCs w:val="21"/>
                      <w:u w:val="none"/>
                      <w:vertAlign w:val="baseline"/>
                      <w:lang w:eastAsia="zh-CN"/>
                    </w:rPr>
                    <w:t>在厂区移、输送过程无粉尘产生</w:t>
                  </w:r>
                  <w:r>
                    <w:rPr>
                      <w:rFonts w:hint="default" w:ascii="Times New Roman" w:hAnsi="Times New Roman" w:eastAsia="宋体" w:cs="Times New Roman"/>
                      <w:b w:val="0"/>
                      <w:bCs/>
                      <w:sz w:val="21"/>
                      <w:szCs w:val="21"/>
                      <w:u w:val="none"/>
                      <w:vertAlign w:val="baseline"/>
                    </w:rPr>
                    <w:t>。</w:t>
                  </w:r>
                </w:p>
              </w:tc>
              <w:tc>
                <w:tcPr>
                  <w:tcW w:w="53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kern w:val="2"/>
                      <w:sz w:val="21"/>
                      <w:szCs w:val="21"/>
                      <w:u w:val="none"/>
                      <w:vertAlign w:val="baseline"/>
                      <w:lang w:val="en-US" w:eastAsia="zh-CN" w:bidi="ar-SA"/>
                    </w:rPr>
                  </w:pPr>
                  <w:r>
                    <w:rPr>
                      <w:rFonts w:hint="default" w:ascii="Times New Roman" w:hAnsi="Times New Roman" w:eastAsia="宋体" w:cs="Times New Roman"/>
                      <w:b w:val="0"/>
                      <w:bCs/>
                      <w:sz w:val="21"/>
                      <w:szCs w:val="21"/>
                      <w:u w:val="none"/>
                      <w:vertAlign w:val="baseline"/>
                      <w:lang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sz w:val="21"/>
                      <w:szCs w:val="21"/>
                      <w:u w:val="none"/>
                      <w:vertAlign w:val="baseline"/>
                    </w:rPr>
                  </w:pPr>
                  <w:r>
                    <w:rPr>
                      <w:rFonts w:hint="default" w:ascii="Times New Roman" w:hAnsi="Times New Roman" w:eastAsia="宋体" w:cs="Times New Roman"/>
                      <w:b w:val="0"/>
                      <w:bCs/>
                      <w:sz w:val="21"/>
                      <w:szCs w:val="21"/>
                      <w:u w:val="none"/>
                      <w:vertAlign w:val="baseline"/>
                    </w:rPr>
                    <w:t>成品</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kern w:val="2"/>
                      <w:sz w:val="21"/>
                      <w:szCs w:val="21"/>
                      <w:u w:val="none"/>
                      <w:vertAlign w:val="baseline"/>
                      <w:lang w:val="en-US" w:eastAsia="zh-CN" w:bidi="ar-SA"/>
                    </w:rPr>
                  </w:pPr>
                  <w:r>
                    <w:rPr>
                      <w:rFonts w:hint="default" w:ascii="Times New Roman" w:hAnsi="Times New Roman" w:eastAsia="宋体" w:cs="Times New Roman"/>
                      <w:b w:val="0"/>
                      <w:bCs/>
                      <w:sz w:val="21"/>
                      <w:szCs w:val="21"/>
                      <w:u w:val="none"/>
                      <w:vertAlign w:val="baseline"/>
                    </w:rPr>
                    <w:t>包装</w:t>
                  </w:r>
                </w:p>
              </w:tc>
              <w:tc>
                <w:tcPr>
                  <w:tcW w:w="2722"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b w:val="0"/>
                      <w:bCs/>
                      <w:kern w:val="2"/>
                      <w:sz w:val="21"/>
                      <w:szCs w:val="21"/>
                      <w:u w:val="none"/>
                      <w:vertAlign w:val="baseline"/>
                      <w:lang w:val="en-US" w:eastAsia="zh-CN" w:bidi="ar-SA"/>
                    </w:rPr>
                  </w:pPr>
                  <w:r>
                    <w:rPr>
                      <w:rFonts w:hint="default" w:ascii="Times New Roman" w:hAnsi="Times New Roman" w:eastAsia="宋体" w:cs="Times New Roman"/>
                      <w:b w:val="0"/>
                      <w:bCs/>
                      <w:sz w:val="21"/>
                      <w:szCs w:val="21"/>
                      <w:u w:val="none"/>
                      <w:vertAlign w:val="baseline"/>
                    </w:rPr>
                    <w:t>卸料口应完全封闭，如不能封闭应采取局部集气除尘措施。卸料口地面应及时清扫，地面无明显积尘。</w:t>
                  </w:r>
                </w:p>
              </w:tc>
              <w:tc>
                <w:tcPr>
                  <w:tcW w:w="122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b w:val="0"/>
                      <w:bCs/>
                      <w:kern w:val="2"/>
                      <w:sz w:val="21"/>
                      <w:szCs w:val="21"/>
                      <w:u w:val="none"/>
                      <w:vertAlign w:val="baseline"/>
                      <w:lang w:val="en-US" w:eastAsia="zh-CN" w:bidi="ar-SA"/>
                    </w:rPr>
                  </w:pPr>
                  <w:r>
                    <w:rPr>
                      <w:rFonts w:hint="eastAsia" w:ascii="Times New Roman" w:hAnsi="Times New Roman" w:eastAsia="宋体" w:cs="Times New Roman"/>
                      <w:b w:val="0"/>
                      <w:bCs/>
                      <w:sz w:val="21"/>
                      <w:szCs w:val="21"/>
                      <w:u w:val="none"/>
                      <w:vertAlign w:val="baseline"/>
                      <w:lang w:eastAsia="zh-CN"/>
                    </w:rPr>
                    <w:t>本项目不涉及</w:t>
                  </w:r>
                  <w:r>
                    <w:rPr>
                      <w:rFonts w:hint="default" w:ascii="Times New Roman" w:hAnsi="Times New Roman" w:eastAsia="宋体" w:cs="Times New Roman"/>
                      <w:b w:val="0"/>
                      <w:bCs/>
                      <w:sz w:val="21"/>
                      <w:szCs w:val="21"/>
                      <w:u w:val="none"/>
                      <w:vertAlign w:val="baseline"/>
                    </w:rPr>
                    <w:t>。</w:t>
                  </w:r>
                </w:p>
              </w:tc>
              <w:tc>
                <w:tcPr>
                  <w:tcW w:w="53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kern w:val="2"/>
                      <w:sz w:val="21"/>
                      <w:szCs w:val="21"/>
                      <w:u w:val="none"/>
                      <w:vertAlign w:val="baseline"/>
                      <w:lang w:val="en-US" w:eastAsia="zh-CN" w:bidi="ar-SA"/>
                    </w:rPr>
                  </w:pPr>
                  <w:r>
                    <w:rPr>
                      <w:rFonts w:hint="default" w:ascii="Times New Roman" w:hAnsi="Times New Roman" w:eastAsia="宋体" w:cs="Times New Roman"/>
                      <w:b w:val="0"/>
                      <w:bCs/>
                      <w:sz w:val="21"/>
                      <w:szCs w:val="21"/>
                      <w:u w:val="none"/>
                      <w:vertAlign w:val="baseline"/>
                      <w:lang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sz w:val="21"/>
                      <w:szCs w:val="21"/>
                      <w:u w:val="none"/>
                      <w:vertAlign w:val="baseline"/>
                    </w:rPr>
                  </w:pPr>
                  <w:r>
                    <w:rPr>
                      <w:rFonts w:hint="default" w:ascii="Times New Roman" w:hAnsi="Times New Roman" w:eastAsia="宋体" w:cs="Times New Roman"/>
                      <w:b w:val="0"/>
                      <w:bCs/>
                      <w:sz w:val="21"/>
                      <w:szCs w:val="21"/>
                      <w:u w:val="none"/>
                      <w:vertAlign w:val="baseline"/>
                    </w:rPr>
                    <w:t>工艺</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kern w:val="2"/>
                      <w:sz w:val="21"/>
                      <w:szCs w:val="21"/>
                      <w:u w:val="none"/>
                      <w:vertAlign w:val="baseline"/>
                      <w:lang w:val="en-US" w:eastAsia="zh-CN" w:bidi="ar-SA"/>
                    </w:rPr>
                  </w:pPr>
                  <w:r>
                    <w:rPr>
                      <w:rFonts w:hint="default" w:ascii="Times New Roman" w:hAnsi="Times New Roman" w:eastAsia="宋体" w:cs="Times New Roman"/>
                      <w:b w:val="0"/>
                      <w:bCs/>
                      <w:sz w:val="21"/>
                      <w:szCs w:val="21"/>
                      <w:u w:val="none"/>
                      <w:vertAlign w:val="baseline"/>
                    </w:rPr>
                    <w:t>过程</w:t>
                  </w:r>
                </w:p>
              </w:tc>
              <w:tc>
                <w:tcPr>
                  <w:tcW w:w="2722"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b w:val="0"/>
                      <w:bCs/>
                      <w:kern w:val="2"/>
                      <w:sz w:val="21"/>
                      <w:szCs w:val="21"/>
                      <w:u w:val="none"/>
                      <w:vertAlign w:val="baseline"/>
                      <w:lang w:val="en-US" w:eastAsia="zh-CN" w:bidi="ar-SA"/>
                    </w:rPr>
                  </w:pPr>
                  <w:r>
                    <w:rPr>
                      <w:rFonts w:hint="default" w:ascii="Times New Roman" w:hAnsi="Times New Roman" w:eastAsia="宋体" w:cs="Times New Roman"/>
                      <w:b w:val="0"/>
                      <w:bCs/>
                      <w:sz w:val="21"/>
                      <w:szCs w:val="21"/>
                      <w:u w:val="none"/>
                      <w:vertAlign w:val="baseline"/>
                    </w:rPr>
                    <w:t>各种物料破碎、筛分、配料、混料等过程应在封闭厂房内进行，并采取局部收尘/抑尘措施。破碎筛分设备在进、出料口和配料混料过程等产尘点应设置集气除尘设施。各生产工序的车间地面干净，无积料、积灰现象。生产车间不得有可见烟粉尘外逸。</w:t>
                  </w:r>
                </w:p>
              </w:tc>
              <w:tc>
                <w:tcPr>
                  <w:tcW w:w="122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b w:val="0"/>
                      <w:bCs/>
                      <w:kern w:val="2"/>
                      <w:sz w:val="21"/>
                      <w:szCs w:val="21"/>
                      <w:u w:val="none"/>
                      <w:vertAlign w:val="baseline"/>
                      <w:lang w:val="en-US" w:eastAsia="zh-CN" w:bidi="ar-SA"/>
                    </w:rPr>
                  </w:pPr>
                  <w:r>
                    <w:rPr>
                      <w:rFonts w:hint="default" w:ascii="Times New Roman" w:hAnsi="Times New Roman" w:eastAsia="宋体" w:cs="Times New Roman"/>
                      <w:b w:val="0"/>
                      <w:bCs/>
                      <w:sz w:val="21"/>
                      <w:szCs w:val="21"/>
                      <w:u w:val="none"/>
                      <w:vertAlign w:val="baseline"/>
                    </w:rPr>
                    <w:t>项目</w:t>
                  </w:r>
                  <w:r>
                    <w:rPr>
                      <w:rFonts w:hint="eastAsia" w:ascii="Times New Roman" w:hAnsi="Times New Roman" w:eastAsia="宋体" w:cs="Times New Roman"/>
                      <w:b w:val="0"/>
                      <w:bCs/>
                      <w:sz w:val="21"/>
                      <w:szCs w:val="21"/>
                      <w:u w:val="none"/>
                      <w:vertAlign w:val="baseline"/>
                      <w:lang w:eastAsia="zh-CN"/>
                    </w:rPr>
                    <w:t>打磨</w:t>
                  </w:r>
                  <w:r>
                    <w:rPr>
                      <w:rFonts w:hint="default" w:ascii="Times New Roman" w:hAnsi="Times New Roman" w:eastAsia="宋体" w:cs="Times New Roman"/>
                      <w:b w:val="0"/>
                      <w:bCs/>
                      <w:sz w:val="21"/>
                      <w:szCs w:val="21"/>
                      <w:u w:val="none"/>
                      <w:vertAlign w:val="baseline"/>
                      <w:lang w:eastAsia="zh-CN"/>
                    </w:rPr>
                    <w:t>过程位于</w:t>
                  </w:r>
                  <w:r>
                    <w:rPr>
                      <w:rFonts w:hint="default" w:ascii="Times New Roman" w:hAnsi="Times New Roman" w:eastAsia="宋体" w:cs="Times New Roman"/>
                      <w:b w:val="0"/>
                      <w:bCs/>
                      <w:sz w:val="21"/>
                      <w:szCs w:val="21"/>
                      <w:u w:val="none"/>
                      <w:vertAlign w:val="baseline"/>
                    </w:rPr>
                    <w:t>封闭厂房</w:t>
                  </w:r>
                  <w:r>
                    <w:rPr>
                      <w:rFonts w:hint="default" w:ascii="Times New Roman" w:hAnsi="Times New Roman" w:eastAsia="宋体" w:cs="Times New Roman"/>
                      <w:b w:val="0"/>
                      <w:bCs/>
                      <w:sz w:val="21"/>
                      <w:szCs w:val="21"/>
                      <w:u w:val="none"/>
                      <w:vertAlign w:val="baseline"/>
                      <w:lang w:eastAsia="zh-CN"/>
                    </w:rPr>
                    <w:t>，安装集气措施，并配备除尘措施</w:t>
                  </w:r>
                  <w:r>
                    <w:rPr>
                      <w:rFonts w:hint="default" w:ascii="Times New Roman" w:hAnsi="Times New Roman" w:eastAsia="宋体" w:cs="Times New Roman"/>
                      <w:b w:val="0"/>
                      <w:bCs/>
                      <w:sz w:val="21"/>
                      <w:szCs w:val="21"/>
                      <w:u w:val="none"/>
                      <w:vertAlign w:val="baseline"/>
                    </w:rPr>
                    <w:t>。项目生产车间地面保持干净，无积料、积灰现象。生产车间无可见烟粉尘外逸。</w:t>
                  </w:r>
                </w:p>
              </w:tc>
              <w:tc>
                <w:tcPr>
                  <w:tcW w:w="53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kern w:val="2"/>
                      <w:sz w:val="21"/>
                      <w:szCs w:val="21"/>
                      <w:u w:val="none"/>
                      <w:vertAlign w:val="baseline"/>
                      <w:lang w:val="en-US" w:eastAsia="zh-CN" w:bidi="ar-SA"/>
                    </w:rPr>
                  </w:pPr>
                  <w:r>
                    <w:rPr>
                      <w:rFonts w:hint="default" w:ascii="Times New Roman" w:hAnsi="Times New Roman" w:eastAsia="宋体" w:cs="Times New Roman"/>
                      <w:b w:val="0"/>
                      <w:bCs/>
                      <w:sz w:val="21"/>
                      <w:szCs w:val="21"/>
                      <w:u w:val="none"/>
                      <w:vertAlign w:val="baseline"/>
                      <w:lang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sz w:val="21"/>
                      <w:szCs w:val="21"/>
                      <w:u w:val="none"/>
                      <w:vertAlign w:val="baseline"/>
                      <w:lang w:eastAsia="zh-CN"/>
                    </w:rPr>
                  </w:pPr>
                  <w:r>
                    <w:rPr>
                      <w:rFonts w:hint="default" w:ascii="Times New Roman" w:hAnsi="Times New Roman" w:eastAsia="宋体" w:cs="Times New Roman"/>
                      <w:b w:val="0"/>
                      <w:bCs/>
                      <w:sz w:val="21"/>
                      <w:szCs w:val="21"/>
                      <w:u w:val="none"/>
                      <w:vertAlign w:val="baseline"/>
                      <w:lang w:eastAsia="zh-CN"/>
                    </w:rPr>
                    <w:t>其他基本要求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kern w:val="2"/>
                      <w:sz w:val="21"/>
                      <w:szCs w:val="21"/>
                      <w:u w:val="none"/>
                      <w:vertAlign w:val="baseline"/>
                      <w:lang w:val="en-US" w:eastAsia="zh-CN" w:bidi="ar-SA"/>
                    </w:rPr>
                  </w:pPr>
                  <w:r>
                    <w:rPr>
                      <w:rFonts w:hint="default" w:ascii="Times New Roman" w:hAnsi="Times New Roman" w:eastAsia="宋体" w:cs="Times New Roman"/>
                      <w:b w:val="0"/>
                      <w:bCs/>
                      <w:sz w:val="21"/>
                      <w:szCs w:val="21"/>
                      <w:u w:val="none"/>
                      <w:vertAlign w:val="baseline"/>
                    </w:rPr>
                    <w:t>运输方式及运输监管</w:t>
                  </w:r>
                </w:p>
              </w:tc>
              <w:tc>
                <w:tcPr>
                  <w:tcW w:w="2722"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b w:val="0"/>
                      <w:bCs/>
                      <w:sz w:val="21"/>
                      <w:szCs w:val="21"/>
                      <w:u w:val="none"/>
                      <w:vertAlign w:val="baseline"/>
                    </w:rPr>
                  </w:pPr>
                  <w:r>
                    <w:rPr>
                      <w:rFonts w:hint="default" w:ascii="Times New Roman" w:hAnsi="Times New Roman" w:eastAsia="宋体" w:cs="Times New Roman"/>
                      <w:b w:val="0"/>
                      <w:bCs/>
                      <w:sz w:val="21"/>
                      <w:szCs w:val="21"/>
                      <w:u w:val="none"/>
                      <w:vertAlign w:val="baseline"/>
                    </w:rPr>
                    <w:t>①公路运输。物料公路运输使用达到国五及以上排放标准重型载货车辆（含燃气）或新能源车辆比例（A级100%，B级不低于80%），其他车辆达到国四排放标准；</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b w:val="0"/>
                      <w:bCs/>
                      <w:sz w:val="21"/>
                      <w:szCs w:val="21"/>
                      <w:u w:val="none"/>
                      <w:vertAlign w:val="baseline"/>
                    </w:rPr>
                  </w:pPr>
                  <w:r>
                    <w:rPr>
                      <w:rFonts w:hint="default" w:ascii="Times New Roman" w:hAnsi="Times New Roman" w:eastAsia="宋体" w:cs="Times New Roman"/>
                      <w:b w:val="0"/>
                      <w:bCs/>
                      <w:sz w:val="21"/>
                      <w:szCs w:val="21"/>
                      <w:u w:val="none"/>
                      <w:vertAlign w:val="baseline"/>
                    </w:rPr>
                    <w:t>②厂内运输车辆。达到国五及以上排放标准（含燃气）或使用新能源车辆的比例（A级100%，B级不低于80%），其他车辆达到国四排放</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b w:val="0"/>
                      <w:bCs/>
                      <w:sz w:val="21"/>
                      <w:szCs w:val="21"/>
                      <w:u w:val="none"/>
                      <w:vertAlign w:val="baseline"/>
                    </w:rPr>
                  </w:pPr>
                  <w:r>
                    <w:rPr>
                      <w:rFonts w:hint="default" w:ascii="Times New Roman" w:hAnsi="Times New Roman" w:eastAsia="宋体" w:cs="Times New Roman"/>
                      <w:b w:val="0"/>
                      <w:bCs/>
                      <w:sz w:val="21"/>
                      <w:szCs w:val="21"/>
                      <w:u w:val="none"/>
                      <w:vertAlign w:val="baseline"/>
                    </w:rPr>
                    <w:t>标准；</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b w:val="0"/>
                      <w:bCs/>
                      <w:sz w:val="21"/>
                      <w:szCs w:val="21"/>
                      <w:u w:val="none"/>
                      <w:vertAlign w:val="baseline"/>
                    </w:rPr>
                  </w:pPr>
                  <w:r>
                    <w:rPr>
                      <w:rFonts w:hint="default" w:ascii="Times New Roman" w:hAnsi="Times New Roman" w:eastAsia="宋体" w:cs="Times New Roman"/>
                      <w:b w:val="0"/>
                      <w:bCs/>
                      <w:sz w:val="21"/>
                      <w:szCs w:val="21"/>
                      <w:u w:val="none"/>
                      <w:vertAlign w:val="baseline"/>
                    </w:rPr>
                    <w:t>③危险品及危废运输。国五及以上或新能源车辆（A级/B级100%）；</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b w:val="0"/>
                      <w:bCs/>
                      <w:sz w:val="21"/>
                      <w:szCs w:val="21"/>
                      <w:u w:val="none"/>
                      <w:vertAlign w:val="baseline"/>
                    </w:rPr>
                  </w:pPr>
                  <w:r>
                    <w:rPr>
                      <w:rFonts w:hint="default" w:ascii="Times New Roman" w:hAnsi="Times New Roman" w:eastAsia="宋体" w:cs="Times New Roman"/>
                      <w:b w:val="0"/>
                      <w:bCs/>
                      <w:sz w:val="21"/>
                      <w:szCs w:val="21"/>
                      <w:u w:val="none"/>
                      <w:vertAlign w:val="baseline"/>
                    </w:rPr>
                    <w:t>④厂内非道路移动机械。国三及以上排放标准或使用新能源机械（A级/B级100%）。</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b w:val="0"/>
                      <w:bCs/>
                      <w:kern w:val="2"/>
                      <w:sz w:val="21"/>
                      <w:szCs w:val="21"/>
                      <w:u w:val="none"/>
                      <w:vertAlign w:val="baseline"/>
                      <w:lang w:val="en-US" w:eastAsia="zh-CN" w:bidi="ar-SA"/>
                    </w:rPr>
                  </w:pPr>
                  <w:r>
                    <w:rPr>
                      <w:rFonts w:hint="default" w:ascii="Times New Roman" w:hAnsi="Times New Roman" w:eastAsia="宋体" w:cs="Times New Roman"/>
                      <w:b w:val="0"/>
                      <w:bCs/>
                      <w:sz w:val="21"/>
                      <w:szCs w:val="21"/>
                      <w:u w:val="none"/>
                      <w:vertAlign w:val="baseline"/>
                    </w:rPr>
                    <w:t>厂区货运车辆进出大门口：日均进出货物150吨（或载货车辆日进出10辆次）及以上（货物包括原料、辅料、燃料、产品和其他与生产相关物料）的企业，或纳入我省重点行业年产值1000万及以上的企业，拟申报A、B级企业时，应参照《重污染天气重点行业移动源应急管理技术指南》建立门禁视频监控系统和电子台账；其他企业建立门禁视频监控系统和台账。安装高清视频监控系统并能保留数据6个月以上。</w:t>
                  </w:r>
                </w:p>
              </w:tc>
              <w:tc>
                <w:tcPr>
                  <w:tcW w:w="122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b w:val="0"/>
                      <w:bCs/>
                      <w:sz w:val="21"/>
                      <w:szCs w:val="21"/>
                      <w:u w:val="none"/>
                      <w:vertAlign w:val="baseline"/>
                      <w:lang w:eastAsia="zh-CN"/>
                    </w:rPr>
                  </w:pPr>
                  <w:r>
                    <w:rPr>
                      <w:rFonts w:hint="default" w:ascii="Times New Roman" w:hAnsi="Times New Roman" w:eastAsia="宋体" w:cs="Times New Roman"/>
                      <w:b w:val="0"/>
                      <w:bCs/>
                      <w:sz w:val="21"/>
                      <w:szCs w:val="21"/>
                      <w:u w:val="none"/>
                      <w:vertAlign w:val="baseline"/>
                    </w:rPr>
                    <w:t>①</w:t>
                  </w:r>
                  <w:r>
                    <w:rPr>
                      <w:rFonts w:hint="default" w:ascii="Times New Roman" w:hAnsi="Times New Roman" w:eastAsia="宋体" w:cs="Times New Roman"/>
                      <w:b w:val="0"/>
                      <w:bCs/>
                      <w:sz w:val="21"/>
                      <w:szCs w:val="21"/>
                      <w:u w:val="none"/>
                      <w:vertAlign w:val="baseline"/>
                      <w:lang w:eastAsia="zh-CN"/>
                    </w:rPr>
                    <w:t>本项目物料运输车辆</w:t>
                  </w:r>
                  <w:r>
                    <w:rPr>
                      <w:rFonts w:hint="eastAsia" w:ascii="Times New Roman" w:hAnsi="Times New Roman" w:eastAsia="宋体" w:cs="Times New Roman"/>
                      <w:b w:val="0"/>
                      <w:bCs/>
                      <w:sz w:val="21"/>
                      <w:szCs w:val="21"/>
                      <w:u w:val="none"/>
                      <w:vertAlign w:val="baseline"/>
                      <w:lang w:eastAsia="zh-CN"/>
                    </w:rPr>
                    <w:t>采用</w:t>
                  </w:r>
                  <w:r>
                    <w:rPr>
                      <w:rFonts w:hint="default" w:ascii="Times New Roman" w:hAnsi="Times New Roman" w:eastAsia="宋体" w:cs="Times New Roman"/>
                      <w:b w:val="0"/>
                      <w:bCs/>
                      <w:sz w:val="21"/>
                      <w:szCs w:val="21"/>
                      <w:u w:val="none"/>
                      <w:vertAlign w:val="baseline"/>
                      <w:lang w:eastAsia="zh-CN"/>
                    </w:rPr>
                    <w:t>达到国五排放标准重型载货车辆。</w:t>
                  </w:r>
                </w:p>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b w:val="0"/>
                      <w:bCs/>
                      <w:sz w:val="21"/>
                      <w:szCs w:val="21"/>
                      <w:u w:val="none"/>
                      <w:vertAlign w:val="baseline"/>
                      <w:lang w:eastAsia="zh-CN"/>
                    </w:rPr>
                  </w:pPr>
                  <w:r>
                    <w:rPr>
                      <w:rFonts w:hint="default" w:ascii="Times New Roman" w:hAnsi="Times New Roman" w:eastAsia="宋体" w:cs="Times New Roman"/>
                      <w:b w:val="0"/>
                      <w:bCs/>
                      <w:sz w:val="21"/>
                      <w:szCs w:val="21"/>
                      <w:u w:val="none"/>
                      <w:vertAlign w:val="baseline"/>
                    </w:rPr>
                    <w:t>②</w:t>
                  </w:r>
                  <w:r>
                    <w:rPr>
                      <w:rFonts w:hint="default" w:ascii="Times New Roman" w:hAnsi="Times New Roman" w:eastAsia="宋体" w:cs="Times New Roman"/>
                      <w:b w:val="0"/>
                      <w:bCs/>
                      <w:sz w:val="21"/>
                      <w:szCs w:val="21"/>
                      <w:u w:val="none"/>
                      <w:vertAlign w:val="baseline"/>
                      <w:lang w:eastAsia="zh-CN"/>
                    </w:rPr>
                    <w:t>本项目厂内运输车辆</w:t>
                  </w:r>
                  <w:r>
                    <w:rPr>
                      <w:rFonts w:hint="eastAsia" w:ascii="Times New Roman" w:hAnsi="Times New Roman" w:eastAsia="宋体" w:cs="Times New Roman"/>
                      <w:b w:val="0"/>
                      <w:bCs/>
                      <w:sz w:val="21"/>
                      <w:szCs w:val="21"/>
                      <w:u w:val="none"/>
                      <w:vertAlign w:val="baseline"/>
                      <w:lang w:eastAsia="zh-CN"/>
                    </w:rPr>
                    <w:t>采用</w:t>
                  </w:r>
                  <w:r>
                    <w:rPr>
                      <w:rFonts w:hint="default" w:ascii="Times New Roman" w:hAnsi="Times New Roman" w:eastAsia="宋体" w:cs="Times New Roman"/>
                      <w:b w:val="0"/>
                      <w:bCs/>
                      <w:sz w:val="21"/>
                      <w:szCs w:val="21"/>
                      <w:u w:val="none"/>
                      <w:vertAlign w:val="baseline"/>
                      <w:lang w:eastAsia="zh-CN"/>
                    </w:rPr>
                    <w:t>达到国五排放标准。</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b w:val="0"/>
                      <w:bCs/>
                      <w:sz w:val="21"/>
                      <w:szCs w:val="21"/>
                      <w:u w:val="none"/>
                      <w:vertAlign w:val="baseline"/>
                      <w:lang w:eastAsia="zh-CN"/>
                    </w:rPr>
                  </w:pPr>
                  <w:r>
                    <w:rPr>
                      <w:rFonts w:hint="default" w:ascii="Times New Roman" w:hAnsi="Times New Roman" w:eastAsia="宋体" w:cs="Times New Roman"/>
                      <w:b w:val="0"/>
                      <w:bCs/>
                      <w:sz w:val="21"/>
                      <w:szCs w:val="21"/>
                      <w:u w:val="none"/>
                      <w:vertAlign w:val="baseline"/>
                    </w:rPr>
                    <w:t>③</w:t>
                  </w:r>
                  <w:r>
                    <w:rPr>
                      <w:rFonts w:hint="default" w:ascii="Times New Roman" w:hAnsi="Times New Roman" w:eastAsia="宋体" w:cs="Times New Roman"/>
                      <w:b w:val="0"/>
                      <w:bCs/>
                      <w:sz w:val="21"/>
                      <w:szCs w:val="21"/>
                      <w:u w:val="none"/>
                      <w:vertAlign w:val="baseline"/>
                      <w:lang w:eastAsia="zh-CN"/>
                    </w:rPr>
                    <w:t>本项目</w:t>
                  </w:r>
                  <w:r>
                    <w:rPr>
                      <w:rFonts w:hint="eastAsia" w:ascii="Times New Roman" w:hAnsi="Times New Roman" w:eastAsia="宋体" w:cs="Times New Roman"/>
                      <w:b w:val="0"/>
                      <w:bCs/>
                      <w:sz w:val="21"/>
                      <w:szCs w:val="21"/>
                      <w:u w:val="none"/>
                      <w:vertAlign w:val="baseline"/>
                      <w:lang w:eastAsia="zh-CN"/>
                    </w:rPr>
                    <w:t>危险品及</w:t>
                  </w:r>
                  <w:r>
                    <w:rPr>
                      <w:rFonts w:hint="default" w:ascii="Times New Roman" w:hAnsi="Times New Roman" w:eastAsia="宋体" w:cs="Times New Roman"/>
                      <w:b w:val="0"/>
                      <w:bCs/>
                      <w:sz w:val="21"/>
                      <w:szCs w:val="21"/>
                      <w:u w:val="none"/>
                      <w:vertAlign w:val="baseline"/>
                      <w:lang w:eastAsia="zh-CN"/>
                    </w:rPr>
                    <w:t>危废运输</w:t>
                  </w:r>
                  <w:r>
                    <w:rPr>
                      <w:rFonts w:hint="eastAsia" w:ascii="Times New Roman" w:hAnsi="Times New Roman" w:eastAsia="宋体" w:cs="Times New Roman"/>
                      <w:b w:val="0"/>
                      <w:bCs/>
                      <w:sz w:val="21"/>
                      <w:szCs w:val="21"/>
                      <w:u w:val="none"/>
                      <w:vertAlign w:val="baseline"/>
                      <w:lang w:eastAsia="zh-CN"/>
                    </w:rPr>
                    <w:t>采用</w:t>
                  </w:r>
                  <w:r>
                    <w:rPr>
                      <w:rFonts w:hint="default" w:ascii="Times New Roman" w:hAnsi="Times New Roman" w:eastAsia="宋体" w:cs="Times New Roman"/>
                      <w:b w:val="0"/>
                      <w:bCs/>
                      <w:sz w:val="21"/>
                      <w:szCs w:val="21"/>
                      <w:u w:val="none"/>
                      <w:vertAlign w:val="baseline"/>
                      <w:lang w:eastAsia="zh-CN"/>
                    </w:rPr>
                    <w:t>国五及以上或新能源</w:t>
                  </w:r>
                </w:p>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b w:val="0"/>
                      <w:bCs/>
                      <w:sz w:val="21"/>
                      <w:szCs w:val="21"/>
                      <w:u w:val="none"/>
                      <w:vertAlign w:val="baseline"/>
                      <w:lang w:eastAsia="zh-CN"/>
                    </w:rPr>
                  </w:pPr>
                  <w:r>
                    <w:rPr>
                      <w:rFonts w:hint="default" w:ascii="Times New Roman" w:hAnsi="Times New Roman" w:eastAsia="宋体" w:cs="Times New Roman"/>
                      <w:b w:val="0"/>
                      <w:bCs/>
                      <w:sz w:val="21"/>
                      <w:szCs w:val="21"/>
                      <w:u w:val="none"/>
                      <w:vertAlign w:val="baseline"/>
                      <w:lang w:eastAsia="zh-CN"/>
                    </w:rPr>
                    <w:t>车辆。</w:t>
                  </w:r>
                </w:p>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宋体" w:cs="Times New Roman"/>
                      <w:b w:val="0"/>
                      <w:bCs/>
                      <w:sz w:val="21"/>
                      <w:szCs w:val="21"/>
                      <w:u w:val="none"/>
                      <w:vertAlign w:val="baseline"/>
                      <w:lang w:eastAsia="zh-CN"/>
                    </w:rPr>
                  </w:pPr>
                  <w:r>
                    <w:rPr>
                      <w:rFonts w:hint="default" w:ascii="Times New Roman" w:hAnsi="Times New Roman" w:eastAsia="宋体" w:cs="Times New Roman"/>
                      <w:b w:val="0"/>
                      <w:bCs/>
                      <w:sz w:val="21"/>
                      <w:szCs w:val="21"/>
                      <w:u w:val="none"/>
                      <w:vertAlign w:val="baseline"/>
                    </w:rPr>
                    <w:t>④</w:t>
                  </w:r>
                  <w:r>
                    <w:rPr>
                      <w:rFonts w:hint="default" w:ascii="Times New Roman" w:hAnsi="Times New Roman" w:eastAsia="宋体" w:cs="Times New Roman"/>
                      <w:b w:val="0"/>
                      <w:bCs/>
                      <w:sz w:val="21"/>
                      <w:szCs w:val="21"/>
                      <w:u w:val="none"/>
                      <w:vertAlign w:val="baseline"/>
                      <w:lang w:eastAsia="zh-CN"/>
                    </w:rPr>
                    <w:t>本项目</w:t>
                  </w:r>
                  <w:r>
                    <w:rPr>
                      <w:rFonts w:hint="default" w:ascii="Times New Roman" w:hAnsi="Times New Roman" w:eastAsia="宋体" w:cs="Times New Roman"/>
                      <w:b w:val="0"/>
                      <w:bCs/>
                      <w:sz w:val="21"/>
                      <w:szCs w:val="21"/>
                      <w:u w:val="none"/>
                      <w:vertAlign w:val="baseline"/>
                    </w:rPr>
                    <w:t>厂内非道路移动机械</w:t>
                  </w:r>
                  <w:r>
                    <w:rPr>
                      <w:rFonts w:hint="eastAsia" w:ascii="Times New Roman" w:hAnsi="Times New Roman" w:eastAsia="宋体" w:cs="Times New Roman"/>
                      <w:b w:val="0"/>
                      <w:bCs/>
                      <w:sz w:val="21"/>
                      <w:szCs w:val="21"/>
                      <w:u w:val="none"/>
                      <w:vertAlign w:val="baseline"/>
                      <w:lang w:eastAsia="zh-CN"/>
                    </w:rPr>
                    <w:t>采用国三及以上排放标准或使用新能源机械。</w:t>
                  </w:r>
                </w:p>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b w:val="0"/>
                      <w:bCs/>
                      <w:kern w:val="2"/>
                      <w:sz w:val="21"/>
                      <w:szCs w:val="21"/>
                      <w:u w:val="none"/>
                      <w:vertAlign w:val="baseline"/>
                      <w:lang w:val="en-US" w:eastAsia="zh-CN" w:bidi="ar-SA"/>
                    </w:rPr>
                  </w:pPr>
                  <w:r>
                    <w:rPr>
                      <w:rFonts w:hint="default" w:ascii="Times New Roman" w:hAnsi="Times New Roman" w:eastAsia="宋体" w:cs="Times New Roman"/>
                      <w:b w:val="0"/>
                      <w:bCs/>
                      <w:sz w:val="21"/>
                      <w:szCs w:val="21"/>
                      <w:u w:val="none"/>
                      <w:vertAlign w:val="baseline"/>
                    </w:rPr>
                    <w:t>企业将建立门禁视频监控系统和台账，安装高清视频监控系统，并能保留数据6个月以上。</w:t>
                  </w:r>
                </w:p>
              </w:tc>
              <w:tc>
                <w:tcPr>
                  <w:tcW w:w="53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kern w:val="2"/>
                      <w:sz w:val="21"/>
                      <w:szCs w:val="21"/>
                      <w:u w:val="none"/>
                      <w:vertAlign w:val="baseline"/>
                      <w:lang w:val="en-US" w:eastAsia="zh-CN" w:bidi="ar-SA"/>
                    </w:rPr>
                  </w:pPr>
                  <w:r>
                    <w:rPr>
                      <w:rFonts w:hint="default" w:ascii="Times New Roman" w:hAnsi="Times New Roman" w:eastAsia="宋体" w:cs="Times New Roman"/>
                      <w:b w:val="0"/>
                      <w:bCs/>
                      <w:sz w:val="21"/>
                      <w:szCs w:val="21"/>
                      <w:u w:val="none"/>
                      <w:vertAlign w:val="baseline"/>
                      <w:lang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sz w:val="21"/>
                      <w:szCs w:val="21"/>
                      <w:u w:val="none"/>
                      <w:vertAlign w:val="baseline"/>
                    </w:rPr>
                  </w:pPr>
                  <w:r>
                    <w:rPr>
                      <w:rFonts w:hint="default" w:ascii="Times New Roman" w:hAnsi="Times New Roman" w:eastAsia="宋体" w:cs="Times New Roman"/>
                      <w:b w:val="0"/>
                      <w:bCs/>
                      <w:sz w:val="21"/>
                      <w:szCs w:val="21"/>
                      <w:u w:val="none"/>
                      <w:vertAlign w:val="baseline"/>
                    </w:rPr>
                    <w:t>环境管理要求</w:t>
                  </w:r>
                </w:p>
              </w:tc>
              <w:tc>
                <w:tcPr>
                  <w:tcW w:w="2722"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b w:val="0"/>
                      <w:bCs/>
                      <w:sz w:val="21"/>
                      <w:szCs w:val="21"/>
                      <w:u w:val="none"/>
                      <w:vertAlign w:val="baseline"/>
                    </w:rPr>
                  </w:pPr>
                  <w:r>
                    <w:rPr>
                      <w:rFonts w:hint="default" w:ascii="Times New Roman" w:hAnsi="Times New Roman" w:eastAsia="宋体" w:cs="Times New Roman"/>
                      <w:b w:val="0"/>
                      <w:bCs/>
                      <w:sz w:val="21"/>
                      <w:szCs w:val="21"/>
                      <w:u w:val="none"/>
                      <w:vertAlign w:val="baseline"/>
                    </w:rPr>
                    <w:t>环保档案资料齐全：</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b w:val="0"/>
                      <w:bCs/>
                      <w:sz w:val="21"/>
                      <w:szCs w:val="21"/>
                      <w:u w:val="none"/>
                      <w:vertAlign w:val="baseline"/>
                    </w:rPr>
                  </w:pPr>
                  <w:r>
                    <w:rPr>
                      <w:rFonts w:hint="default" w:ascii="Times New Roman" w:hAnsi="Times New Roman" w:eastAsia="宋体" w:cs="Times New Roman"/>
                      <w:b w:val="0"/>
                      <w:bCs/>
                      <w:sz w:val="21"/>
                      <w:szCs w:val="21"/>
                      <w:u w:val="none"/>
                      <w:vertAlign w:val="baseline"/>
                    </w:rPr>
                    <w:t>①环评批复文件和竣工验收文件/现状评估</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b w:val="0"/>
                      <w:bCs/>
                      <w:sz w:val="21"/>
                      <w:szCs w:val="21"/>
                      <w:u w:val="none"/>
                      <w:vertAlign w:val="baseline"/>
                    </w:rPr>
                  </w:pPr>
                  <w:r>
                    <w:rPr>
                      <w:rFonts w:hint="default" w:ascii="Times New Roman" w:hAnsi="Times New Roman" w:eastAsia="宋体" w:cs="Times New Roman"/>
                      <w:b w:val="0"/>
                      <w:bCs/>
                      <w:sz w:val="21"/>
                      <w:szCs w:val="21"/>
                      <w:u w:val="none"/>
                      <w:vertAlign w:val="baseline"/>
                    </w:rPr>
                    <w:t>文件；</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b w:val="0"/>
                      <w:bCs/>
                      <w:sz w:val="21"/>
                      <w:szCs w:val="21"/>
                      <w:u w:val="none"/>
                      <w:vertAlign w:val="baseline"/>
                    </w:rPr>
                  </w:pPr>
                  <w:r>
                    <w:rPr>
                      <w:rFonts w:hint="default" w:ascii="Times New Roman" w:hAnsi="Times New Roman" w:eastAsia="宋体" w:cs="Times New Roman"/>
                      <w:b w:val="0"/>
                      <w:bCs/>
                      <w:sz w:val="21"/>
                      <w:szCs w:val="21"/>
                      <w:u w:val="none"/>
                      <w:vertAlign w:val="baseline"/>
                    </w:rPr>
                    <w:t>②废气治理设施运行管理规程；</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b w:val="0"/>
                      <w:bCs/>
                      <w:sz w:val="21"/>
                      <w:szCs w:val="21"/>
                      <w:u w:val="none"/>
                      <w:vertAlign w:val="baseline"/>
                    </w:rPr>
                  </w:pPr>
                  <w:r>
                    <w:rPr>
                      <w:rFonts w:hint="default" w:ascii="Times New Roman" w:hAnsi="Times New Roman" w:eastAsia="宋体" w:cs="Times New Roman"/>
                      <w:b w:val="0"/>
                      <w:bCs/>
                      <w:sz w:val="21"/>
                      <w:szCs w:val="21"/>
                      <w:u w:val="none"/>
                      <w:vertAlign w:val="baseline"/>
                    </w:rPr>
                    <w:t>③一年内废气监测报告；</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b w:val="0"/>
                      <w:bCs/>
                      <w:kern w:val="2"/>
                      <w:sz w:val="21"/>
                      <w:szCs w:val="21"/>
                      <w:u w:val="none"/>
                      <w:vertAlign w:val="baseline"/>
                      <w:lang w:val="en-US" w:eastAsia="zh-CN" w:bidi="ar-SA"/>
                    </w:rPr>
                  </w:pPr>
                  <w:r>
                    <w:rPr>
                      <w:rFonts w:hint="default" w:ascii="Times New Roman" w:hAnsi="Times New Roman" w:eastAsia="宋体" w:cs="Times New Roman"/>
                      <w:b w:val="0"/>
                      <w:bCs/>
                      <w:sz w:val="21"/>
                      <w:szCs w:val="21"/>
                      <w:u w:val="none"/>
                      <w:vertAlign w:val="baseline"/>
                    </w:rPr>
                    <w:t>④国家版排污许可证，并按要求开展自行监测和信息披露，有规范的排气筒监测平台和排污口标识。</w:t>
                  </w:r>
                </w:p>
              </w:tc>
              <w:tc>
                <w:tcPr>
                  <w:tcW w:w="122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b w:val="0"/>
                      <w:bCs/>
                      <w:kern w:val="2"/>
                      <w:sz w:val="21"/>
                      <w:szCs w:val="21"/>
                      <w:u w:val="none"/>
                      <w:vertAlign w:val="baseline"/>
                      <w:lang w:val="en-US" w:eastAsia="zh-CN" w:bidi="ar-SA"/>
                    </w:rPr>
                  </w:pPr>
                  <w:r>
                    <w:rPr>
                      <w:rFonts w:hint="default" w:ascii="Times New Roman" w:hAnsi="Times New Roman" w:eastAsia="宋体" w:cs="Times New Roman"/>
                      <w:b w:val="0"/>
                      <w:bCs/>
                      <w:sz w:val="21"/>
                      <w:szCs w:val="21"/>
                      <w:u w:val="none"/>
                      <w:vertAlign w:val="baseline"/>
                    </w:rPr>
                    <w:t>企业将按要求完善并归档环保档案。</w:t>
                  </w:r>
                </w:p>
              </w:tc>
              <w:tc>
                <w:tcPr>
                  <w:tcW w:w="53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kern w:val="2"/>
                      <w:sz w:val="21"/>
                      <w:szCs w:val="21"/>
                      <w:u w:val="none"/>
                      <w:vertAlign w:val="baseline"/>
                      <w:lang w:val="en-US" w:eastAsia="zh-CN" w:bidi="ar-SA"/>
                    </w:rPr>
                  </w:pPr>
                  <w:r>
                    <w:rPr>
                      <w:rFonts w:hint="default" w:ascii="Times New Roman" w:hAnsi="Times New Roman" w:eastAsia="宋体" w:cs="Times New Roman"/>
                      <w:b w:val="0"/>
                      <w:bCs/>
                      <w:sz w:val="21"/>
                      <w:szCs w:val="21"/>
                      <w:u w:val="none"/>
                      <w:vertAlign w:val="baseline"/>
                      <w:lang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sz w:val="21"/>
                      <w:szCs w:val="21"/>
                      <w:u w:val="none"/>
                      <w:vertAlign w:val="baseline"/>
                    </w:rPr>
                  </w:pPr>
                </w:p>
              </w:tc>
              <w:tc>
                <w:tcPr>
                  <w:tcW w:w="2722"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b w:val="0"/>
                      <w:bCs/>
                      <w:sz w:val="21"/>
                      <w:szCs w:val="21"/>
                      <w:u w:val="none"/>
                      <w:vertAlign w:val="baseline"/>
                    </w:rPr>
                  </w:pPr>
                  <w:r>
                    <w:rPr>
                      <w:rFonts w:hint="default" w:ascii="Times New Roman" w:hAnsi="Times New Roman" w:eastAsia="宋体" w:cs="Times New Roman"/>
                      <w:b w:val="0"/>
                      <w:bCs/>
                      <w:sz w:val="21"/>
                      <w:szCs w:val="21"/>
                      <w:u w:val="none"/>
                      <w:vertAlign w:val="baseline"/>
                    </w:rPr>
                    <w:t>台账记录信息完整：</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b w:val="0"/>
                      <w:bCs/>
                      <w:sz w:val="21"/>
                      <w:szCs w:val="21"/>
                      <w:u w:val="none"/>
                      <w:vertAlign w:val="baseline"/>
                    </w:rPr>
                  </w:pPr>
                  <w:r>
                    <w:rPr>
                      <w:rFonts w:hint="default" w:ascii="Times New Roman" w:hAnsi="Times New Roman" w:eastAsia="宋体" w:cs="Times New Roman"/>
                      <w:b w:val="0"/>
                      <w:bCs/>
                      <w:sz w:val="21"/>
                      <w:szCs w:val="21"/>
                      <w:u w:val="none"/>
                      <w:vertAlign w:val="baseline"/>
                    </w:rPr>
                    <w:t>①生产设施运行管理信息（生产时间、运行负荷、产品产量等）；</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b w:val="0"/>
                      <w:bCs/>
                      <w:sz w:val="21"/>
                      <w:szCs w:val="21"/>
                      <w:u w:val="none"/>
                      <w:vertAlign w:val="baseline"/>
                    </w:rPr>
                  </w:pPr>
                  <w:r>
                    <w:rPr>
                      <w:rFonts w:hint="default" w:ascii="Times New Roman" w:hAnsi="Times New Roman" w:eastAsia="宋体" w:cs="Times New Roman"/>
                      <w:b w:val="0"/>
                      <w:bCs/>
                      <w:sz w:val="21"/>
                      <w:szCs w:val="21"/>
                      <w:u w:val="none"/>
                      <w:vertAlign w:val="baseline"/>
                    </w:rPr>
                    <w:t>②废气污染治理设施运行管理信息（除尘滤料、活性炭等更换量和时间）；</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b w:val="0"/>
                      <w:bCs/>
                      <w:sz w:val="21"/>
                      <w:szCs w:val="21"/>
                      <w:u w:val="none"/>
                      <w:vertAlign w:val="baseline"/>
                    </w:rPr>
                  </w:pPr>
                  <w:r>
                    <w:rPr>
                      <w:rFonts w:hint="default" w:ascii="Times New Roman" w:hAnsi="Times New Roman" w:eastAsia="宋体" w:cs="Times New Roman"/>
                      <w:b w:val="0"/>
                      <w:bCs/>
                      <w:sz w:val="21"/>
                      <w:szCs w:val="21"/>
                      <w:u w:val="none"/>
                      <w:vertAlign w:val="baseline"/>
                    </w:rPr>
                    <w:t>③监测记录信息（主要污染排放口废气排放记录（手工监测和在线监测）等）；</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b w:val="0"/>
                      <w:bCs/>
                      <w:sz w:val="21"/>
                      <w:szCs w:val="21"/>
                      <w:u w:val="none"/>
                      <w:vertAlign w:val="baseline"/>
                    </w:rPr>
                  </w:pPr>
                  <w:r>
                    <w:rPr>
                      <w:rFonts w:hint="default" w:ascii="Times New Roman" w:hAnsi="Times New Roman" w:eastAsia="宋体" w:cs="Times New Roman"/>
                      <w:b w:val="0"/>
                      <w:bCs/>
                      <w:sz w:val="21"/>
                      <w:szCs w:val="21"/>
                      <w:u w:val="none"/>
                      <w:vertAlign w:val="baseline"/>
                    </w:rPr>
                    <w:t>④主要原辅材料、燃料消耗记录（A、B级企业必需）；</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b w:val="0"/>
                      <w:bCs/>
                      <w:kern w:val="2"/>
                      <w:sz w:val="21"/>
                      <w:szCs w:val="21"/>
                      <w:u w:val="none"/>
                      <w:vertAlign w:val="baseline"/>
                      <w:lang w:val="en-US" w:eastAsia="zh-CN" w:bidi="ar-SA"/>
                    </w:rPr>
                  </w:pPr>
                  <w:r>
                    <w:rPr>
                      <w:rFonts w:hint="default" w:ascii="Times New Roman" w:hAnsi="Times New Roman" w:eastAsia="宋体" w:cs="Times New Roman"/>
                      <w:b w:val="0"/>
                      <w:bCs/>
                      <w:sz w:val="21"/>
                      <w:szCs w:val="21"/>
                      <w:u w:val="none"/>
                      <w:vertAlign w:val="baseline"/>
                    </w:rPr>
                    <w:t>⑤电消耗记录（已安装用电监管设备的A、B级企业必需）。</w:t>
                  </w:r>
                </w:p>
              </w:tc>
              <w:tc>
                <w:tcPr>
                  <w:tcW w:w="122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b w:val="0"/>
                      <w:bCs/>
                      <w:kern w:val="2"/>
                      <w:sz w:val="21"/>
                      <w:szCs w:val="21"/>
                      <w:u w:val="none"/>
                      <w:vertAlign w:val="baseline"/>
                      <w:lang w:val="en-US" w:eastAsia="zh-CN" w:bidi="ar-SA"/>
                    </w:rPr>
                  </w:pPr>
                  <w:r>
                    <w:rPr>
                      <w:rFonts w:hint="default" w:ascii="Times New Roman" w:hAnsi="Times New Roman" w:eastAsia="宋体" w:cs="Times New Roman"/>
                      <w:b w:val="0"/>
                      <w:bCs/>
                      <w:sz w:val="21"/>
                      <w:szCs w:val="21"/>
                      <w:u w:val="none"/>
                      <w:vertAlign w:val="baseline"/>
                    </w:rPr>
                    <w:t>项目将按要求做好台账记录并保存。</w:t>
                  </w:r>
                </w:p>
              </w:tc>
              <w:tc>
                <w:tcPr>
                  <w:tcW w:w="53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kern w:val="2"/>
                      <w:sz w:val="21"/>
                      <w:szCs w:val="21"/>
                      <w:u w:val="none"/>
                      <w:vertAlign w:val="baseline"/>
                      <w:lang w:val="en-US" w:eastAsia="zh-CN" w:bidi="ar-SA"/>
                    </w:rPr>
                  </w:pPr>
                  <w:r>
                    <w:rPr>
                      <w:rFonts w:hint="default" w:ascii="Times New Roman" w:hAnsi="Times New Roman" w:eastAsia="宋体" w:cs="Times New Roman"/>
                      <w:b w:val="0"/>
                      <w:bCs/>
                      <w:sz w:val="21"/>
                      <w:szCs w:val="21"/>
                      <w:u w:val="none"/>
                      <w:vertAlign w:val="baseline"/>
                      <w:lang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sz w:val="21"/>
                      <w:szCs w:val="21"/>
                      <w:u w:val="none"/>
                      <w:vertAlign w:val="baseline"/>
                    </w:rPr>
                  </w:pPr>
                </w:p>
              </w:tc>
              <w:tc>
                <w:tcPr>
                  <w:tcW w:w="2722"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b w:val="0"/>
                      <w:bCs/>
                      <w:kern w:val="2"/>
                      <w:sz w:val="21"/>
                      <w:szCs w:val="21"/>
                      <w:u w:val="none"/>
                      <w:vertAlign w:val="baseline"/>
                      <w:lang w:val="en-US" w:eastAsia="zh-CN" w:bidi="ar-SA"/>
                    </w:rPr>
                  </w:pPr>
                  <w:r>
                    <w:rPr>
                      <w:rFonts w:hint="default" w:ascii="Times New Roman" w:hAnsi="Times New Roman" w:eastAsia="宋体" w:cs="Times New Roman"/>
                      <w:b w:val="0"/>
                      <w:bCs/>
                      <w:sz w:val="21"/>
                      <w:szCs w:val="21"/>
                      <w:u w:val="none"/>
                      <w:vertAlign w:val="baseline"/>
                    </w:rPr>
                    <w:t>配备专/兼职环保人员，并具备相应的环境管理能力（学历、培训、从业经验等）。</w:t>
                  </w:r>
                </w:p>
              </w:tc>
              <w:tc>
                <w:tcPr>
                  <w:tcW w:w="122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b w:val="0"/>
                      <w:bCs/>
                      <w:kern w:val="2"/>
                      <w:sz w:val="21"/>
                      <w:szCs w:val="21"/>
                      <w:u w:val="none"/>
                      <w:vertAlign w:val="baseline"/>
                      <w:lang w:val="en-US" w:eastAsia="zh-CN" w:bidi="ar-SA"/>
                    </w:rPr>
                  </w:pPr>
                  <w:r>
                    <w:rPr>
                      <w:rFonts w:hint="default" w:ascii="Times New Roman" w:hAnsi="Times New Roman" w:eastAsia="宋体" w:cs="Times New Roman"/>
                      <w:b w:val="0"/>
                      <w:bCs/>
                      <w:sz w:val="21"/>
                      <w:szCs w:val="21"/>
                      <w:u w:val="none"/>
                      <w:vertAlign w:val="baseline"/>
                    </w:rPr>
                    <w:t>企业将配备专门的环保人员，环保人员具备相应环保管理能力。</w:t>
                  </w:r>
                </w:p>
              </w:tc>
              <w:tc>
                <w:tcPr>
                  <w:tcW w:w="53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kern w:val="2"/>
                      <w:sz w:val="21"/>
                      <w:szCs w:val="21"/>
                      <w:u w:val="none"/>
                      <w:vertAlign w:val="baseline"/>
                      <w:lang w:val="en-US" w:eastAsia="zh-CN" w:bidi="ar-SA"/>
                    </w:rPr>
                  </w:pPr>
                  <w:r>
                    <w:rPr>
                      <w:rFonts w:hint="default" w:ascii="Times New Roman" w:hAnsi="Times New Roman" w:eastAsia="宋体" w:cs="Times New Roman"/>
                      <w:b w:val="0"/>
                      <w:bCs/>
                      <w:sz w:val="21"/>
                      <w:szCs w:val="21"/>
                      <w:u w:val="none"/>
                      <w:vertAlign w:val="baseline"/>
                      <w:lang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sz w:val="21"/>
                      <w:szCs w:val="21"/>
                      <w:u w:val="none"/>
                      <w:vertAlign w:val="baseline"/>
                    </w:rPr>
                  </w:pPr>
                  <w:r>
                    <w:rPr>
                      <w:rFonts w:hint="default" w:ascii="Times New Roman" w:hAnsi="Times New Roman" w:eastAsia="宋体" w:cs="Times New Roman"/>
                      <w:b w:val="0"/>
                      <w:bCs/>
                      <w:sz w:val="21"/>
                      <w:szCs w:val="21"/>
                      <w:u w:val="none"/>
                      <w:vertAlign w:val="baseline"/>
                    </w:rPr>
                    <w:t>其他控制要求</w:t>
                  </w:r>
                </w:p>
              </w:tc>
              <w:tc>
                <w:tcPr>
                  <w:tcW w:w="2722"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b w:val="0"/>
                      <w:bCs/>
                      <w:sz w:val="21"/>
                      <w:szCs w:val="21"/>
                      <w:u w:val="none"/>
                      <w:vertAlign w:val="baseline"/>
                    </w:rPr>
                  </w:pPr>
                  <w:r>
                    <w:rPr>
                      <w:rFonts w:hint="default" w:ascii="Times New Roman" w:hAnsi="Times New Roman" w:eastAsia="宋体" w:cs="Times New Roman"/>
                      <w:b w:val="0"/>
                      <w:bCs/>
                      <w:sz w:val="21"/>
                      <w:szCs w:val="21"/>
                      <w:u w:val="none"/>
                      <w:vertAlign w:val="baseline"/>
                    </w:rPr>
                    <w:t>生产工艺和装置：</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b w:val="0"/>
                      <w:bCs/>
                      <w:kern w:val="2"/>
                      <w:sz w:val="21"/>
                      <w:szCs w:val="21"/>
                      <w:u w:val="none"/>
                      <w:vertAlign w:val="baseline"/>
                      <w:lang w:val="en-US" w:eastAsia="zh-CN" w:bidi="ar-SA"/>
                    </w:rPr>
                  </w:pPr>
                  <w:r>
                    <w:rPr>
                      <w:rFonts w:hint="default" w:ascii="Times New Roman" w:hAnsi="Times New Roman" w:eastAsia="宋体" w:cs="Times New Roman"/>
                      <w:b w:val="0"/>
                      <w:bCs/>
                      <w:sz w:val="21"/>
                      <w:szCs w:val="21"/>
                      <w:u w:val="none"/>
                      <w:vertAlign w:val="baseline"/>
                    </w:rPr>
                    <w:t>不属于《产业结构调整指导目录（2019年版）》淘汰类，不属于省级和市级政府部门明确列入已经限期淘汰类项目。</w:t>
                  </w:r>
                </w:p>
              </w:tc>
              <w:tc>
                <w:tcPr>
                  <w:tcW w:w="122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b w:val="0"/>
                      <w:bCs/>
                      <w:kern w:val="2"/>
                      <w:sz w:val="21"/>
                      <w:szCs w:val="21"/>
                      <w:u w:val="none"/>
                      <w:vertAlign w:val="baseline"/>
                      <w:lang w:val="en-US" w:eastAsia="zh-CN" w:bidi="ar-SA"/>
                    </w:rPr>
                  </w:pPr>
                  <w:r>
                    <w:rPr>
                      <w:rFonts w:hint="default" w:ascii="Times New Roman" w:hAnsi="Times New Roman" w:eastAsia="宋体" w:cs="Times New Roman"/>
                      <w:b w:val="0"/>
                      <w:bCs/>
                      <w:sz w:val="21"/>
                      <w:szCs w:val="21"/>
                      <w:u w:val="none"/>
                      <w:vertAlign w:val="baseline"/>
                    </w:rPr>
                    <w:t>项目生产工艺及装置</w:t>
                  </w:r>
                  <w:r>
                    <w:rPr>
                      <w:rFonts w:hint="eastAsia" w:ascii="Times New Roman" w:hAnsi="Times New Roman" w:eastAsia="宋体" w:cs="Times New Roman"/>
                      <w:b w:val="0"/>
                      <w:bCs/>
                      <w:sz w:val="21"/>
                      <w:szCs w:val="21"/>
                      <w:u w:val="none"/>
                      <w:vertAlign w:val="baseline"/>
                      <w:lang w:eastAsia="zh-CN"/>
                    </w:rPr>
                    <w:t>符合产业政策，无淘汰类</w:t>
                  </w:r>
                  <w:r>
                    <w:rPr>
                      <w:rFonts w:hint="default" w:ascii="Times New Roman" w:hAnsi="Times New Roman" w:eastAsia="宋体" w:cs="Times New Roman"/>
                      <w:b w:val="0"/>
                      <w:bCs/>
                      <w:sz w:val="21"/>
                      <w:szCs w:val="21"/>
                      <w:u w:val="none"/>
                      <w:vertAlign w:val="baseline"/>
                    </w:rPr>
                    <w:t>。</w:t>
                  </w:r>
                </w:p>
              </w:tc>
              <w:tc>
                <w:tcPr>
                  <w:tcW w:w="53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kern w:val="2"/>
                      <w:sz w:val="21"/>
                      <w:szCs w:val="21"/>
                      <w:u w:val="none"/>
                      <w:vertAlign w:val="baseline"/>
                      <w:lang w:val="en-US" w:eastAsia="zh-CN" w:bidi="ar-SA"/>
                    </w:rPr>
                  </w:pPr>
                  <w:r>
                    <w:rPr>
                      <w:rFonts w:hint="default" w:ascii="Times New Roman" w:hAnsi="Times New Roman" w:eastAsia="宋体" w:cs="Times New Roman"/>
                      <w:b w:val="0"/>
                      <w:bCs/>
                      <w:sz w:val="21"/>
                      <w:szCs w:val="21"/>
                      <w:u w:val="none"/>
                      <w:vertAlign w:val="baseline"/>
                      <w:lang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sz w:val="21"/>
                      <w:szCs w:val="21"/>
                      <w:u w:val="none"/>
                      <w:vertAlign w:val="baseline"/>
                    </w:rPr>
                  </w:pPr>
                </w:p>
              </w:tc>
              <w:tc>
                <w:tcPr>
                  <w:tcW w:w="2722"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b w:val="0"/>
                      <w:bCs/>
                      <w:sz w:val="21"/>
                      <w:szCs w:val="21"/>
                      <w:u w:val="none"/>
                      <w:vertAlign w:val="baseline"/>
                    </w:rPr>
                  </w:pPr>
                  <w:r>
                    <w:rPr>
                      <w:rFonts w:hint="default" w:ascii="Times New Roman" w:hAnsi="Times New Roman" w:eastAsia="宋体" w:cs="Times New Roman"/>
                      <w:b w:val="0"/>
                      <w:bCs/>
                      <w:sz w:val="21"/>
                      <w:szCs w:val="21"/>
                      <w:u w:val="none"/>
                      <w:vertAlign w:val="baseline"/>
                    </w:rPr>
                    <w:t>污染治理副产物：</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b w:val="0"/>
                      <w:bCs/>
                      <w:kern w:val="2"/>
                      <w:sz w:val="21"/>
                      <w:szCs w:val="21"/>
                      <w:u w:val="none"/>
                      <w:vertAlign w:val="baseline"/>
                      <w:lang w:val="en-US" w:eastAsia="zh-CN" w:bidi="ar-SA"/>
                    </w:rPr>
                  </w:pPr>
                  <w:r>
                    <w:rPr>
                      <w:rFonts w:hint="default" w:ascii="Times New Roman" w:hAnsi="Times New Roman" w:eastAsia="宋体" w:cs="Times New Roman"/>
                      <w:b w:val="0"/>
                      <w:bCs/>
                      <w:sz w:val="21"/>
                      <w:szCs w:val="21"/>
                      <w:u w:val="none"/>
                      <w:vertAlign w:val="baseline"/>
                    </w:rPr>
                    <w:t>除尘器应设置密闭灰仓并及时卸灰，除尘灰应通过气力输送、罐车、袋子等封闭方式卸灰，不得直接卸落到地面。除尘灰如果转运应采用气力输送、封闭传送带方式，如果直接外运应采用罐车或袋装后运输，并在装车过程中采取抑尘措施，除尘灰在厂区内应密闭/封闭储存；脱硫石膏和脱硫废渣等固体废物在转运过程中应采取抑尘措施并应封闭储存。</w:t>
                  </w:r>
                </w:p>
              </w:tc>
              <w:tc>
                <w:tcPr>
                  <w:tcW w:w="122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b w:val="0"/>
                      <w:bCs/>
                      <w:kern w:val="2"/>
                      <w:sz w:val="21"/>
                      <w:szCs w:val="21"/>
                      <w:u w:val="none"/>
                      <w:vertAlign w:val="baseline"/>
                      <w:lang w:val="en-US" w:eastAsia="zh-CN" w:bidi="ar-SA"/>
                    </w:rPr>
                  </w:pPr>
                  <w:r>
                    <w:rPr>
                      <w:rFonts w:hint="default" w:ascii="Times New Roman" w:hAnsi="Times New Roman" w:eastAsia="宋体" w:cs="Times New Roman"/>
                      <w:b w:val="0"/>
                      <w:bCs/>
                      <w:color w:val="000000"/>
                      <w:sz w:val="21"/>
                      <w:szCs w:val="21"/>
                      <w:u w:val="none"/>
                      <w:vertAlign w:val="baseline"/>
                      <w:lang w:eastAsia="zh-CN"/>
                    </w:rPr>
                    <w:t>本项目除尘器设置密闭灰仓，除尘灰通过袋子封闭卸灰。</w:t>
                  </w:r>
                </w:p>
              </w:tc>
              <w:tc>
                <w:tcPr>
                  <w:tcW w:w="53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kern w:val="2"/>
                      <w:sz w:val="21"/>
                      <w:szCs w:val="21"/>
                      <w:u w:val="none"/>
                      <w:vertAlign w:val="baseline"/>
                      <w:lang w:val="en-US" w:eastAsia="zh-CN" w:bidi="ar-SA"/>
                    </w:rPr>
                  </w:pPr>
                  <w:r>
                    <w:rPr>
                      <w:rFonts w:hint="default" w:ascii="Times New Roman" w:hAnsi="Times New Roman" w:eastAsia="宋体" w:cs="Times New Roman"/>
                      <w:b w:val="0"/>
                      <w:bCs/>
                      <w:sz w:val="21"/>
                      <w:szCs w:val="21"/>
                      <w:u w:val="none"/>
                      <w:vertAlign w:val="baseline"/>
                      <w:lang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sz w:val="21"/>
                      <w:szCs w:val="21"/>
                      <w:u w:val="none"/>
                      <w:vertAlign w:val="baseline"/>
                    </w:rPr>
                  </w:pPr>
                </w:p>
              </w:tc>
              <w:tc>
                <w:tcPr>
                  <w:tcW w:w="2722"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b w:val="0"/>
                      <w:bCs/>
                      <w:kern w:val="2"/>
                      <w:sz w:val="21"/>
                      <w:szCs w:val="21"/>
                      <w:u w:val="none"/>
                      <w:vertAlign w:val="baseline"/>
                      <w:lang w:val="en-US" w:eastAsia="zh-CN" w:bidi="ar-SA"/>
                    </w:rPr>
                  </w:pPr>
                  <w:r>
                    <w:rPr>
                      <w:rFonts w:hint="default" w:ascii="Times New Roman" w:hAnsi="Times New Roman" w:eastAsia="宋体" w:cs="Times New Roman"/>
                      <w:b w:val="0"/>
                      <w:bCs/>
                      <w:sz w:val="21"/>
                      <w:szCs w:val="21"/>
                      <w:u w:val="none"/>
                      <w:vertAlign w:val="baseline"/>
                    </w:rPr>
                    <w:t>用电量/视频监管：按照《河南省涉气排污单位污染治理设施用电监管技术指南（试行）》要求安装用电监管设备（有自动在线监控系统的企业除外），用电监管数据直接上传至省、市生态环境部门的污染治理设施用电监管平台服务器；未安装自动在线监控和用电量监管拟申报A、B级企业，应在主要生产设备（投料口、卸料口等位置）安装视频监控设施，相关数据保存三个月以上。</w:t>
                  </w:r>
                </w:p>
              </w:tc>
              <w:tc>
                <w:tcPr>
                  <w:tcW w:w="122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b w:val="0"/>
                      <w:bCs/>
                      <w:kern w:val="2"/>
                      <w:sz w:val="21"/>
                      <w:szCs w:val="21"/>
                      <w:u w:val="none"/>
                      <w:vertAlign w:val="baseline"/>
                      <w:lang w:val="en-US" w:eastAsia="zh-CN" w:bidi="ar-SA"/>
                    </w:rPr>
                  </w:pPr>
                  <w:r>
                    <w:rPr>
                      <w:rFonts w:hint="default" w:ascii="Times New Roman" w:hAnsi="Times New Roman" w:eastAsia="宋体" w:cs="Times New Roman"/>
                      <w:b w:val="0"/>
                      <w:bCs/>
                      <w:sz w:val="21"/>
                      <w:szCs w:val="21"/>
                      <w:u w:val="none"/>
                      <w:vertAlign w:val="baseline"/>
                    </w:rPr>
                    <w:t>企业</w:t>
                  </w:r>
                  <w:r>
                    <w:rPr>
                      <w:rFonts w:hint="eastAsia" w:cs="Times New Roman"/>
                      <w:b w:val="0"/>
                      <w:bCs/>
                      <w:sz w:val="21"/>
                      <w:szCs w:val="21"/>
                      <w:u w:val="none"/>
                      <w:vertAlign w:val="baseline"/>
                      <w:lang w:eastAsia="zh-CN"/>
                    </w:rPr>
                    <w:t>按</w:t>
                  </w:r>
                  <w:r>
                    <w:rPr>
                      <w:rFonts w:hint="eastAsia" w:ascii="Times New Roman" w:hAnsi="Times New Roman" w:eastAsia="宋体" w:cs="Times New Roman"/>
                      <w:b w:val="0"/>
                      <w:bCs/>
                      <w:sz w:val="21"/>
                      <w:szCs w:val="21"/>
                      <w:u w:val="none"/>
                      <w:vertAlign w:val="baseline"/>
                      <w:lang w:eastAsia="zh-CN"/>
                    </w:rPr>
                    <w:t>要求安装</w:t>
                  </w:r>
                  <w:r>
                    <w:rPr>
                      <w:rFonts w:hint="default" w:ascii="Times New Roman" w:hAnsi="Times New Roman" w:eastAsia="宋体" w:cs="Times New Roman"/>
                      <w:b w:val="0"/>
                      <w:bCs/>
                      <w:sz w:val="21"/>
                      <w:szCs w:val="21"/>
                      <w:u w:val="none"/>
                      <w:vertAlign w:val="baseline"/>
                    </w:rPr>
                    <w:t>用电监管</w:t>
                  </w:r>
                  <w:r>
                    <w:rPr>
                      <w:rFonts w:hint="eastAsia" w:ascii="Times New Roman" w:hAnsi="Times New Roman" w:eastAsia="宋体" w:cs="Times New Roman"/>
                      <w:b w:val="0"/>
                      <w:bCs/>
                      <w:sz w:val="21"/>
                      <w:szCs w:val="21"/>
                      <w:u w:val="none"/>
                      <w:vertAlign w:val="baseline"/>
                      <w:lang w:eastAsia="zh-CN"/>
                    </w:rPr>
                    <w:t>和视频监控设施</w:t>
                  </w:r>
                  <w:r>
                    <w:rPr>
                      <w:rFonts w:hint="default" w:ascii="Times New Roman" w:hAnsi="Times New Roman" w:eastAsia="宋体" w:cs="Times New Roman"/>
                      <w:b w:val="0"/>
                      <w:bCs/>
                      <w:sz w:val="21"/>
                      <w:szCs w:val="21"/>
                      <w:u w:val="none"/>
                      <w:vertAlign w:val="baseline"/>
                    </w:rPr>
                    <w:t>。</w:t>
                  </w:r>
                </w:p>
              </w:tc>
              <w:tc>
                <w:tcPr>
                  <w:tcW w:w="53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kern w:val="2"/>
                      <w:sz w:val="21"/>
                      <w:szCs w:val="21"/>
                      <w:u w:val="none"/>
                      <w:vertAlign w:val="baseline"/>
                      <w:lang w:val="en-US" w:eastAsia="zh-CN" w:bidi="ar-SA"/>
                    </w:rPr>
                  </w:pPr>
                  <w:r>
                    <w:rPr>
                      <w:rFonts w:hint="default" w:ascii="Times New Roman" w:hAnsi="Times New Roman" w:eastAsia="宋体" w:cs="Times New Roman"/>
                      <w:b w:val="0"/>
                      <w:bCs/>
                      <w:sz w:val="21"/>
                      <w:szCs w:val="21"/>
                      <w:u w:val="none"/>
                      <w:vertAlign w:val="baseline"/>
                      <w:lang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sz w:val="21"/>
                      <w:szCs w:val="21"/>
                      <w:u w:val="none"/>
                      <w:vertAlign w:val="baseline"/>
                    </w:rPr>
                  </w:pPr>
                </w:p>
              </w:tc>
              <w:tc>
                <w:tcPr>
                  <w:tcW w:w="2722"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b w:val="0"/>
                      <w:bCs/>
                      <w:kern w:val="2"/>
                      <w:sz w:val="21"/>
                      <w:szCs w:val="21"/>
                      <w:u w:val="none"/>
                      <w:vertAlign w:val="baseline"/>
                      <w:lang w:val="en-US" w:eastAsia="zh-CN" w:bidi="ar-SA"/>
                    </w:rPr>
                  </w:pPr>
                  <w:r>
                    <w:rPr>
                      <w:rFonts w:hint="default" w:ascii="Times New Roman" w:hAnsi="Times New Roman" w:eastAsia="宋体" w:cs="Times New Roman"/>
                      <w:b w:val="0"/>
                      <w:bCs/>
                      <w:sz w:val="21"/>
                      <w:szCs w:val="21"/>
                      <w:u w:val="none"/>
                      <w:vertAlign w:val="baseline"/>
                    </w:rPr>
                    <w:t>厂容厂貌：厂区内道路、原辅材料和燃料堆场等路面应硬化。厂区内道路采取定期清扫、洒水等措施，保持清洁，路面无明显可见积尘。其他未利用地优先绿化，或进行硬化，无成片裸露土地。</w:t>
                  </w:r>
                </w:p>
              </w:tc>
              <w:tc>
                <w:tcPr>
                  <w:tcW w:w="122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b w:val="0"/>
                      <w:bCs/>
                      <w:sz w:val="21"/>
                      <w:szCs w:val="21"/>
                      <w:u w:val="none"/>
                      <w:vertAlign w:val="baseline"/>
                    </w:rPr>
                  </w:pPr>
                  <w:r>
                    <w:rPr>
                      <w:rFonts w:hint="default" w:ascii="Times New Roman" w:hAnsi="Times New Roman" w:eastAsia="宋体" w:cs="Times New Roman"/>
                      <w:b w:val="0"/>
                      <w:bCs/>
                      <w:sz w:val="21"/>
                      <w:szCs w:val="21"/>
                      <w:u w:val="none"/>
                      <w:vertAlign w:val="baseline"/>
                    </w:rPr>
                    <w:t>厂区内道路、原料库等路面全部硬化，厂区内道路定期清扫，洒水。路面无明显</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b w:val="0"/>
                      <w:bCs/>
                      <w:kern w:val="2"/>
                      <w:sz w:val="21"/>
                      <w:szCs w:val="21"/>
                      <w:u w:val="none"/>
                      <w:vertAlign w:val="baseline"/>
                      <w:lang w:val="en-US" w:eastAsia="zh-CN" w:bidi="ar-SA"/>
                    </w:rPr>
                  </w:pPr>
                  <w:r>
                    <w:rPr>
                      <w:rFonts w:hint="default" w:ascii="Times New Roman" w:hAnsi="Times New Roman" w:eastAsia="宋体" w:cs="Times New Roman"/>
                      <w:b w:val="0"/>
                      <w:bCs/>
                      <w:sz w:val="21"/>
                      <w:szCs w:val="21"/>
                      <w:u w:val="none"/>
                      <w:vertAlign w:val="baseline"/>
                    </w:rPr>
                    <w:t>积尘。</w:t>
                  </w:r>
                </w:p>
              </w:tc>
              <w:tc>
                <w:tcPr>
                  <w:tcW w:w="53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kern w:val="2"/>
                      <w:sz w:val="21"/>
                      <w:szCs w:val="21"/>
                      <w:u w:val="none"/>
                      <w:vertAlign w:val="baseline"/>
                      <w:lang w:val="en-US" w:eastAsia="zh-CN" w:bidi="ar-SA"/>
                    </w:rPr>
                  </w:pPr>
                  <w:r>
                    <w:rPr>
                      <w:rFonts w:hint="default" w:ascii="Times New Roman" w:hAnsi="Times New Roman" w:eastAsia="宋体" w:cs="Times New Roman"/>
                      <w:b w:val="0"/>
                      <w:bCs/>
                      <w:sz w:val="21"/>
                      <w:szCs w:val="21"/>
                      <w:u w:val="none"/>
                      <w:vertAlign w:val="baseline"/>
                      <w:lang w:eastAsia="zh-CN"/>
                    </w:rPr>
                    <w:t>相符</w:t>
                  </w:r>
                </w:p>
              </w:tc>
            </w:tr>
          </w:tbl>
          <w:p>
            <w:pPr>
              <w:spacing w:line="360" w:lineRule="auto"/>
              <w:ind w:firstLine="480" w:firstLineChars="200"/>
              <w:rPr>
                <w:rFonts w:hint="eastAsia"/>
                <w:color w:val="000000" w:themeColor="text1"/>
                <w:sz w:val="24"/>
                <w:lang w:val="en-US" w:eastAsia="zh-CN" w:bidi="ar"/>
                <w14:textFill>
                  <w14:solidFill>
                    <w14:schemeClr w14:val="tx1"/>
                  </w14:solidFill>
                </w14:textFill>
              </w:rPr>
            </w:pPr>
          </w:p>
          <w:p>
            <w:pPr>
              <w:spacing w:line="360" w:lineRule="auto"/>
              <w:ind w:firstLine="420" w:firstLineChars="200"/>
              <w:rPr>
                <w:rFonts w:hint="eastAsia"/>
                <w:color w:val="000000"/>
                <w:lang w:val="en-US" w:eastAsia="zh-CN"/>
              </w:rPr>
            </w:pPr>
          </w:p>
          <w:p>
            <w:pPr>
              <w:spacing w:line="360" w:lineRule="auto"/>
              <w:ind w:firstLine="420" w:firstLineChars="200"/>
              <w:rPr>
                <w:rFonts w:hint="eastAsia"/>
                <w:color w:val="000000"/>
                <w:lang w:val="en-US" w:eastAsia="zh-CN"/>
              </w:rPr>
            </w:pPr>
          </w:p>
          <w:p>
            <w:pPr>
              <w:spacing w:line="360" w:lineRule="auto"/>
              <w:ind w:firstLine="420" w:firstLineChars="200"/>
              <w:rPr>
                <w:rFonts w:hint="eastAsia"/>
                <w:color w:val="000000"/>
                <w:lang w:val="en-US" w:eastAsia="zh-CN"/>
              </w:rPr>
            </w:pPr>
          </w:p>
          <w:p>
            <w:pPr>
              <w:spacing w:line="360" w:lineRule="auto"/>
              <w:ind w:firstLine="420" w:firstLineChars="200"/>
              <w:rPr>
                <w:rFonts w:hint="eastAsia"/>
                <w:color w:val="000000"/>
                <w:lang w:val="en-US" w:eastAsia="zh-CN"/>
              </w:rPr>
            </w:pPr>
          </w:p>
          <w:p>
            <w:pPr>
              <w:spacing w:line="360" w:lineRule="auto"/>
              <w:ind w:firstLine="420" w:firstLineChars="200"/>
              <w:rPr>
                <w:rFonts w:hint="eastAsia"/>
                <w:color w:val="000000"/>
                <w:lang w:val="en-US" w:eastAsia="zh-CN"/>
              </w:rPr>
            </w:pPr>
          </w:p>
          <w:p>
            <w:pPr>
              <w:spacing w:line="360" w:lineRule="auto"/>
              <w:ind w:firstLine="420" w:firstLineChars="200"/>
              <w:rPr>
                <w:rFonts w:hint="eastAsia"/>
                <w:color w:val="000000"/>
                <w:lang w:val="en-US" w:eastAsia="zh-CN"/>
              </w:rPr>
            </w:pPr>
          </w:p>
          <w:p>
            <w:pPr>
              <w:spacing w:line="360" w:lineRule="auto"/>
              <w:ind w:firstLine="420" w:firstLineChars="200"/>
              <w:rPr>
                <w:rFonts w:hint="eastAsia"/>
                <w:color w:val="000000"/>
                <w:lang w:val="en-US" w:eastAsia="zh-CN"/>
              </w:rPr>
            </w:pPr>
          </w:p>
          <w:p>
            <w:pPr>
              <w:spacing w:line="360" w:lineRule="auto"/>
              <w:ind w:firstLine="420" w:firstLineChars="200"/>
              <w:rPr>
                <w:rFonts w:hint="eastAsia"/>
                <w:color w:val="000000"/>
                <w:lang w:val="en-US" w:eastAsia="zh-CN"/>
              </w:rPr>
            </w:pPr>
          </w:p>
          <w:p>
            <w:pPr>
              <w:spacing w:line="360" w:lineRule="auto"/>
              <w:ind w:firstLine="420" w:firstLineChars="200"/>
              <w:rPr>
                <w:rFonts w:hint="eastAsia"/>
                <w:color w:val="000000"/>
                <w:lang w:val="en-US" w:eastAsia="zh-CN"/>
              </w:rPr>
            </w:pPr>
          </w:p>
          <w:p>
            <w:pPr>
              <w:spacing w:line="360" w:lineRule="auto"/>
              <w:ind w:firstLine="420" w:firstLineChars="200"/>
              <w:rPr>
                <w:rFonts w:hint="eastAsia"/>
                <w:color w:val="000000"/>
                <w:lang w:val="en-US" w:eastAsia="zh-CN"/>
              </w:rPr>
            </w:pPr>
          </w:p>
          <w:p>
            <w:pPr>
              <w:spacing w:line="360" w:lineRule="auto"/>
              <w:ind w:firstLine="420" w:firstLineChars="200"/>
              <w:rPr>
                <w:rFonts w:hint="eastAsia"/>
                <w:color w:val="000000"/>
                <w:lang w:val="en-US" w:eastAsia="zh-CN"/>
              </w:rPr>
            </w:pPr>
          </w:p>
          <w:p>
            <w:pPr>
              <w:spacing w:line="360" w:lineRule="auto"/>
              <w:ind w:firstLine="420" w:firstLineChars="200"/>
              <w:rPr>
                <w:rFonts w:hint="eastAsia"/>
                <w:color w:val="000000"/>
                <w:lang w:val="en-US" w:eastAsia="zh-CN"/>
              </w:rPr>
            </w:pPr>
          </w:p>
          <w:p>
            <w:pPr>
              <w:spacing w:line="360" w:lineRule="auto"/>
              <w:ind w:firstLine="420" w:firstLineChars="200"/>
              <w:rPr>
                <w:rFonts w:hint="eastAsia"/>
                <w:color w:val="000000"/>
                <w:lang w:val="en-US" w:eastAsia="zh-CN"/>
              </w:rPr>
            </w:pPr>
          </w:p>
          <w:p>
            <w:pPr>
              <w:spacing w:line="360" w:lineRule="auto"/>
              <w:ind w:firstLine="420" w:firstLineChars="200"/>
              <w:rPr>
                <w:rFonts w:hint="eastAsia"/>
                <w:color w:val="000000"/>
                <w:lang w:val="en-US" w:eastAsia="zh-CN"/>
              </w:rPr>
            </w:pPr>
          </w:p>
          <w:p>
            <w:pPr>
              <w:spacing w:line="360" w:lineRule="auto"/>
              <w:ind w:firstLine="420" w:firstLineChars="200"/>
              <w:rPr>
                <w:rFonts w:hint="eastAsia"/>
                <w:color w:val="000000"/>
                <w:lang w:val="en-US" w:eastAsia="zh-CN"/>
              </w:rPr>
            </w:pPr>
          </w:p>
          <w:p>
            <w:pPr>
              <w:spacing w:line="360" w:lineRule="auto"/>
              <w:ind w:firstLine="420" w:firstLineChars="200"/>
              <w:rPr>
                <w:rFonts w:hint="eastAsia"/>
                <w:color w:val="000000"/>
                <w:lang w:val="en-US" w:eastAsia="zh-CN"/>
              </w:rPr>
            </w:pPr>
          </w:p>
          <w:p>
            <w:pPr>
              <w:spacing w:line="360" w:lineRule="auto"/>
              <w:ind w:firstLine="420" w:firstLineChars="200"/>
              <w:rPr>
                <w:rFonts w:hint="eastAsia"/>
                <w:color w:val="000000"/>
                <w:lang w:val="en-US" w:eastAsia="zh-CN"/>
              </w:rPr>
            </w:pPr>
          </w:p>
          <w:p>
            <w:pPr>
              <w:spacing w:line="360" w:lineRule="auto"/>
              <w:ind w:firstLine="420" w:firstLineChars="200"/>
              <w:rPr>
                <w:rFonts w:hint="eastAsia"/>
                <w:color w:val="000000"/>
                <w:lang w:val="en-US" w:eastAsia="zh-CN"/>
              </w:rPr>
            </w:pPr>
          </w:p>
          <w:p>
            <w:pPr>
              <w:spacing w:line="360" w:lineRule="auto"/>
              <w:ind w:firstLine="420" w:firstLineChars="200"/>
              <w:rPr>
                <w:rFonts w:hint="eastAsia"/>
                <w:color w:val="000000"/>
                <w:lang w:val="en-US" w:eastAsia="zh-CN"/>
              </w:rPr>
            </w:pPr>
          </w:p>
          <w:p>
            <w:pPr>
              <w:spacing w:line="360" w:lineRule="auto"/>
              <w:ind w:firstLine="420" w:firstLineChars="200"/>
              <w:rPr>
                <w:rFonts w:hint="eastAsia"/>
                <w:color w:val="000000"/>
                <w:lang w:val="en-US" w:eastAsia="zh-CN"/>
              </w:rPr>
            </w:pPr>
          </w:p>
          <w:p>
            <w:pPr>
              <w:spacing w:line="360" w:lineRule="auto"/>
              <w:ind w:firstLine="420" w:firstLineChars="200"/>
              <w:rPr>
                <w:rFonts w:hint="eastAsia"/>
                <w:color w:val="000000"/>
                <w:lang w:val="en-US" w:eastAsia="zh-CN"/>
              </w:rPr>
            </w:pPr>
          </w:p>
          <w:p>
            <w:pPr>
              <w:spacing w:line="360" w:lineRule="auto"/>
              <w:ind w:firstLine="420" w:firstLineChars="200"/>
              <w:rPr>
                <w:rFonts w:hint="eastAsia"/>
                <w:color w:val="000000"/>
                <w:lang w:val="en-US" w:eastAsia="zh-CN"/>
              </w:rPr>
            </w:pPr>
          </w:p>
          <w:p>
            <w:pPr>
              <w:spacing w:line="360" w:lineRule="auto"/>
              <w:ind w:firstLine="420" w:firstLineChars="200"/>
              <w:rPr>
                <w:rFonts w:hint="eastAsia"/>
                <w:color w:val="000000"/>
                <w:lang w:val="en-US" w:eastAsia="zh-CN"/>
              </w:rPr>
            </w:pPr>
          </w:p>
          <w:p>
            <w:pPr>
              <w:spacing w:line="360" w:lineRule="auto"/>
              <w:ind w:firstLine="420" w:firstLineChars="200"/>
              <w:rPr>
                <w:rFonts w:hint="eastAsia"/>
                <w:color w:val="000000"/>
                <w:lang w:val="en-US" w:eastAsia="zh-CN"/>
              </w:rPr>
            </w:pPr>
          </w:p>
          <w:p>
            <w:pPr>
              <w:spacing w:line="360" w:lineRule="auto"/>
              <w:ind w:firstLine="420" w:firstLineChars="200"/>
              <w:rPr>
                <w:rFonts w:hint="eastAsia"/>
                <w:color w:val="000000"/>
                <w:lang w:val="en-US" w:eastAsia="zh-CN"/>
              </w:rPr>
            </w:pPr>
          </w:p>
          <w:p>
            <w:pPr>
              <w:spacing w:line="360" w:lineRule="auto"/>
              <w:ind w:firstLine="420" w:firstLineChars="200"/>
              <w:rPr>
                <w:rFonts w:hint="eastAsia"/>
                <w:color w:val="000000"/>
                <w:lang w:val="en-US" w:eastAsia="zh-CN"/>
              </w:rPr>
            </w:pPr>
          </w:p>
          <w:p>
            <w:pPr>
              <w:spacing w:line="360" w:lineRule="auto"/>
              <w:ind w:firstLine="420" w:firstLineChars="200"/>
              <w:rPr>
                <w:rFonts w:hint="default" w:eastAsia="宋体"/>
                <w:color w:val="000000"/>
                <w:lang w:val="en-US" w:eastAsia="zh-CN"/>
              </w:rPr>
            </w:pPr>
          </w:p>
        </w:tc>
      </w:tr>
    </w:tbl>
    <w:p>
      <w:pPr>
        <w:spacing w:line="360" w:lineRule="auto"/>
        <w:outlineLvl w:val="0"/>
        <w:rPr>
          <w:sz w:val="30"/>
        </w:rPr>
        <w:sectPr>
          <w:footerReference r:id="rId3" w:type="default"/>
          <w:pgSz w:w="11906" w:h="16838"/>
          <w:pgMar w:top="1701" w:right="1531" w:bottom="1701" w:left="1531" w:header="851" w:footer="1077" w:gutter="0"/>
          <w:pgNumType w:start="1"/>
          <w:cols w:space="720" w:num="1"/>
          <w:docGrid w:linePitch="312" w:charSpace="0"/>
        </w:sectPr>
      </w:pPr>
    </w:p>
    <w:p>
      <w:pPr>
        <w:pStyle w:val="18"/>
        <w:jc w:val="center"/>
        <w:outlineLvl w:val="0"/>
        <w:rPr>
          <w:rFonts w:ascii="Times New Roman" w:hAnsi="Times New Roman"/>
          <w:b/>
          <w:bCs/>
          <w:snapToGrid w:val="0"/>
          <w:sz w:val="30"/>
          <w:szCs w:val="30"/>
        </w:rPr>
      </w:pPr>
      <w:r>
        <w:rPr>
          <w:rFonts w:ascii="Times New Roman" w:hAnsi="Times New Roman"/>
          <w:b/>
          <w:bCs/>
          <w:snapToGrid w:val="0"/>
          <w:sz w:val="30"/>
          <w:szCs w:val="30"/>
        </w:rPr>
        <w:t>二、建设项目工程分析</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93"/>
        <w:gridCol w:w="85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8" w:type="dxa"/>
            <w:vAlign w:val="center"/>
          </w:tcPr>
          <w:p>
            <w:pPr>
              <w:pStyle w:val="18"/>
              <w:adjustRightInd w:val="0"/>
              <w:snapToGrid w:val="0"/>
              <w:spacing w:before="0" w:beforeAutospacing="0" w:after="0" w:afterAutospacing="0"/>
              <w:jc w:val="center"/>
              <w:rPr>
                <w:rFonts w:ascii="Times New Roman" w:hAnsi="Times New Roman"/>
                <w:szCs w:val="24"/>
              </w:rPr>
            </w:pPr>
            <w:r>
              <w:rPr>
                <w:rFonts w:ascii="Times New Roman" w:hAnsi="Times New Roman"/>
                <w:szCs w:val="24"/>
              </w:rPr>
              <w:t>建设内容</w:t>
            </w:r>
          </w:p>
        </w:tc>
        <w:tc>
          <w:tcPr>
            <w:tcW w:w="8532" w:type="dxa"/>
          </w:tcPr>
          <w:p>
            <w:pPr>
              <w:spacing w:line="360" w:lineRule="auto"/>
              <w:jc w:val="left"/>
              <w:rPr>
                <w:b/>
                <w:bCs/>
                <w:sz w:val="24"/>
              </w:rPr>
            </w:pPr>
            <w:r>
              <w:rPr>
                <w:b/>
                <w:bCs/>
                <w:sz w:val="24"/>
              </w:rPr>
              <w:t>1、项目由来</w:t>
            </w:r>
          </w:p>
          <w:p>
            <w:pPr>
              <w:spacing w:line="360" w:lineRule="auto"/>
              <w:ind w:firstLine="480" w:firstLineChars="200"/>
              <w:rPr>
                <w:bCs/>
                <w:sz w:val="24"/>
              </w:rPr>
            </w:pPr>
            <w:r>
              <w:rPr>
                <w:rFonts w:hint="eastAsia"/>
                <w:bCs/>
                <w:sz w:val="24"/>
              </w:rPr>
              <w:t>郑州市江陵动力发动机制造有限公司</w:t>
            </w:r>
            <w:r>
              <w:rPr>
                <w:bCs/>
                <w:sz w:val="24"/>
              </w:rPr>
              <w:t>拟投资</w:t>
            </w:r>
            <w:r>
              <w:rPr>
                <w:rFonts w:hint="eastAsia"/>
                <w:bCs/>
                <w:sz w:val="24"/>
              </w:rPr>
              <w:t>100</w:t>
            </w:r>
            <w:r>
              <w:rPr>
                <w:bCs/>
                <w:sz w:val="24"/>
              </w:rPr>
              <w:t>0万元于</w:t>
            </w:r>
            <w:r>
              <w:rPr>
                <w:rFonts w:hint="eastAsia"/>
                <w:bCs/>
                <w:sz w:val="24"/>
              </w:rPr>
              <w:t>河南省郑州市新郑市郭店镇轻工路南侧、紫荆山南路西侧</w:t>
            </w:r>
            <w:r>
              <w:rPr>
                <w:bCs/>
                <w:sz w:val="24"/>
              </w:rPr>
              <w:t>，租赁</w:t>
            </w:r>
            <w:r>
              <w:rPr>
                <w:rFonts w:hint="eastAsia"/>
                <w:bCs/>
                <w:sz w:val="24"/>
              </w:rPr>
              <w:t>河南瑞松玄武岩纤维有限公司35000</w:t>
            </w:r>
            <w:r>
              <w:rPr>
                <w:bCs/>
                <w:sz w:val="24"/>
              </w:rPr>
              <w:t>平方米</w:t>
            </w:r>
            <w:r>
              <w:rPr>
                <w:rFonts w:hint="eastAsia"/>
                <w:bCs/>
                <w:sz w:val="24"/>
              </w:rPr>
              <w:t>场地</w:t>
            </w:r>
            <w:r>
              <w:rPr>
                <w:bCs/>
                <w:sz w:val="24"/>
              </w:rPr>
              <w:t>建设</w:t>
            </w:r>
            <w:r>
              <w:rPr>
                <w:rFonts w:hint="eastAsia"/>
                <w:sz w:val="24"/>
              </w:rPr>
              <w:t>年产30万套汽车发动机缸体缸盖总成装配项目</w:t>
            </w:r>
            <w:r>
              <w:rPr>
                <w:sz w:val="24"/>
              </w:rPr>
              <w:t>。</w:t>
            </w:r>
          </w:p>
          <w:p>
            <w:pPr>
              <w:spacing w:line="360" w:lineRule="auto"/>
              <w:ind w:firstLine="480" w:firstLineChars="200"/>
              <w:rPr>
                <w:sz w:val="24"/>
              </w:rPr>
            </w:pPr>
            <w:r>
              <w:rPr>
                <w:sz w:val="24"/>
              </w:rPr>
              <w:t>根据《中华人民共和国环境保护法》、《中华人民共和国环境影响评价法》以及国务院第682号令要求，本项目应进行环境影响评价。</w:t>
            </w:r>
            <w:r>
              <w:rPr>
                <w:rFonts w:hint="eastAsia"/>
                <w:b/>
                <w:bCs/>
                <w:sz w:val="24"/>
                <w:u w:val="single"/>
                <w:lang w:eastAsia="zh-CN"/>
              </w:rPr>
              <w:t>经查阅《2017年国民经济行业分类注释》，本项目属于C3620 汽车用发动机制造，包括下列汽车用发动机制造活动：汽车用汽油发动机零件、汽车用柴油发动机零件。</w:t>
            </w:r>
            <w:r>
              <w:rPr>
                <w:rFonts w:hint="eastAsia"/>
                <w:sz w:val="24"/>
                <w:lang w:eastAsia="zh-CN"/>
              </w:rPr>
              <w:t>根据</w:t>
            </w:r>
            <w:r>
              <w:rPr>
                <w:sz w:val="24"/>
              </w:rPr>
              <w:t>《建设项目环境影响评价分类管理名录（2021年版）》（生态环境部部令第16号），本项目属于“</w:t>
            </w:r>
            <w:r>
              <w:rPr>
                <w:rFonts w:hint="eastAsia"/>
                <w:sz w:val="24"/>
              </w:rPr>
              <w:t>三十三、汽车制造业</w:t>
            </w:r>
            <w:r>
              <w:rPr>
                <w:sz w:val="24"/>
              </w:rPr>
              <w:t>：第</w:t>
            </w:r>
            <w:r>
              <w:rPr>
                <w:rFonts w:hint="eastAsia"/>
                <w:sz w:val="24"/>
              </w:rPr>
              <w:t>71</w:t>
            </w:r>
            <w:r>
              <w:rPr>
                <w:sz w:val="24"/>
              </w:rPr>
              <w:t>项汽车整车制造361；汽车用发动机制造362；改装汽车制造363；低速汽车制造364；电车制造365；汽车车身、挂车制造366；汽车零部件及配件制造367”中“其他（年用非溶剂型低VOCs含量涂料10吨以下的除外）”，应编制环境影响评价报告表。</w:t>
            </w:r>
          </w:p>
          <w:p>
            <w:pPr>
              <w:spacing w:line="360" w:lineRule="auto"/>
              <w:jc w:val="left"/>
              <w:rPr>
                <w:b/>
                <w:bCs/>
                <w:sz w:val="24"/>
              </w:rPr>
            </w:pPr>
            <w:r>
              <w:rPr>
                <w:b/>
                <w:bCs/>
                <w:sz w:val="24"/>
              </w:rPr>
              <w:t>2、项目</w:t>
            </w:r>
            <w:r>
              <w:rPr>
                <w:rFonts w:hint="eastAsia"/>
                <w:b/>
                <w:bCs/>
                <w:sz w:val="24"/>
              </w:rPr>
              <w:t>建设内容</w:t>
            </w:r>
          </w:p>
          <w:p>
            <w:pPr>
              <w:spacing w:line="360" w:lineRule="auto"/>
              <w:ind w:firstLine="480" w:firstLineChars="200"/>
              <w:jc w:val="left"/>
              <w:rPr>
                <w:bCs/>
                <w:sz w:val="24"/>
              </w:rPr>
            </w:pPr>
            <w:r>
              <w:rPr>
                <w:bCs/>
                <w:sz w:val="24"/>
              </w:rPr>
              <w:t>项目租赁现有</w:t>
            </w:r>
            <w:r>
              <w:rPr>
                <w:rFonts w:hint="eastAsia"/>
                <w:bCs/>
                <w:sz w:val="24"/>
              </w:rPr>
              <w:t>场地</w:t>
            </w:r>
            <w:r>
              <w:rPr>
                <w:bCs/>
                <w:sz w:val="24"/>
              </w:rPr>
              <w:t>进行建设，具体建设内容见下表。</w:t>
            </w:r>
          </w:p>
          <w:p>
            <w:pPr>
              <w:pStyle w:val="50"/>
              <w:spacing w:line="360" w:lineRule="auto"/>
              <w:ind w:firstLine="482"/>
              <w:rPr>
                <w:rFonts w:eastAsia="宋体"/>
                <w:b/>
                <w:bCs/>
              </w:rPr>
            </w:pPr>
            <w:r>
              <w:rPr>
                <w:rFonts w:eastAsia="宋体"/>
                <w:b/>
                <w:bCs/>
              </w:rPr>
              <w:t>表</w:t>
            </w:r>
            <w:r>
              <w:rPr>
                <w:rFonts w:hint="eastAsia" w:eastAsia="宋体"/>
                <w:b/>
                <w:bCs/>
                <w:lang w:val="en-US" w:eastAsia="zh-CN"/>
              </w:rPr>
              <w:t>6</w:t>
            </w:r>
            <w:r>
              <w:rPr>
                <w:rFonts w:eastAsia="宋体"/>
                <w:b/>
                <w:bCs/>
              </w:rPr>
              <w:t xml:space="preserve">               项目主要建设内容一览表</w:t>
            </w:r>
          </w:p>
          <w:tbl>
            <w:tblPr>
              <w:tblStyle w:val="22"/>
              <w:tblW w:w="8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1"/>
              <w:gridCol w:w="1143"/>
              <w:gridCol w:w="5055"/>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31" w:type="dxa"/>
                  <w:vAlign w:val="center"/>
                </w:tcPr>
                <w:p>
                  <w:pPr>
                    <w:pStyle w:val="56"/>
                    <w:keepNext w:val="0"/>
                    <w:keepLines w:val="0"/>
                    <w:pageBreakBefore w:val="0"/>
                    <w:kinsoku/>
                    <w:wordWrap/>
                    <w:overflowPunct/>
                    <w:topLinePunct w:val="0"/>
                    <w:autoSpaceDE/>
                    <w:autoSpaceDN/>
                    <w:bidi w:val="0"/>
                    <w:adjustRightInd w:val="0"/>
                    <w:snapToGrid w:val="0"/>
                    <w:spacing w:line="240" w:lineRule="auto"/>
                    <w:textAlignment w:val="auto"/>
                    <w:rPr>
                      <w:bCs/>
                      <w:color w:val="auto"/>
                    </w:rPr>
                  </w:pPr>
                  <w:r>
                    <w:rPr>
                      <w:rFonts w:hint="eastAsia"/>
                      <w:bCs/>
                      <w:color w:val="auto"/>
                    </w:rPr>
                    <w:t>类别</w:t>
                  </w:r>
                </w:p>
              </w:tc>
              <w:tc>
                <w:tcPr>
                  <w:tcW w:w="1143" w:type="dxa"/>
                  <w:vAlign w:val="center"/>
                </w:tcPr>
                <w:p>
                  <w:pPr>
                    <w:pStyle w:val="56"/>
                    <w:keepNext w:val="0"/>
                    <w:keepLines w:val="0"/>
                    <w:pageBreakBefore w:val="0"/>
                    <w:kinsoku/>
                    <w:wordWrap/>
                    <w:overflowPunct/>
                    <w:topLinePunct w:val="0"/>
                    <w:autoSpaceDE/>
                    <w:autoSpaceDN/>
                    <w:bidi w:val="0"/>
                    <w:adjustRightInd w:val="0"/>
                    <w:snapToGrid w:val="0"/>
                    <w:spacing w:line="240" w:lineRule="auto"/>
                    <w:textAlignment w:val="auto"/>
                    <w:rPr>
                      <w:bCs/>
                      <w:color w:val="auto"/>
                    </w:rPr>
                  </w:pPr>
                  <w:r>
                    <w:rPr>
                      <w:bCs/>
                      <w:color w:val="auto"/>
                    </w:rPr>
                    <w:t>名称</w:t>
                  </w:r>
                </w:p>
              </w:tc>
              <w:tc>
                <w:tcPr>
                  <w:tcW w:w="5055" w:type="dxa"/>
                  <w:vAlign w:val="center"/>
                </w:tcPr>
                <w:p>
                  <w:pPr>
                    <w:pStyle w:val="56"/>
                    <w:keepNext w:val="0"/>
                    <w:keepLines w:val="0"/>
                    <w:pageBreakBefore w:val="0"/>
                    <w:kinsoku/>
                    <w:wordWrap/>
                    <w:overflowPunct/>
                    <w:topLinePunct w:val="0"/>
                    <w:autoSpaceDE/>
                    <w:autoSpaceDN/>
                    <w:bidi w:val="0"/>
                    <w:adjustRightInd w:val="0"/>
                    <w:snapToGrid w:val="0"/>
                    <w:spacing w:line="240" w:lineRule="auto"/>
                    <w:textAlignment w:val="auto"/>
                    <w:rPr>
                      <w:bCs/>
                      <w:color w:val="auto"/>
                    </w:rPr>
                  </w:pPr>
                  <w:r>
                    <w:rPr>
                      <w:bCs/>
                      <w:color w:val="auto"/>
                    </w:rPr>
                    <w:t>建设内容</w:t>
                  </w:r>
                </w:p>
              </w:tc>
              <w:tc>
                <w:tcPr>
                  <w:tcW w:w="1412" w:type="dxa"/>
                  <w:vAlign w:val="center"/>
                </w:tcPr>
                <w:p>
                  <w:pPr>
                    <w:pStyle w:val="56"/>
                    <w:keepNext w:val="0"/>
                    <w:keepLines w:val="0"/>
                    <w:pageBreakBefore w:val="0"/>
                    <w:kinsoku/>
                    <w:wordWrap/>
                    <w:overflowPunct/>
                    <w:topLinePunct w:val="0"/>
                    <w:autoSpaceDE/>
                    <w:autoSpaceDN/>
                    <w:bidi w:val="0"/>
                    <w:adjustRightInd w:val="0"/>
                    <w:snapToGrid w:val="0"/>
                    <w:spacing w:line="240" w:lineRule="auto"/>
                    <w:textAlignment w:val="auto"/>
                    <w:rPr>
                      <w:bCs/>
                      <w:color w:val="auto"/>
                    </w:rPr>
                  </w:pPr>
                  <w:r>
                    <w:rPr>
                      <w:bCs/>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1" w:type="dxa"/>
                  <w:vMerge w:val="restart"/>
                  <w:vAlign w:val="center"/>
                </w:tcPr>
                <w:p>
                  <w:pPr>
                    <w:pStyle w:val="56"/>
                    <w:keepNext w:val="0"/>
                    <w:keepLines w:val="0"/>
                    <w:pageBreakBefore w:val="0"/>
                    <w:kinsoku/>
                    <w:wordWrap/>
                    <w:overflowPunct/>
                    <w:topLinePunct w:val="0"/>
                    <w:autoSpaceDE/>
                    <w:autoSpaceDN/>
                    <w:bidi w:val="0"/>
                    <w:adjustRightInd w:val="0"/>
                    <w:snapToGrid w:val="0"/>
                    <w:spacing w:line="240" w:lineRule="auto"/>
                    <w:textAlignment w:val="auto"/>
                    <w:rPr>
                      <w:bCs/>
                      <w:color w:val="auto"/>
                      <w:highlight w:val="yellow"/>
                    </w:rPr>
                  </w:pPr>
                  <w:r>
                    <w:rPr>
                      <w:bCs/>
                      <w:color w:val="auto"/>
                    </w:rPr>
                    <w:t>主体工程</w:t>
                  </w:r>
                </w:p>
              </w:tc>
              <w:tc>
                <w:tcPr>
                  <w:tcW w:w="1143" w:type="dxa"/>
                  <w:vAlign w:val="center"/>
                </w:tcPr>
                <w:p>
                  <w:pPr>
                    <w:pStyle w:val="56"/>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宋体" w:cs="Times New Roman"/>
                      <w:b/>
                      <w:bCs w:val="0"/>
                      <w:color w:val="auto"/>
                      <w:kern w:val="2"/>
                      <w:sz w:val="21"/>
                      <w:szCs w:val="21"/>
                      <w:u w:val="single"/>
                      <w:lang w:val="en-US" w:eastAsia="zh-CN" w:bidi="ar-SA"/>
                    </w:rPr>
                  </w:pPr>
                  <w:r>
                    <w:rPr>
                      <w:rFonts w:hint="eastAsia"/>
                      <w:b/>
                      <w:bCs w:val="0"/>
                      <w:color w:val="000000" w:themeColor="text1"/>
                      <w:u w:val="single"/>
                      <w14:textFill>
                        <w14:solidFill>
                          <w14:schemeClr w14:val="tx1"/>
                        </w14:solidFill>
                      </w14:textFill>
                    </w:rPr>
                    <w:t>装配车间</w:t>
                  </w:r>
                </w:p>
              </w:tc>
              <w:tc>
                <w:tcPr>
                  <w:tcW w:w="5055" w:type="dxa"/>
                  <w:vAlign w:val="center"/>
                </w:tcPr>
                <w:p>
                  <w:pPr>
                    <w:pStyle w:val="56"/>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宋体" w:cs="Times New Roman"/>
                      <w:b/>
                      <w:bCs w:val="0"/>
                      <w:color w:val="000000" w:themeColor="text1"/>
                      <w:kern w:val="2"/>
                      <w:sz w:val="21"/>
                      <w:szCs w:val="21"/>
                      <w:u w:val="single"/>
                      <w:lang w:val="en-US" w:eastAsia="zh-CN" w:bidi="ar-SA"/>
                      <w14:textFill>
                        <w14:solidFill>
                          <w14:schemeClr w14:val="tx1"/>
                        </w14:solidFill>
                      </w14:textFill>
                    </w:rPr>
                  </w:pPr>
                  <w:r>
                    <w:rPr>
                      <w:rFonts w:hint="eastAsia"/>
                      <w:b/>
                      <w:bCs w:val="0"/>
                      <w:color w:val="000000" w:themeColor="text1"/>
                      <w:u w:val="single"/>
                      <w14:textFill>
                        <w14:solidFill>
                          <w14:schemeClr w14:val="tx1"/>
                        </w14:solidFill>
                      </w14:textFill>
                    </w:rPr>
                    <w:t>占地面积4860m</w:t>
                  </w:r>
                  <w:r>
                    <w:rPr>
                      <w:rFonts w:hint="eastAsia"/>
                      <w:b/>
                      <w:bCs w:val="0"/>
                      <w:color w:val="000000" w:themeColor="text1"/>
                      <w:u w:val="single"/>
                      <w:vertAlign w:val="superscript"/>
                      <w14:textFill>
                        <w14:solidFill>
                          <w14:schemeClr w14:val="tx1"/>
                        </w14:solidFill>
                      </w14:textFill>
                    </w:rPr>
                    <w:t>2</w:t>
                  </w:r>
                  <w:r>
                    <w:rPr>
                      <w:rFonts w:hint="eastAsia"/>
                      <w:b/>
                      <w:bCs w:val="0"/>
                      <w:color w:val="000000" w:themeColor="text1"/>
                      <w:u w:val="single"/>
                      <w14:textFill>
                        <w14:solidFill>
                          <w14:schemeClr w14:val="tx1"/>
                        </w14:solidFill>
                      </w14:textFill>
                    </w:rPr>
                    <w:t>，1层钢构，</w:t>
                  </w:r>
                  <w:r>
                    <w:rPr>
                      <w:rFonts w:hint="eastAsia"/>
                      <w:b/>
                      <w:bCs w:val="0"/>
                      <w:color w:val="000000" w:themeColor="text1"/>
                      <w:u w:val="single"/>
                      <w:lang w:eastAsia="zh-CN"/>
                      <w14:textFill>
                        <w14:solidFill>
                          <w14:schemeClr w14:val="tx1"/>
                        </w14:solidFill>
                      </w14:textFill>
                    </w:rPr>
                    <w:t>北部用于产品</w:t>
                  </w:r>
                  <w:r>
                    <w:rPr>
                      <w:rFonts w:hint="eastAsia"/>
                      <w:b/>
                      <w:bCs w:val="0"/>
                      <w:color w:val="000000" w:themeColor="text1"/>
                      <w:u w:val="single"/>
                      <w14:textFill>
                        <w14:solidFill>
                          <w14:schemeClr w14:val="tx1"/>
                        </w14:solidFill>
                      </w14:textFill>
                    </w:rPr>
                    <w:t>装配</w:t>
                  </w:r>
                  <w:r>
                    <w:rPr>
                      <w:rFonts w:hint="eastAsia"/>
                      <w:b/>
                      <w:bCs w:val="0"/>
                      <w:color w:val="000000" w:themeColor="text1"/>
                      <w:u w:val="single"/>
                      <w:lang w:eastAsia="zh-CN"/>
                      <w14:textFill>
                        <w14:solidFill>
                          <w14:schemeClr w14:val="tx1"/>
                        </w14:solidFill>
                      </w14:textFill>
                    </w:rPr>
                    <w:t>，南部用于成品抽样检测</w:t>
                  </w:r>
                  <w:r>
                    <w:rPr>
                      <w:rFonts w:hint="eastAsia"/>
                      <w:b/>
                      <w:bCs w:val="0"/>
                      <w:color w:val="000000" w:themeColor="text1"/>
                      <w:u w:val="single"/>
                      <w14:textFill>
                        <w14:solidFill>
                          <w14:schemeClr w14:val="tx1"/>
                        </w14:solidFill>
                      </w14:textFill>
                    </w:rPr>
                    <w:t>。</w:t>
                  </w:r>
                </w:p>
              </w:tc>
              <w:tc>
                <w:tcPr>
                  <w:tcW w:w="1412" w:type="dxa"/>
                  <w:vAlign w:val="center"/>
                </w:tcPr>
                <w:p>
                  <w:pPr>
                    <w:pStyle w:val="45"/>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宋体" w:cs="Times New Roman"/>
                      <w:b/>
                      <w:bCs w:val="0"/>
                      <w:color w:val="000000" w:themeColor="text1"/>
                      <w:kern w:val="0"/>
                      <w:sz w:val="21"/>
                      <w:szCs w:val="20"/>
                      <w:u w:val="single"/>
                      <w:lang w:val="en-US" w:eastAsia="zh-CN" w:bidi="ar-SA"/>
                      <w14:textFill>
                        <w14:solidFill>
                          <w14:schemeClr w14:val="tx1"/>
                        </w14:solidFill>
                      </w14:textFill>
                    </w:rPr>
                  </w:pPr>
                  <w:r>
                    <w:rPr>
                      <w:b/>
                      <w:bCs w:val="0"/>
                      <w:color w:val="000000" w:themeColor="text1"/>
                      <w:u w:val="single"/>
                      <w14:textFill>
                        <w14:solidFill>
                          <w14:schemeClr w14:val="tx1"/>
                        </w14:solidFill>
                      </w14:textFill>
                    </w:rPr>
                    <w:t>租用现有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1" w:type="dxa"/>
                  <w:vMerge w:val="continue"/>
                  <w:vAlign w:val="center"/>
                </w:tcPr>
                <w:p>
                  <w:pPr>
                    <w:pStyle w:val="56"/>
                    <w:keepNext w:val="0"/>
                    <w:keepLines w:val="0"/>
                    <w:pageBreakBefore w:val="0"/>
                    <w:kinsoku/>
                    <w:wordWrap/>
                    <w:overflowPunct/>
                    <w:topLinePunct w:val="0"/>
                    <w:autoSpaceDE/>
                    <w:autoSpaceDN/>
                    <w:bidi w:val="0"/>
                    <w:adjustRightInd w:val="0"/>
                    <w:snapToGrid w:val="0"/>
                    <w:spacing w:line="240" w:lineRule="auto"/>
                    <w:textAlignment w:val="auto"/>
                    <w:rPr>
                      <w:bCs/>
                      <w:color w:val="auto"/>
                    </w:rPr>
                  </w:pPr>
                </w:p>
              </w:tc>
              <w:tc>
                <w:tcPr>
                  <w:tcW w:w="1143" w:type="dxa"/>
                  <w:vAlign w:val="center"/>
                </w:tcPr>
                <w:p>
                  <w:pPr>
                    <w:pStyle w:val="56"/>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宋体" w:cs="Times New Roman"/>
                      <w:b/>
                      <w:bCs w:val="0"/>
                      <w:color w:val="auto"/>
                      <w:kern w:val="2"/>
                      <w:sz w:val="21"/>
                      <w:szCs w:val="21"/>
                      <w:u w:val="single"/>
                      <w:lang w:val="en-US" w:eastAsia="zh-CN" w:bidi="ar-SA"/>
                    </w:rPr>
                  </w:pPr>
                  <w:r>
                    <w:rPr>
                      <w:rFonts w:hint="eastAsia"/>
                      <w:b/>
                      <w:bCs w:val="0"/>
                      <w:color w:val="000000" w:themeColor="text1"/>
                      <w:u w:val="single"/>
                      <w14:textFill>
                        <w14:solidFill>
                          <w14:schemeClr w14:val="tx1"/>
                        </w14:solidFill>
                      </w14:textFill>
                    </w:rPr>
                    <w:t>加工车间</w:t>
                  </w:r>
                </w:p>
              </w:tc>
              <w:tc>
                <w:tcPr>
                  <w:tcW w:w="5055" w:type="dxa"/>
                  <w:vAlign w:val="center"/>
                </w:tcPr>
                <w:p>
                  <w:pPr>
                    <w:pStyle w:val="56"/>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宋体" w:cs="Times New Roman"/>
                      <w:b/>
                      <w:bCs w:val="0"/>
                      <w:color w:val="000000" w:themeColor="text1"/>
                      <w:kern w:val="2"/>
                      <w:sz w:val="21"/>
                      <w:szCs w:val="21"/>
                      <w:u w:val="single"/>
                      <w:lang w:val="en-US" w:eastAsia="zh-CN" w:bidi="ar-SA"/>
                      <w14:textFill>
                        <w14:solidFill>
                          <w14:schemeClr w14:val="tx1"/>
                        </w14:solidFill>
                      </w14:textFill>
                    </w:rPr>
                  </w:pPr>
                  <w:r>
                    <w:rPr>
                      <w:rFonts w:hint="eastAsia"/>
                      <w:b/>
                      <w:bCs w:val="0"/>
                      <w:color w:val="000000" w:themeColor="text1"/>
                      <w:u w:val="single"/>
                      <w14:textFill>
                        <w14:solidFill>
                          <w14:schemeClr w14:val="tx1"/>
                        </w14:solidFill>
                      </w14:textFill>
                    </w:rPr>
                    <w:t>占地面积4773m</w:t>
                  </w:r>
                  <w:r>
                    <w:rPr>
                      <w:rFonts w:hint="eastAsia"/>
                      <w:b/>
                      <w:bCs w:val="0"/>
                      <w:color w:val="000000" w:themeColor="text1"/>
                      <w:u w:val="single"/>
                      <w:vertAlign w:val="superscript"/>
                      <w14:textFill>
                        <w14:solidFill>
                          <w14:schemeClr w14:val="tx1"/>
                        </w14:solidFill>
                      </w14:textFill>
                    </w:rPr>
                    <w:t>2</w:t>
                  </w:r>
                  <w:r>
                    <w:rPr>
                      <w:rFonts w:hint="eastAsia"/>
                      <w:b/>
                      <w:bCs w:val="0"/>
                      <w:color w:val="000000" w:themeColor="text1"/>
                      <w:u w:val="single"/>
                      <w14:textFill>
                        <w14:solidFill>
                          <w14:schemeClr w14:val="tx1"/>
                        </w14:solidFill>
                      </w14:textFill>
                    </w:rPr>
                    <w:t>，1层钢构，</w:t>
                  </w:r>
                  <w:r>
                    <w:rPr>
                      <w:rFonts w:hint="eastAsia"/>
                      <w:b/>
                      <w:bCs w:val="0"/>
                      <w:color w:val="000000" w:themeColor="text1"/>
                      <w:u w:val="single"/>
                      <w:lang w:eastAsia="zh-CN"/>
                      <w14:textFill>
                        <w14:solidFill>
                          <w14:schemeClr w14:val="tx1"/>
                        </w14:solidFill>
                      </w14:textFill>
                    </w:rPr>
                    <w:t>北部为办公区，中部为机加工区、南部为清洗和打磨区</w:t>
                  </w:r>
                  <w:r>
                    <w:rPr>
                      <w:rFonts w:hint="eastAsia"/>
                      <w:b/>
                      <w:bCs w:val="0"/>
                      <w:color w:val="000000" w:themeColor="text1"/>
                      <w:u w:val="single"/>
                      <w14:textFill>
                        <w14:solidFill>
                          <w14:schemeClr w14:val="tx1"/>
                        </w14:solidFill>
                      </w14:textFill>
                    </w:rPr>
                    <w:t>。</w:t>
                  </w:r>
                </w:p>
              </w:tc>
              <w:tc>
                <w:tcPr>
                  <w:tcW w:w="1412" w:type="dxa"/>
                  <w:vAlign w:val="center"/>
                </w:tcPr>
                <w:p>
                  <w:pPr>
                    <w:pStyle w:val="45"/>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宋体" w:cs="Times New Roman"/>
                      <w:b/>
                      <w:bCs w:val="0"/>
                      <w:color w:val="000000" w:themeColor="text1"/>
                      <w:kern w:val="0"/>
                      <w:sz w:val="21"/>
                      <w:szCs w:val="20"/>
                      <w:u w:val="single"/>
                      <w:lang w:val="en-US" w:eastAsia="zh-CN" w:bidi="ar-SA"/>
                      <w14:textFill>
                        <w14:solidFill>
                          <w14:schemeClr w14:val="tx1"/>
                        </w14:solidFill>
                      </w14:textFill>
                    </w:rPr>
                  </w:pPr>
                  <w:r>
                    <w:rPr>
                      <w:b/>
                      <w:bCs w:val="0"/>
                      <w:color w:val="000000" w:themeColor="text1"/>
                      <w:u w:val="single"/>
                      <w14:textFill>
                        <w14:solidFill>
                          <w14:schemeClr w14:val="tx1"/>
                        </w14:solidFill>
                      </w14:textFill>
                    </w:rPr>
                    <w:t>租用现有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1" w:type="dxa"/>
                  <w:vMerge w:val="restart"/>
                  <w:vAlign w:val="center"/>
                </w:tcPr>
                <w:p>
                  <w:pPr>
                    <w:pStyle w:val="56"/>
                    <w:keepNext w:val="0"/>
                    <w:keepLines w:val="0"/>
                    <w:pageBreakBefore w:val="0"/>
                    <w:kinsoku/>
                    <w:wordWrap/>
                    <w:overflowPunct/>
                    <w:topLinePunct w:val="0"/>
                    <w:autoSpaceDE/>
                    <w:autoSpaceDN/>
                    <w:bidi w:val="0"/>
                    <w:adjustRightInd w:val="0"/>
                    <w:snapToGrid w:val="0"/>
                    <w:spacing w:line="240" w:lineRule="auto"/>
                    <w:textAlignment w:val="auto"/>
                    <w:rPr>
                      <w:rFonts w:hint="eastAsia" w:eastAsia="宋体"/>
                      <w:bCs/>
                      <w:color w:val="auto"/>
                      <w:lang w:eastAsia="zh-CN"/>
                    </w:rPr>
                  </w:pPr>
                  <w:r>
                    <w:rPr>
                      <w:rFonts w:hint="eastAsia"/>
                      <w:bCs/>
                      <w:color w:val="auto"/>
                      <w:lang w:eastAsia="zh-CN"/>
                    </w:rPr>
                    <w:t>储运工程</w:t>
                  </w:r>
                </w:p>
              </w:tc>
              <w:tc>
                <w:tcPr>
                  <w:tcW w:w="1143" w:type="dxa"/>
                  <w:vAlign w:val="center"/>
                </w:tcPr>
                <w:p>
                  <w:pPr>
                    <w:pStyle w:val="56"/>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宋体" w:cs="Times New Roman"/>
                      <w:bCs/>
                      <w:color w:val="auto"/>
                      <w:kern w:val="2"/>
                      <w:sz w:val="21"/>
                      <w:szCs w:val="21"/>
                      <w:lang w:val="en-US" w:eastAsia="zh-CN" w:bidi="ar-SA"/>
                    </w:rPr>
                  </w:pPr>
                  <w:r>
                    <w:rPr>
                      <w:rFonts w:hint="eastAsia"/>
                      <w:bCs/>
                      <w:color w:val="000000" w:themeColor="text1"/>
                      <w14:textFill>
                        <w14:solidFill>
                          <w14:schemeClr w14:val="tx1"/>
                        </w14:solidFill>
                      </w14:textFill>
                    </w:rPr>
                    <w:t>原料库</w:t>
                  </w:r>
                </w:p>
              </w:tc>
              <w:tc>
                <w:tcPr>
                  <w:tcW w:w="5055" w:type="dxa"/>
                  <w:vAlign w:val="center"/>
                </w:tcPr>
                <w:p>
                  <w:pPr>
                    <w:pStyle w:val="56"/>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bCs/>
                      <w:color w:val="000000" w:themeColor="text1"/>
                      <w14:textFill>
                        <w14:solidFill>
                          <w14:schemeClr w14:val="tx1"/>
                        </w14:solidFill>
                      </w14:textFill>
                    </w:rPr>
                    <w:t>占地面积4860m</w:t>
                  </w:r>
                  <w:r>
                    <w:rPr>
                      <w:rFonts w:hint="eastAsia"/>
                      <w:bCs/>
                      <w:color w:val="000000" w:themeColor="text1"/>
                      <w:vertAlign w:val="superscript"/>
                      <w14:textFill>
                        <w14:solidFill>
                          <w14:schemeClr w14:val="tx1"/>
                        </w14:solidFill>
                      </w14:textFill>
                    </w:rPr>
                    <w:t>2</w:t>
                  </w:r>
                  <w:r>
                    <w:rPr>
                      <w:rFonts w:hint="eastAsia"/>
                      <w:bCs/>
                      <w:color w:val="000000" w:themeColor="text1"/>
                      <w14:textFill>
                        <w14:solidFill>
                          <w14:schemeClr w14:val="tx1"/>
                        </w14:solidFill>
                      </w14:textFill>
                    </w:rPr>
                    <w:t>，1层钢构，主要用于储存零件。</w:t>
                  </w:r>
                </w:p>
              </w:tc>
              <w:tc>
                <w:tcPr>
                  <w:tcW w:w="1412" w:type="dxa"/>
                  <w:vAlign w:val="center"/>
                </w:tcPr>
                <w:p>
                  <w:pPr>
                    <w:pStyle w:val="45"/>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宋体" w:cs="Times New Roman"/>
                      <w:color w:val="000000" w:themeColor="text1"/>
                      <w:kern w:val="0"/>
                      <w:sz w:val="21"/>
                      <w:szCs w:val="20"/>
                      <w:lang w:val="en-US" w:eastAsia="zh-CN" w:bidi="ar-SA"/>
                      <w14:textFill>
                        <w14:solidFill>
                          <w14:schemeClr w14:val="tx1"/>
                        </w14:solidFill>
                      </w14:textFill>
                    </w:rPr>
                  </w:pPr>
                  <w:r>
                    <w:rPr>
                      <w:color w:val="000000" w:themeColor="text1"/>
                      <w14:textFill>
                        <w14:solidFill>
                          <w14:schemeClr w14:val="tx1"/>
                        </w14:solidFill>
                      </w14:textFill>
                    </w:rPr>
                    <w:t>租用现有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1" w:type="dxa"/>
                  <w:vMerge w:val="continue"/>
                  <w:vAlign w:val="center"/>
                </w:tcPr>
                <w:p>
                  <w:pPr>
                    <w:pStyle w:val="56"/>
                    <w:keepNext w:val="0"/>
                    <w:keepLines w:val="0"/>
                    <w:pageBreakBefore w:val="0"/>
                    <w:kinsoku/>
                    <w:wordWrap/>
                    <w:overflowPunct/>
                    <w:topLinePunct w:val="0"/>
                    <w:autoSpaceDE/>
                    <w:autoSpaceDN/>
                    <w:bidi w:val="0"/>
                    <w:adjustRightInd w:val="0"/>
                    <w:snapToGrid w:val="0"/>
                    <w:spacing w:line="240" w:lineRule="auto"/>
                    <w:textAlignment w:val="auto"/>
                    <w:rPr>
                      <w:bCs/>
                      <w:color w:val="auto"/>
                    </w:rPr>
                  </w:pPr>
                </w:p>
              </w:tc>
              <w:tc>
                <w:tcPr>
                  <w:tcW w:w="1143" w:type="dxa"/>
                  <w:vAlign w:val="center"/>
                </w:tcPr>
                <w:p>
                  <w:pPr>
                    <w:pStyle w:val="56"/>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宋体" w:cs="Times New Roman"/>
                      <w:bCs/>
                      <w:color w:val="auto"/>
                      <w:kern w:val="2"/>
                      <w:sz w:val="21"/>
                      <w:szCs w:val="21"/>
                      <w:lang w:val="en-US" w:eastAsia="zh-CN" w:bidi="ar-SA"/>
                    </w:rPr>
                  </w:pPr>
                  <w:r>
                    <w:rPr>
                      <w:rFonts w:hint="eastAsia"/>
                      <w:bCs/>
                      <w:color w:val="000000" w:themeColor="text1"/>
                      <w14:textFill>
                        <w14:solidFill>
                          <w14:schemeClr w14:val="tx1"/>
                        </w14:solidFill>
                      </w14:textFill>
                    </w:rPr>
                    <w:t>成品库</w:t>
                  </w:r>
                </w:p>
              </w:tc>
              <w:tc>
                <w:tcPr>
                  <w:tcW w:w="5055" w:type="dxa"/>
                  <w:vAlign w:val="center"/>
                </w:tcPr>
                <w:p>
                  <w:pPr>
                    <w:pStyle w:val="56"/>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bCs/>
                      <w:color w:val="000000" w:themeColor="text1"/>
                      <w14:textFill>
                        <w14:solidFill>
                          <w14:schemeClr w14:val="tx1"/>
                        </w14:solidFill>
                      </w14:textFill>
                    </w:rPr>
                    <w:t>占地面积4773m</w:t>
                  </w:r>
                  <w:r>
                    <w:rPr>
                      <w:rFonts w:hint="eastAsia"/>
                      <w:bCs/>
                      <w:color w:val="000000" w:themeColor="text1"/>
                      <w:vertAlign w:val="superscript"/>
                      <w14:textFill>
                        <w14:solidFill>
                          <w14:schemeClr w14:val="tx1"/>
                        </w14:solidFill>
                      </w14:textFill>
                    </w:rPr>
                    <w:t>2</w:t>
                  </w:r>
                  <w:r>
                    <w:rPr>
                      <w:rFonts w:hint="eastAsia"/>
                      <w:bCs/>
                      <w:color w:val="000000" w:themeColor="text1"/>
                      <w14:textFill>
                        <w14:solidFill>
                          <w14:schemeClr w14:val="tx1"/>
                        </w14:solidFill>
                      </w14:textFill>
                    </w:rPr>
                    <w:t>，1层钢构，主要用于储存成品。</w:t>
                  </w:r>
                </w:p>
              </w:tc>
              <w:tc>
                <w:tcPr>
                  <w:tcW w:w="1412" w:type="dxa"/>
                  <w:vAlign w:val="center"/>
                </w:tcPr>
                <w:p>
                  <w:pPr>
                    <w:pStyle w:val="45"/>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宋体" w:cs="Times New Roman"/>
                      <w:color w:val="000000" w:themeColor="text1"/>
                      <w:kern w:val="0"/>
                      <w:sz w:val="21"/>
                      <w:szCs w:val="20"/>
                      <w:lang w:val="en-US" w:eastAsia="zh-CN" w:bidi="ar-SA"/>
                      <w14:textFill>
                        <w14:solidFill>
                          <w14:schemeClr w14:val="tx1"/>
                        </w14:solidFill>
                      </w14:textFill>
                    </w:rPr>
                  </w:pPr>
                  <w:r>
                    <w:rPr>
                      <w:color w:val="000000" w:themeColor="text1"/>
                      <w14:textFill>
                        <w14:solidFill>
                          <w14:schemeClr w14:val="tx1"/>
                        </w14:solidFill>
                      </w14:textFill>
                    </w:rPr>
                    <w:t>租用现有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1" w:type="dxa"/>
                  <w:vAlign w:val="center"/>
                </w:tcPr>
                <w:p>
                  <w:pPr>
                    <w:pStyle w:val="56"/>
                    <w:keepNext w:val="0"/>
                    <w:keepLines w:val="0"/>
                    <w:pageBreakBefore w:val="0"/>
                    <w:kinsoku/>
                    <w:wordWrap/>
                    <w:overflowPunct/>
                    <w:topLinePunct w:val="0"/>
                    <w:autoSpaceDE/>
                    <w:autoSpaceDN/>
                    <w:bidi w:val="0"/>
                    <w:adjustRightInd w:val="0"/>
                    <w:snapToGrid w:val="0"/>
                    <w:spacing w:line="240" w:lineRule="auto"/>
                    <w:textAlignment w:val="auto"/>
                    <w:rPr>
                      <w:b/>
                      <w:bCs w:val="0"/>
                      <w:color w:val="auto"/>
                      <w:u w:val="single"/>
                    </w:rPr>
                  </w:pPr>
                  <w:r>
                    <w:rPr>
                      <w:rFonts w:hint="eastAsia"/>
                      <w:b/>
                      <w:bCs w:val="0"/>
                      <w:color w:val="auto"/>
                      <w:u w:val="single"/>
                    </w:rPr>
                    <w:t>辅助工程</w:t>
                  </w:r>
                </w:p>
              </w:tc>
              <w:tc>
                <w:tcPr>
                  <w:tcW w:w="1143" w:type="dxa"/>
                  <w:vAlign w:val="center"/>
                </w:tcPr>
                <w:p>
                  <w:pPr>
                    <w:pStyle w:val="56"/>
                    <w:keepNext w:val="0"/>
                    <w:keepLines w:val="0"/>
                    <w:pageBreakBefore w:val="0"/>
                    <w:kinsoku/>
                    <w:wordWrap/>
                    <w:overflowPunct/>
                    <w:topLinePunct w:val="0"/>
                    <w:autoSpaceDE/>
                    <w:autoSpaceDN/>
                    <w:bidi w:val="0"/>
                    <w:adjustRightInd w:val="0"/>
                    <w:snapToGrid w:val="0"/>
                    <w:spacing w:line="240" w:lineRule="auto"/>
                    <w:textAlignment w:val="auto"/>
                    <w:rPr>
                      <w:b/>
                      <w:bCs w:val="0"/>
                      <w:color w:val="auto"/>
                      <w:u w:val="single"/>
                    </w:rPr>
                  </w:pPr>
                  <w:r>
                    <w:rPr>
                      <w:rFonts w:hint="eastAsia"/>
                      <w:b/>
                      <w:bCs w:val="0"/>
                      <w:color w:val="auto"/>
                      <w:u w:val="single"/>
                    </w:rPr>
                    <w:t>办公楼</w:t>
                  </w:r>
                </w:p>
              </w:tc>
              <w:tc>
                <w:tcPr>
                  <w:tcW w:w="5055" w:type="dxa"/>
                  <w:vAlign w:val="center"/>
                </w:tcPr>
                <w:p>
                  <w:pPr>
                    <w:pStyle w:val="56"/>
                    <w:keepNext w:val="0"/>
                    <w:keepLines w:val="0"/>
                    <w:pageBreakBefore w:val="0"/>
                    <w:kinsoku/>
                    <w:wordWrap/>
                    <w:overflowPunct/>
                    <w:topLinePunct w:val="0"/>
                    <w:autoSpaceDE/>
                    <w:autoSpaceDN/>
                    <w:bidi w:val="0"/>
                    <w:adjustRightInd w:val="0"/>
                    <w:snapToGrid w:val="0"/>
                    <w:spacing w:line="240" w:lineRule="auto"/>
                    <w:textAlignment w:val="auto"/>
                    <w:rPr>
                      <w:b/>
                      <w:bCs w:val="0"/>
                      <w:color w:val="000000" w:themeColor="text1"/>
                      <w:u w:val="single"/>
                      <w14:textFill>
                        <w14:solidFill>
                          <w14:schemeClr w14:val="tx1"/>
                        </w14:solidFill>
                      </w14:textFill>
                    </w:rPr>
                  </w:pPr>
                  <w:r>
                    <w:rPr>
                      <w:rFonts w:hint="eastAsia"/>
                      <w:b/>
                      <w:bCs w:val="0"/>
                      <w:color w:val="000000" w:themeColor="text1"/>
                      <w:u w:val="single"/>
                      <w14:textFill>
                        <w14:solidFill>
                          <w14:schemeClr w14:val="tx1"/>
                        </w14:solidFill>
                      </w14:textFill>
                    </w:rPr>
                    <w:t>占地面积1769.9m</w:t>
                  </w:r>
                  <w:r>
                    <w:rPr>
                      <w:rFonts w:hint="eastAsia"/>
                      <w:b/>
                      <w:bCs w:val="0"/>
                      <w:color w:val="000000" w:themeColor="text1"/>
                      <w:u w:val="single"/>
                      <w:vertAlign w:val="superscript"/>
                      <w14:textFill>
                        <w14:solidFill>
                          <w14:schemeClr w14:val="tx1"/>
                        </w14:solidFill>
                      </w14:textFill>
                    </w:rPr>
                    <w:t>2</w:t>
                  </w:r>
                  <w:r>
                    <w:rPr>
                      <w:rFonts w:hint="eastAsia"/>
                      <w:b/>
                      <w:bCs w:val="0"/>
                      <w:color w:val="000000" w:themeColor="text1"/>
                      <w:u w:val="single"/>
                      <w14:textFill>
                        <w14:solidFill>
                          <w14:schemeClr w14:val="tx1"/>
                        </w14:solidFill>
                      </w14:textFill>
                    </w:rPr>
                    <w:t>，6层砖混结构（本项目租赁1、2层），建筑面积3539.8m</w:t>
                  </w:r>
                  <w:r>
                    <w:rPr>
                      <w:rFonts w:hint="eastAsia"/>
                      <w:b/>
                      <w:bCs w:val="0"/>
                      <w:color w:val="000000" w:themeColor="text1"/>
                      <w:u w:val="single"/>
                      <w:vertAlign w:val="superscript"/>
                      <w14:textFill>
                        <w14:solidFill>
                          <w14:schemeClr w14:val="tx1"/>
                        </w14:solidFill>
                      </w14:textFill>
                    </w:rPr>
                    <w:t>2</w:t>
                  </w:r>
                  <w:r>
                    <w:rPr>
                      <w:rFonts w:hint="eastAsia"/>
                      <w:b/>
                      <w:bCs w:val="0"/>
                      <w:color w:val="000000" w:themeColor="text1"/>
                      <w:u w:val="single"/>
                      <w14:textFill>
                        <w14:solidFill>
                          <w14:schemeClr w14:val="tx1"/>
                        </w14:solidFill>
                      </w14:textFill>
                    </w:rPr>
                    <w:t>，主要用于职工办公和食宿</w:t>
                  </w:r>
                </w:p>
              </w:tc>
              <w:tc>
                <w:tcPr>
                  <w:tcW w:w="1412" w:type="dxa"/>
                  <w:vAlign w:val="center"/>
                </w:tcPr>
                <w:p>
                  <w:pPr>
                    <w:pStyle w:val="45"/>
                    <w:keepNext w:val="0"/>
                    <w:keepLines w:val="0"/>
                    <w:pageBreakBefore w:val="0"/>
                    <w:kinsoku/>
                    <w:wordWrap/>
                    <w:overflowPunct/>
                    <w:topLinePunct w:val="0"/>
                    <w:autoSpaceDE/>
                    <w:autoSpaceDN/>
                    <w:bidi w:val="0"/>
                    <w:adjustRightInd w:val="0"/>
                    <w:snapToGrid w:val="0"/>
                    <w:spacing w:line="240" w:lineRule="auto"/>
                    <w:textAlignment w:val="auto"/>
                    <w:rPr>
                      <w:b/>
                      <w:bCs w:val="0"/>
                      <w:color w:val="000000" w:themeColor="text1"/>
                      <w:u w:val="single"/>
                      <w14:textFill>
                        <w14:solidFill>
                          <w14:schemeClr w14:val="tx1"/>
                        </w14:solidFill>
                      </w14:textFill>
                    </w:rPr>
                  </w:pPr>
                  <w:r>
                    <w:rPr>
                      <w:b/>
                      <w:bCs w:val="0"/>
                      <w:color w:val="000000" w:themeColor="text1"/>
                      <w:u w:val="single"/>
                      <w14:textFill>
                        <w14:solidFill>
                          <w14:schemeClr w14:val="tx1"/>
                        </w14:solidFill>
                      </w14:textFill>
                    </w:rPr>
                    <w:t>租用现有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Merge w:val="restart"/>
                  <w:vAlign w:val="center"/>
                </w:tcPr>
                <w:p>
                  <w:pPr>
                    <w:pStyle w:val="56"/>
                    <w:keepNext w:val="0"/>
                    <w:keepLines w:val="0"/>
                    <w:pageBreakBefore w:val="0"/>
                    <w:kinsoku/>
                    <w:wordWrap/>
                    <w:overflowPunct/>
                    <w:topLinePunct w:val="0"/>
                    <w:autoSpaceDE/>
                    <w:autoSpaceDN/>
                    <w:bidi w:val="0"/>
                    <w:adjustRightInd w:val="0"/>
                    <w:snapToGrid w:val="0"/>
                    <w:spacing w:line="240" w:lineRule="auto"/>
                    <w:textAlignment w:val="auto"/>
                    <w:rPr>
                      <w:bCs/>
                      <w:color w:val="auto"/>
                    </w:rPr>
                  </w:pPr>
                  <w:r>
                    <w:rPr>
                      <w:bCs/>
                      <w:color w:val="auto"/>
                    </w:rPr>
                    <w:t>公用工程</w:t>
                  </w:r>
                </w:p>
              </w:tc>
              <w:tc>
                <w:tcPr>
                  <w:tcW w:w="1143" w:type="dxa"/>
                  <w:vAlign w:val="center"/>
                </w:tcPr>
                <w:p>
                  <w:pPr>
                    <w:pStyle w:val="56"/>
                    <w:keepNext w:val="0"/>
                    <w:keepLines w:val="0"/>
                    <w:pageBreakBefore w:val="0"/>
                    <w:kinsoku/>
                    <w:wordWrap/>
                    <w:overflowPunct/>
                    <w:topLinePunct w:val="0"/>
                    <w:autoSpaceDE/>
                    <w:autoSpaceDN/>
                    <w:bidi w:val="0"/>
                    <w:adjustRightInd w:val="0"/>
                    <w:snapToGrid w:val="0"/>
                    <w:spacing w:line="240" w:lineRule="auto"/>
                    <w:textAlignment w:val="auto"/>
                    <w:rPr>
                      <w:bCs/>
                      <w:color w:val="auto"/>
                    </w:rPr>
                  </w:pPr>
                  <w:r>
                    <w:rPr>
                      <w:bCs/>
                      <w:color w:val="auto"/>
                    </w:rPr>
                    <w:t>供水</w:t>
                  </w:r>
                </w:p>
              </w:tc>
              <w:tc>
                <w:tcPr>
                  <w:tcW w:w="5055"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bCs/>
                      <w:szCs w:val="21"/>
                    </w:rPr>
                  </w:pPr>
                  <w:r>
                    <w:rPr>
                      <w:rFonts w:hint="eastAsia"/>
                      <w:szCs w:val="21"/>
                    </w:rPr>
                    <w:t>区域</w:t>
                  </w:r>
                  <w:r>
                    <w:rPr>
                      <w:szCs w:val="21"/>
                    </w:rPr>
                    <w:t>供水管网供给</w:t>
                  </w:r>
                </w:p>
              </w:tc>
              <w:tc>
                <w:tcPr>
                  <w:tcW w:w="1412"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bCs/>
                      <w:szCs w:val="21"/>
                    </w:rPr>
                  </w:pPr>
                  <w:r>
                    <w:rPr>
                      <w:bCs/>
                      <w:szCs w:val="21"/>
                    </w:rPr>
                    <w:t>租用现有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Merge w:val="continue"/>
                  <w:vAlign w:val="center"/>
                </w:tcPr>
                <w:p>
                  <w:pPr>
                    <w:pStyle w:val="56"/>
                    <w:keepNext w:val="0"/>
                    <w:keepLines w:val="0"/>
                    <w:pageBreakBefore w:val="0"/>
                    <w:kinsoku/>
                    <w:wordWrap/>
                    <w:overflowPunct/>
                    <w:topLinePunct w:val="0"/>
                    <w:autoSpaceDE/>
                    <w:autoSpaceDN/>
                    <w:bidi w:val="0"/>
                    <w:adjustRightInd w:val="0"/>
                    <w:snapToGrid w:val="0"/>
                    <w:spacing w:line="240" w:lineRule="auto"/>
                    <w:textAlignment w:val="auto"/>
                    <w:rPr>
                      <w:bCs/>
                      <w:color w:val="auto"/>
                    </w:rPr>
                  </w:pPr>
                </w:p>
              </w:tc>
              <w:tc>
                <w:tcPr>
                  <w:tcW w:w="1143" w:type="dxa"/>
                  <w:vAlign w:val="center"/>
                </w:tcPr>
                <w:p>
                  <w:pPr>
                    <w:pStyle w:val="56"/>
                    <w:keepNext w:val="0"/>
                    <w:keepLines w:val="0"/>
                    <w:pageBreakBefore w:val="0"/>
                    <w:kinsoku/>
                    <w:wordWrap/>
                    <w:overflowPunct/>
                    <w:topLinePunct w:val="0"/>
                    <w:autoSpaceDE/>
                    <w:autoSpaceDN/>
                    <w:bidi w:val="0"/>
                    <w:adjustRightInd w:val="0"/>
                    <w:snapToGrid w:val="0"/>
                    <w:spacing w:line="240" w:lineRule="auto"/>
                    <w:textAlignment w:val="auto"/>
                    <w:rPr>
                      <w:bCs/>
                      <w:color w:val="auto"/>
                    </w:rPr>
                  </w:pPr>
                  <w:r>
                    <w:rPr>
                      <w:bCs/>
                      <w:color w:val="auto"/>
                    </w:rPr>
                    <w:t>供电</w:t>
                  </w:r>
                </w:p>
              </w:tc>
              <w:tc>
                <w:tcPr>
                  <w:tcW w:w="5055" w:type="dxa"/>
                  <w:vAlign w:val="center"/>
                </w:tcPr>
                <w:p>
                  <w:pPr>
                    <w:pStyle w:val="56"/>
                    <w:keepNext w:val="0"/>
                    <w:keepLines w:val="0"/>
                    <w:pageBreakBefore w:val="0"/>
                    <w:kinsoku/>
                    <w:wordWrap/>
                    <w:overflowPunct/>
                    <w:topLinePunct w:val="0"/>
                    <w:autoSpaceDE/>
                    <w:autoSpaceDN/>
                    <w:bidi w:val="0"/>
                    <w:adjustRightInd w:val="0"/>
                    <w:snapToGrid w:val="0"/>
                    <w:spacing w:line="240" w:lineRule="auto"/>
                    <w:textAlignment w:val="auto"/>
                    <w:rPr>
                      <w:bCs/>
                      <w:color w:val="auto"/>
                    </w:rPr>
                  </w:pPr>
                  <w:r>
                    <w:rPr>
                      <w:bCs/>
                      <w:color w:val="auto"/>
                    </w:rPr>
                    <w:t>市政电网供给</w:t>
                  </w:r>
                </w:p>
              </w:tc>
              <w:tc>
                <w:tcPr>
                  <w:tcW w:w="1412" w:type="dxa"/>
                  <w:vAlign w:val="center"/>
                </w:tcPr>
                <w:p>
                  <w:pPr>
                    <w:pStyle w:val="56"/>
                    <w:keepNext w:val="0"/>
                    <w:keepLines w:val="0"/>
                    <w:pageBreakBefore w:val="0"/>
                    <w:kinsoku/>
                    <w:wordWrap/>
                    <w:overflowPunct/>
                    <w:topLinePunct w:val="0"/>
                    <w:autoSpaceDE/>
                    <w:autoSpaceDN/>
                    <w:bidi w:val="0"/>
                    <w:adjustRightInd w:val="0"/>
                    <w:snapToGrid w:val="0"/>
                    <w:spacing w:line="240" w:lineRule="auto"/>
                    <w:textAlignment w:val="auto"/>
                    <w:rPr>
                      <w:bCs/>
                      <w:color w:val="auto"/>
                    </w:rPr>
                  </w:pPr>
                  <w:r>
                    <w:rPr>
                      <w:bCs/>
                      <w:color w:val="auto"/>
                    </w:rPr>
                    <w:t>租用现有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731" w:type="dxa"/>
                  <w:vMerge w:val="restart"/>
                  <w:vAlign w:val="center"/>
                </w:tcPr>
                <w:p>
                  <w:pPr>
                    <w:pStyle w:val="56"/>
                    <w:keepNext w:val="0"/>
                    <w:keepLines w:val="0"/>
                    <w:pageBreakBefore w:val="0"/>
                    <w:kinsoku/>
                    <w:wordWrap/>
                    <w:overflowPunct/>
                    <w:topLinePunct w:val="0"/>
                    <w:autoSpaceDE/>
                    <w:autoSpaceDN/>
                    <w:bidi w:val="0"/>
                    <w:adjustRightInd w:val="0"/>
                    <w:snapToGrid w:val="0"/>
                    <w:spacing w:line="240" w:lineRule="auto"/>
                    <w:textAlignment w:val="auto"/>
                    <w:rPr>
                      <w:bCs/>
                      <w:color w:val="auto"/>
                    </w:rPr>
                  </w:pPr>
                  <w:r>
                    <w:rPr>
                      <w:bCs/>
                      <w:color w:val="auto"/>
                    </w:rPr>
                    <w:t>环保工程</w:t>
                  </w:r>
                </w:p>
              </w:tc>
              <w:tc>
                <w:tcPr>
                  <w:tcW w:w="1143" w:type="dxa"/>
                  <w:vAlign w:val="center"/>
                </w:tcPr>
                <w:p>
                  <w:pPr>
                    <w:pStyle w:val="56"/>
                    <w:keepNext w:val="0"/>
                    <w:keepLines w:val="0"/>
                    <w:pageBreakBefore w:val="0"/>
                    <w:kinsoku/>
                    <w:wordWrap/>
                    <w:overflowPunct/>
                    <w:topLinePunct w:val="0"/>
                    <w:autoSpaceDE/>
                    <w:autoSpaceDN/>
                    <w:bidi w:val="0"/>
                    <w:adjustRightInd w:val="0"/>
                    <w:snapToGrid w:val="0"/>
                    <w:spacing w:line="240" w:lineRule="auto"/>
                    <w:textAlignment w:val="auto"/>
                    <w:rPr>
                      <w:b/>
                      <w:bCs w:val="0"/>
                      <w:color w:val="auto"/>
                      <w:u w:val="single"/>
                      <w:lang w:val="zh-CN"/>
                    </w:rPr>
                  </w:pPr>
                  <w:r>
                    <w:rPr>
                      <w:b/>
                      <w:bCs w:val="0"/>
                      <w:color w:val="auto"/>
                      <w:u w:val="single"/>
                      <w:lang w:val="zh-CN"/>
                    </w:rPr>
                    <w:t>废气</w:t>
                  </w:r>
                </w:p>
              </w:tc>
              <w:tc>
                <w:tcPr>
                  <w:tcW w:w="5055"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b/>
                      <w:bCs w:val="0"/>
                      <w:szCs w:val="21"/>
                      <w:u w:val="single"/>
                    </w:rPr>
                  </w:pPr>
                  <w:r>
                    <w:rPr>
                      <w:rFonts w:hint="eastAsia"/>
                      <w:b/>
                      <w:bCs w:val="0"/>
                      <w:szCs w:val="21"/>
                      <w:u w:val="single"/>
                    </w:rPr>
                    <w:t>手持打磨机</w:t>
                  </w:r>
                  <w:r>
                    <w:rPr>
                      <w:rFonts w:hint="eastAsia"/>
                      <w:b/>
                      <w:bCs w:val="0"/>
                      <w:szCs w:val="21"/>
                      <w:u w:val="single"/>
                      <w:lang w:eastAsia="zh-CN"/>
                    </w:rPr>
                    <w:t>粉尘车间内二次密闭配套滤芯除尘</w:t>
                  </w:r>
                  <w:r>
                    <w:rPr>
                      <w:rFonts w:hint="eastAsia"/>
                      <w:b/>
                      <w:bCs w:val="0"/>
                      <w:szCs w:val="21"/>
                      <w:u w:val="single"/>
                    </w:rPr>
                    <w:t>、喷砂机</w:t>
                  </w:r>
                  <w:r>
                    <w:rPr>
                      <w:rFonts w:hint="eastAsia"/>
                      <w:b/>
                      <w:bCs w:val="0"/>
                      <w:szCs w:val="21"/>
                      <w:u w:val="single"/>
                      <w:lang w:eastAsia="zh-CN"/>
                    </w:rPr>
                    <w:t>粉尘经自带袋式除尘</w:t>
                  </w:r>
                  <w:r>
                    <w:rPr>
                      <w:rFonts w:hint="eastAsia"/>
                      <w:b/>
                      <w:bCs w:val="0"/>
                      <w:szCs w:val="21"/>
                      <w:u w:val="single"/>
                    </w:rPr>
                    <w:t>和抛丸机粉尘</w:t>
                  </w:r>
                  <w:r>
                    <w:rPr>
                      <w:rFonts w:hint="eastAsia"/>
                      <w:b/>
                      <w:bCs w:val="0"/>
                      <w:szCs w:val="21"/>
                      <w:u w:val="single"/>
                      <w:lang w:eastAsia="zh-CN"/>
                    </w:rPr>
                    <w:t>经</w:t>
                  </w:r>
                  <w:r>
                    <w:rPr>
                      <w:rFonts w:hint="eastAsia"/>
                      <w:b/>
                      <w:bCs w:val="0"/>
                      <w:szCs w:val="21"/>
                      <w:u w:val="single"/>
                    </w:rPr>
                    <w:t>自带袋式除尘</w:t>
                  </w:r>
                  <w:r>
                    <w:rPr>
                      <w:b/>
                      <w:bCs w:val="0"/>
                      <w:szCs w:val="21"/>
                      <w:u w:val="single"/>
                    </w:rPr>
                    <w:t>处理后</w:t>
                  </w:r>
                  <w:r>
                    <w:rPr>
                      <w:rFonts w:hint="eastAsia"/>
                      <w:b/>
                      <w:bCs w:val="0"/>
                      <w:szCs w:val="21"/>
                      <w:u w:val="single"/>
                      <w:lang w:eastAsia="zh-CN"/>
                    </w:rPr>
                    <w:t>，</w:t>
                  </w:r>
                  <w:r>
                    <w:rPr>
                      <w:b/>
                      <w:bCs w:val="0"/>
                      <w:szCs w:val="21"/>
                      <w:u w:val="single"/>
                    </w:rPr>
                    <w:t>通过</w:t>
                  </w:r>
                  <w:r>
                    <w:rPr>
                      <w:rFonts w:hint="eastAsia"/>
                      <w:b/>
                      <w:bCs w:val="0"/>
                      <w:szCs w:val="21"/>
                      <w:u w:val="single"/>
                      <w:lang w:val="en-US" w:eastAsia="zh-CN"/>
                    </w:rPr>
                    <w:t>1</w:t>
                  </w:r>
                  <w:r>
                    <w:rPr>
                      <w:b/>
                      <w:bCs w:val="0"/>
                      <w:szCs w:val="21"/>
                      <w:u w:val="single"/>
                    </w:rPr>
                    <w:t>根15m高排气筒排放</w:t>
                  </w:r>
                  <w:r>
                    <w:rPr>
                      <w:rFonts w:hint="eastAsia"/>
                      <w:b/>
                      <w:bCs w:val="0"/>
                      <w:szCs w:val="21"/>
                      <w:u w:val="single"/>
                    </w:rPr>
                    <w:t>；食堂油烟经油烟净化器处理后通过专用烟道所在楼楼顶排放。</w:t>
                  </w:r>
                </w:p>
              </w:tc>
              <w:tc>
                <w:tcPr>
                  <w:tcW w:w="1412" w:type="dxa"/>
                  <w:vAlign w:val="center"/>
                </w:tcPr>
                <w:p>
                  <w:pPr>
                    <w:pStyle w:val="56"/>
                    <w:keepNext w:val="0"/>
                    <w:keepLines w:val="0"/>
                    <w:pageBreakBefore w:val="0"/>
                    <w:kinsoku/>
                    <w:wordWrap/>
                    <w:overflowPunct/>
                    <w:topLinePunct w:val="0"/>
                    <w:autoSpaceDE/>
                    <w:autoSpaceDN/>
                    <w:bidi w:val="0"/>
                    <w:adjustRightInd w:val="0"/>
                    <w:snapToGrid w:val="0"/>
                    <w:spacing w:line="240" w:lineRule="auto"/>
                    <w:textAlignment w:val="auto"/>
                    <w:rPr>
                      <w:b/>
                      <w:bCs w:val="0"/>
                      <w:color w:val="auto"/>
                      <w:u w:val="single"/>
                    </w:rPr>
                  </w:pPr>
                  <w:r>
                    <w:rPr>
                      <w:b/>
                      <w:bCs w:val="0"/>
                      <w:color w:val="auto"/>
                      <w:u w:val="singl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731" w:type="dxa"/>
                  <w:vMerge w:val="continue"/>
                  <w:vAlign w:val="center"/>
                </w:tcPr>
                <w:p>
                  <w:pPr>
                    <w:pStyle w:val="56"/>
                    <w:keepNext w:val="0"/>
                    <w:keepLines w:val="0"/>
                    <w:pageBreakBefore w:val="0"/>
                    <w:kinsoku/>
                    <w:wordWrap/>
                    <w:overflowPunct/>
                    <w:topLinePunct w:val="0"/>
                    <w:autoSpaceDE/>
                    <w:autoSpaceDN/>
                    <w:bidi w:val="0"/>
                    <w:adjustRightInd w:val="0"/>
                    <w:snapToGrid w:val="0"/>
                    <w:spacing w:line="240" w:lineRule="auto"/>
                    <w:textAlignment w:val="auto"/>
                    <w:rPr>
                      <w:bCs/>
                      <w:color w:val="auto"/>
                    </w:rPr>
                  </w:pPr>
                </w:p>
              </w:tc>
              <w:tc>
                <w:tcPr>
                  <w:tcW w:w="1143" w:type="dxa"/>
                  <w:vAlign w:val="center"/>
                </w:tcPr>
                <w:p>
                  <w:pPr>
                    <w:pStyle w:val="56"/>
                    <w:keepNext w:val="0"/>
                    <w:keepLines w:val="0"/>
                    <w:pageBreakBefore w:val="0"/>
                    <w:kinsoku/>
                    <w:wordWrap/>
                    <w:overflowPunct/>
                    <w:topLinePunct w:val="0"/>
                    <w:autoSpaceDE/>
                    <w:autoSpaceDN/>
                    <w:bidi w:val="0"/>
                    <w:adjustRightInd w:val="0"/>
                    <w:snapToGrid w:val="0"/>
                    <w:spacing w:line="240" w:lineRule="auto"/>
                    <w:textAlignment w:val="auto"/>
                    <w:rPr>
                      <w:bCs/>
                      <w:color w:val="auto"/>
                      <w:lang w:val="zh-CN"/>
                    </w:rPr>
                  </w:pPr>
                  <w:r>
                    <w:rPr>
                      <w:bCs/>
                      <w:color w:val="auto"/>
                      <w:lang w:val="zh-CN"/>
                    </w:rPr>
                    <w:t>废水</w:t>
                  </w:r>
                </w:p>
              </w:tc>
              <w:tc>
                <w:tcPr>
                  <w:tcW w:w="5055" w:type="dxa"/>
                  <w:vAlign w:val="center"/>
                </w:tcPr>
                <w:p>
                  <w:pPr>
                    <w:pStyle w:val="56"/>
                    <w:keepNext w:val="0"/>
                    <w:keepLines w:val="0"/>
                    <w:pageBreakBefore w:val="0"/>
                    <w:kinsoku/>
                    <w:wordWrap/>
                    <w:overflowPunct/>
                    <w:topLinePunct w:val="0"/>
                    <w:autoSpaceDE/>
                    <w:autoSpaceDN/>
                    <w:bidi w:val="0"/>
                    <w:adjustRightInd w:val="0"/>
                    <w:snapToGrid w:val="0"/>
                    <w:spacing w:line="240" w:lineRule="auto"/>
                    <w:textAlignment w:val="auto"/>
                    <w:rPr>
                      <w:bCs/>
                      <w:color w:val="auto"/>
                    </w:rPr>
                  </w:pPr>
                  <w:r>
                    <w:rPr>
                      <w:bCs/>
                      <w:color w:val="auto"/>
                    </w:rPr>
                    <w:t>项目</w:t>
                  </w:r>
                  <w:r>
                    <w:rPr>
                      <w:rFonts w:hint="eastAsia"/>
                      <w:bCs/>
                      <w:color w:val="auto"/>
                    </w:rPr>
                    <w:t>生产废水经污水站（破乳+絮凝沉淀+A/O+多介质过滤）处理后，</w:t>
                  </w:r>
                  <w:r>
                    <w:rPr>
                      <w:rFonts w:hint="eastAsia"/>
                      <w:bCs/>
                      <w:color w:val="auto"/>
                      <w:lang w:eastAsia="zh-CN"/>
                    </w:rPr>
                    <w:t>与</w:t>
                  </w:r>
                  <w:r>
                    <w:rPr>
                      <w:rFonts w:hint="eastAsia"/>
                      <w:bCs/>
                      <w:color w:val="auto"/>
                    </w:rPr>
                    <w:t>生活污水</w:t>
                  </w:r>
                  <w:r>
                    <w:rPr>
                      <w:rFonts w:hint="eastAsia"/>
                      <w:bCs/>
                      <w:color w:val="auto"/>
                      <w:lang w:eastAsia="zh-CN"/>
                    </w:rPr>
                    <w:t>经隔油池、化粪池处理后</w:t>
                  </w:r>
                  <w:r>
                    <w:rPr>
                      <w:rFonts w:hint="eastAsia"/>
                      <w:bCs/>
                      <w:color w:val="auto"/>
                    </w:rPr>
                    <w:t>一起进入市政管网，最终排入郑州华南城污水处理厂深度处理后排放。</w:t>
                  </w:r>
                </w:p>
              </w:tc>
              <w:tc>
                <w:tcPr>
                  <w:tcW w:w="1412" w:type="dxa"/>
                  <w:vAlign w:val="center"/>
                </w:tcPr>
                <w:p>
                  <w:pPr>
                    <w:pStyle w:val="56"/>
                    <w:keepNext w:val="0"/>
                    <w:keepLines w:val="0"/>
                    <w:pageBreakBefore w:val="0"/>
                    <w:kinsoku/>
                    <w:wordWrap/>
                    <w:overflowPunct/>
                    <w:topLinePunct w:val="0"/>
                    <w:autoSpaceDE/>
                    <w:autoSpaceDN/>
                    <w:bidi w:val="0"/>
                    <w:adjustRightInd w:val="0"/>
                    <w:snapToGrid w:val="0"/>
                    <w:spacing w:line="240" w:lineRule="auto"/>
                    <w:textAlignment w:val="auto"/>
                    <w:rPr>
                      <w:bCs/>
                      <w:color w:val="auto"/>
                    </w:rPr>
                  </w:pPr>
                  <w:r>
                    <w:rPr>
                      <w:rFonts w:hint="eastAsia"/>
                      <w:bCs/>
                      <w:color w:val="auto"/>
                    </w:rPr>
                    <w:t>新建污水站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1" w:type="dxa"/>
                  <w:vMerge w:val="continue"/>
                  <w:vAlign w:val="center"/>
                </w:tcPr>
                <w:p>
                  <w:pPr>
                    <w:pStyle w:val="56"/>
                    <w:keepNext w:val="0"/>
                    <w:keepLines w:val="0"/>
                    <w:pageBreakBefore w:val="0"/>
                    <w:kinsoku/>
                    <w:wordWrap/>
                    <w:overflowPunct/>
                    <w:topLinePunct w:val="0"/>
                    <w:autoSpaceDE/>
                    <w:autoSpaceDN/>
                    <w:bidi w:val="0"/>
                    <w:adjustRightInd w:val="0"/>
                    <w:snapToGrid w:val="0"/>
                    <w:spacing w:line="240" w:lineRule="auto"/>
                    <w:textAlignment w:val="auto"/>
                    <w:rPr>
                      <w:bCs/>
                      <w:color w:val="auto"/>
                    </w:rPr>
                  </w:pPr>
                </w:p>
              </w:tc>
              <w:tc>
                <w:tcPr>
                  <w:tcW w:w="1143" w:type="dxa"/>
                  <w:vAlign w:val="center"/>
                </w:tcPr>
                <w:p>
                  <w:pPr>
                    <w:pStyle w:val="56"/>
                    <w:keepNext w:val="0"/>
                    <w:keepLines w:val="0"/>
                    <w:pageBreakBefore w:val="0"/>
                    <w:kinsoku/>
                    <w:wordWrap/>
                    <w:overflowPunct/>
                    <w:topLinePunct w:val="0"/>
                    <w:autoSpaceDE/>
                    <w:autoSpaceDN/>
                    <w:bidi w:val="0"/>
                    <w:adjustRightInd w:val="0"/>
                    <w:snapToGrid w:val="0"/>
                    <w:spacing w:line="240" w:lineRule="auto"/>
                    <w:textAlignment w:val="auto"/>
                    <w:rPr>
                      <w:bCs/>
                      <w:color w:val="auto"/>
                    </w:rPr>
                  </w:pPr>
                  <w:r>
                    <w:rPr>
                      <w:bCs/>
                      <w:color w:val="auto"/>
                    </w:rPr>
                    <w:t>噪声</w:t>
                  </w:r>
                </w:p>
              </w:tc>
              <w:tc>
                <w:tcPr>
                  <w:tcW w:w="5055" w:type="dxa"/>
                  <w:vAlign w:val="center"/>
                </w:tcPr>
                <w:p>
                  <w:pPr>
                    <w:pStyle w:val="56"/>
                    <w:keepNext w:val="0"/>
                    <w:keepLines w:val="0"/>
                    <w:pageBreakBefore w:val="0"/>
                    <w:kinsoku/>
                    <w:wordWrap/>
                    <w:overflowPunct/>
                    <w:topLinePunct w:val="0"/>
                    <w:autoSpaceDE/>
                    <w:autoSpaceDN/>
                    <w:bidi w:val="0"/>
                    <w:adjustRightInd w:val="0"/>
                    <w:snapToGrid w:val="0"/>
                    <w:spacing w:line="240" w:lineRule="auto"/>
                    <w:textAlignment w:val="auto"/>
                    <w:rPr>
                      <w:bCs/>
                      <w:color w:val="auto"/>
                    </w:rPr>
                  </w:pPr>
                  <w:r>
                    <w:rPr>
                      <w:bCs/>
                      <w:color w:val="auto"/>
                    </w:rPr>
                    <w:t>选用低噪声设备，采取隔声、减振、消声等措施</w:t>
                  </w:r>
                </w:p>
              </w:tc>
              <w:tc>
                <w:tcPr>
                  <w:tcW w:w="1412" w:type="dxa"/>
                  <w:vAlign w:val="center"/>
                </w:tcPr>
                <w:p>
                  <w:pPr>
                    <w:pStyle w:val="56"/>
                    <w:keepNext w:val="0"/>
                    <w:keepLines w:val="0"/>
                    <w:pageBreakBefore w:val="0"/>
                    <w:kinsoku/>
                    <w:wordWrap/>
                    <w:overflowPunct/>
                    <w:topLinePunct w:val="0"/>
                    <w:autoSpaceDE/>
                    <w:autoSpaceDN/>
                    <w:bidi w:val="0"/>
                    <w:adjustRightInd w:val="0"/>
                    <w:snapToGrid w:val="0"/>
                    <w:spacing w:line="240" w:lineRule="auto"/>
                    <w:textAlignment w:val="auto"/>
                    <w:rPr>
                      <w:bCs/>
                      <w:color w:val="auto"/>
                    </w:rPr>
                  </w:pPr>
                  <w:r>
                    <w:rPr>
                      <w:bCs/>
                      <w:color w:val="auto"/>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1" w:type="dxa"/>
                  <w:vMerge w:val="continue"/>
                  <w:vAlign w:val="center"/>
                </w:tcPr>
                <w:p>
                  <w:pPr>
                    <w:pStyle w:val="56"/>
                    <w:keepNext w:val="0"/>
                    <w:keepLines w:val="0"/>
                    <w:pageBreakBefore w:val="0"/>
                    <w:kinsoku/>
                    <w:wordWrap/>
                    <w:overflowPunct/>
                    <w:topLinePunct w:val="0"/>
                    <w:autoSpaceDE/>
                    <w:autoSpaceDN/>
                    <w:bidi w:val="0"/>
                    <w:adjustRightInd w:val="0"/>
                    <w:snapToGrid w:val="0"/>
                    <w:spacing w:line="240" w:lineRule="auto"/>
                    <w:textAlignment w:val="auto"/>
                    <w:rPr>
                      <w:bCs/>
                      <w:color w:val="auto"/>
                    </w:rPr>
                  </w:pPr>
                </w:p>
              </w:tc>
              <w:tc>
                <w:tcPr>
                  <w:tcW w:w="1143" w:type="dxa"/>
                  <w:vAlign w:val="center"/>
                </w:tcPr>
                <w:p>
                  <w:pPr>
                    <w:pStyle w:val="56"/>
                    <w:keepNext w:val="0"/>
                    <w:keepLines w:val="0"/>
                    <w:pageBreakBefore w:val="0"/>
                    <w:kinsoku/>
                    <w:wordWrap/>
                    <w:overflowPunct/>
                    <w:topLinePunct w:val="0"/>
                    <w:autoSpaceDE/>
                    <w:autoSpaceDN/>
                    <w:bidi w:val="0"/>
                    <w:adjustRightInd w:val="0"/>
                    <w:snapToGrid w:val="0"/>
                    <w:spacing w:line="240" w:lineRule="auto"/>
                    <w:textAlignment w:val="auto"/>
                    <w:rPr>
                      <w:bCs/>
                      <w:color w:val="auto"/>
                    </w:rPr>
                  </w:pPr>
                  <w:r>
                    <w:rPr>
                      <w:bCs/>
                      <w:color w:val="auto"/>
                    </w:rPr>
                    <w:t>固废</w:t>
                  </w:r>
                </w:p>
              </w:tc>
              <w:tc>
                <w:tcPr>
                  <w:tcW w:w="5055" w:type="dxa"/>
                  <w:vAlign w:val="center"/>
                </w:tcPr>
                <w:p>
                  <w:pPr>
                    <w:pStyle w:val="56"/>
                    <w:keepNext w:val="0"/>
                    <w:keepLines w:val="0"/>
                    <w:pageBreakBefore w:val="0"/>
                    <w:kinsoku/>
                    <w:wordWrap/>
                    <w:overflowPunct/>
                    <w:topLinePunct w:val="0"/>
                    <w:autoSpaceDE/>
                    <w:autoSpaceDN/>
                    <w:bidi w:val="0"/>
                    <w:adjustRightInd w:val="0"/>
                    <w:snapToGrid w:val="0"/>
                    <w:spacing w:line="240" w:lineRule="auto"/>
                    <w:textAlignment w:val="auto"/>
                    <w:rPr>
                      <w:bCs/>
                      <w:color w:val="auto"/>
                    </w:rPr>
                  </w:pPr>
                  <w:r>
                    <w:rPr>
                      <w:rFonts w:hint="eastAsia"/>
                      <w:color w:val="auto"/>
                    </w:rPr>
                    <w:t>一般固废经一般固废暂存间暂存后外售；</w:t>
                  </w:r>
                  <w:r>
                    <w:rPr>
                      <w:color w:val="auto"/>
                    </w:rPr>
                    <w:t>危险固废经危废暂存间暂存</w:t>
                  </w:r>
                  <w:r>
                    <w:rPr>
                      <w:rFonts w:hint="eastAsia"/>
                      <w:color w:val="auto"/>
                    </w:rPr>
                    <w:t>后</w:t>
                  </w:r>
                  <w:r>
                    <w:rPr>
                      <w:color w:val="auto"/>
                    </w:rPr>
                    <w:t>交有资质单位处理；职工生活垃圾经垃圾桶收集后交当地环卫部门定期清运。</w:t>
                  </w:r>
                </w:p>
              </w:tc>
              <w:tc>
                <w:tcPr>
                  <w:tcW w:w="1412" w:type="dxa"/>
                  <w:vAlign w:val="center"/>
                </w:tcPr>
                <w:p>
                  <w:pPr>
                    <w:pStyle w:val="56"/>
                    <w:keepNext w:val="0"/>
                    <w:keepLines w:val="0"/>
                    <w:pageBreakBefore w:val="0"/>
                    <w:kinsoku/>
                    <w:wordWrap/>
                    <w:overflowPunct/>
                    <w:topLinePunct w:val="0"/>
                    <w:autoSpaceDE/>
                    <w:autoSpaceDN/>
                    <w:bidi w:val="0"/>
                    <w:adjustRightInd w:val="0"/>
                    <w:snapToGrid w:val="0"/>
                    <w:spacing w:line="240" w:lineRule="auto"/>
                    <w:textAlignment w:val="auto"/>
                    <w:rPr>
                      <w:bCs/>
                      <w:color w:val="auto"/>
                    </w:rPr>
                  </w:pPr>
                  <w:r>
                    <w:rPr>
                      <w:bCs/>
                      <w:color w:val="auto"/>
                    </w:rPr>
                    <w:t>新建</w:t>
                  </w:r>
                </w:p>
              </w:tc>
            </w:tr>
          </w:tbl>
          <w:p>
            <w:pPr>
              <w:spacing w:line="360" w:lineRule="auto"/>
              <w:jc w:val="left"/>
              <w:rPr>
                <w:b/>
                <w:bCs/>
                <w:sz w:val="24"/>
              </w:rPr>
            </w:pPr>
            <w:r>
              <w:rPr>
                <w:rFonts w:hint="eastAsia"/>
                <w:b/>
                <w:bCs/>
                <w:sz w:val="24"/>
              </w:rPr>
              <w:t>3</w:t>
            </w:r>
            <w:r>
              <w:rPr>
                <w:b/>
                <w:bCs/>
                <w:sz w:val="24"/>
              </w:rPr>
              <w:t>、生产规模及产品方案</w:t>
            </w:r>
          </w:p>
          <w:p>
            <w:pPr>
              <w:spacing w:line="360" w:lineRule="auto"/>
              <w:ind w:firstLine="480" w:firstLineChars="200"/>
              <w:rPr>
                <w:sz w:val="24"/>
              </w:rPr>
            </w:pPr>
            <w:r>
              <w:rPr>
                <w:sz w:val="24"/>
              </w:rPr>
              <w:t>本项目生产规模及产品方案见下表。</w:t>
            </w:r>
          </w:p>
          <w:p>
            <w:pPr>
              <w:pStyle w:val="50"/>
              <w:spacing w:line="360" w:lineRule="auto"/>
              <w:ind w:firstLine="482"/>
              <w:rPr>
                <w:rFonts w:eastAsia="宋体"/>
                <w:b/>
                <w:bCs/>
              </w:rPr>
            </w:pPr>
            <w:r>
              <w:rPr>
                <w:rFonts w:eastAsia="宋体"/>
                <w:b/>
                <w:bCs/>
              </w:rPr>
              <w:t>表</w:t>
            </w:r>
            <w:r>
              <w:rPr>
                <w:rFonts w:hint="eastAsia" w:eastAsia="宋体"/>
                <w:b/>
                <w:bCs/>
                <w:lang w:val="en-US" w:eastAsia="zh-CN"/>
              </w:rPr>
              <w:t>7</w:t>
            </w:r>
            <w:r>
              <w:rPr>
                <w:rFonts w:eastAsia="宋体"/>
                <w:b/>
                <w:bCs/>
              </w:rPr>
              <w:t xml:space="preserve"> </w:t>
            </w:r>
            <w:r>
              <w:rPr>
                <w:rFonts w:hint="eastAsia" w:eastAsia="宋体"/>
                <w:b/>
                <w:bCs/>
              </w:rPr>
              <w:t xml:space="preserve">        </w:t>
            </w:r>
            <w:r>
              <w:rPr>
                <w:rFonts w:eastAsia="宋体"/>
                <w:b/>
                <w:bCs/>
              </w:rPr>
              <w:t>本项目生产规模及产品方案</w:t>
            </w:r>
          </w:p>
          <w:tbl>
            <w:tblPr>
              <w:tblStyle w:val="2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4"/>
              <w:gridCol w:w="1638"/>
              <w:gridCol w:w="3175"/>
              <w:gridCol w:w="1218"/>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bCs/>
                      <w:szCs w:val="21"/>
                    </w:rPr>
                  </w:pPr>
                  <w:r>
                    <w:rPr>
                      <w:bCs/>
                      <w:szCs w:val="21"/>
                    </w:rPr>
                    <w:t>序号</w:t>
                  </w:r>
                </w:p>
              </w:tc>
              <w:tc>
                <w:tcPr>
                  <w:tcW w:w="982" w:type="pc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bCs/>
                      <w:szCs w:val="21"/>
                    </w:rPr>
                  </w:pPr>
                  <w:r>
                    <w:rPr>
                      <w:bCs/>
                      <w:szCs w:val="21"/>
                    </w:rPr>
                    <w:t>产品名称</w:t>
                  </w:r>
                </w:p>
              </w:tc>
              <w:tc>
                <w:tcPr>
                  <w:tcW w:w="1903" w:type="pc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bCs/>
                      <w:szCs w:val="21"/>
                    </w:rPr>
                  </w:pPr>
                  <w:r>
                    <w:rPr>
                      <w:bCs/>
                      <w:szCs w:val="21"/>
                    </w:rPr>
                    <w:t>型号</w:t>
                  </w:r>
                </w:p>
              </w:tc>
              <w:tc>
                <w:tcPr>
                  <w:tcW w:w="730" w:type="pc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bCs/>
                      <w:szCs w:val="21"/>
                    </w:rPr>
                  </w:pPr>
                  <w:r>
                    <w:rPr>
                      <w:rFonts w:hint="eastAsia"/>
                      <w:bCs/>
                      <w:szCs w:val="21"/>
                    </w:rPr>
                    <w:t>产量</w:t>
                  </w:r>
                </w:p>
              </w:tc>
              <w:tc>
                <w:tcPr>
                  <w:tcW w:w="967" w:type="pc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bCs/>
                      <w:szCs w:val="21"/>
                    </w:rPr>
                  </w:pPr>
                  <w:r>
                    <w:rPr>
                      <w:rFonts w:hint="eastAsia"/>
                      <w:bCs/>
                      <w:szCs w:val="21"/>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416" w:type="pc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bCs/>
                      <w:szCs w:val="21"/>
                    </w:rPr>
                  </w:pPr>
                  <w:r>
                    <w:rPr>
                      <w:rFonts w:hint="eastAsia"/>
                      <w:bCs/>
                      <w:szCs w:val="21"/>
                    </w:rPr>
                    <w:t>1</w:t>
                  </w:r>
                </w:p>
              </w:tc>
              <w:tc>
                <w:tcPr>
                  <w:tcW w:w="982" w:type="pc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eastAsia="宋体"/>
                      <w:b/>
                      <w:bCs w:val="0"/>
                      <w:szCs w:val="21"/>
                      <w:u w:val="single"/>
                      <w:lang w:eastAsia="zh-CN"/>
                    </w:rPr>
                  </w:pPr>
                  <w:r>
                    <w:rPr>
                      <w:rFonts w:hint="eastAsia"/>
                      <w:b/>
                      <w:bCs w:val="0"/>
                      <w:szCs w:val="21"/>
                      <w:highlight w:val="none"/>
                      <w:u w:val="single"/>
                    </w:rPr>
                    <w:t>缸体缸盖总成</w:t>
                  </w:r>
                </w:p>
              </w:tc>
              <w:tc>
                <w:tcPr>
                  <w:tcW w:w="1903" w:type="pc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b/>
                      <w:bCs w:val="0"/>
                      <w:szCs w:val="21"/>
                      <w:u w:val="single"/>
                    </w:rPr>
                  </w:pPr>
                  <w:r>
                    <w:rPr>
                      <w:rFonts w:hint="eastAsia"/>
                      <w:b/>
                      <w:bCs w:val="0"/>
                      <w:szCs w:val="21"/>
                      <w:u w:val="single"/>
                    </w:rPr>
                    <w:t>长安系列的465/CB10/474/4G1；五菱系列的B12/B15等</w:t>
                  </w:r>
                </w:p>
              </w:tc>
              <w:tc>
                <w:tcPr>
                  <w:tcW w:w="730" w:type="pc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b/>
                      <w:bCs w:val="0"/>
                      <w:szCs w:val="21"/>
                      <w:u w:val="single"/>
                    </w:rPr>
                  </w:pPr>
                  <w:r>
                    <w:rPr>
                      <w:b/>
                      <w:bCs w:val="0"/>
                      <w:szCs w:val="21"/>
                      <w:u w:val="single"/>
                    </w:rPr>
                    <w:t>30万套</w:t>
                  </w:r>
                  <w:r>
                    <w:rPr>
                      <w:rFonts w:hint="eastAsia"/>
                      <w:b/>
                      <w:bCs w:val="0"/>
                      <w:szCs w:val="21"/>
                      <w:u w:val="single"/>
                    </w:rPr>
                    <w:t>/年</w:t>
                  </w:r>
                </w:p>
              </w:tc>
              <w:tc>
                <w:tcPr>
                  <w:tcW w:w="967" w:type="pc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b/>
                      <w:bCs w:val="0"/>
                      <w:szCs w:val="21"/>
                      <w:u w:val="single"/>
                    </w:rPr>
                  </w:pPr>
                  <w:r>
                    <w:rPr>
                      <w:rFonts w:hint="eastAsia"/>
                      <w:b/>
                      <w:bCs w:val="0"/>
                      <w:szCs w:val="21"/>
                      <w:u w:val="single"/>
                    </w:rPr>
                    <w:t>外售汽修店作为配件使用</w:t>
                  </w:r>
                </w:p>
              </w:tc>
            </w:tr>
          </w:tbl>
          <w:p>
            <w:pPr>
              <w:spacing w:line="360" w:lineRule="auto"/>
              <w:ind w:firstLine="482" w:firstLineChars="200"/>
              <w:jc w:val="left"/>
              <w:rPr>
                <w:rFonts w:hint="eastAsia" w:eastAsia="宋体"/>
                <w:b/>
                <w:bCs w:val="0"/>
                <w:sz w:val="24"/>
                <w:u w:val="single"/>
                <w:lang w:eastAsia="zh-CN"/>
              </w:rPr>
            </w:pPr>
            <w:r>
              <w:rPr>
                <w:rFonts w:hint="default"/>
                <w:b/>
                <w:bCs w:val="0"/>
                <w:sz w:val="24"/>
                <w:u w:val="single"/>
              </w:rPr>
              <w:t>汽车发动机由气门室盖、缸盖、缸体、油底壳、曲轴、活塞、连杆、飞轮等部件组成</w:t>
            </w:r>
            <w:r>
              <w:rPr>
                <w:rFonts w:hint="eastAsia"/>
                <w:b/>
                <w:bCs w:val="0"/>
                <w:sz w:val="24"/>
                <w:u w:val="single"/>
                <w:lang w:eastAsia="zh-CN"/>
              </w:rPr>
              <w:t>，本项目产品为缸体</w:t>
            </w:r>
            <w:r>
              <w:rPr>
                <w:rFonts w:hint="default"/>
                <w:b/>
                <w:bCs w:val="0"/>
                <w:sz w:val="24"/>
                <w:u w:val="single"/>
              </w:rPr>
              <w:t>缸盖</w:t>
            </w:r>
            <w:r>
              <w:rPr>
                <w:rFonts w:hint="eastAsia"/>
                <w:b/>
                <w:bCs w:val="0"/>
                <w:sz w:val="24"/>
                <w:u w:val="single"/>
                <w:lang w:eastAsia="zh-CN"/>
              </w:rPr>
              <w:t>总成，属于汽车发动机的配件。</w:t>
            </w:r>
          </w:p>
          <w:p>
            <w:pPr>
              <w:spacing w:line="360" w:lineRule="auto"/>
              <w:jc w:val="left"/>
              <w:rPr>
                <w:b/>
                <w:bCs/>
                <w:sz w:val="24"/>
              </w:rPr>
            </w:pPr>
            <w:r>
              <w:rPr>
                <w:rFonts w:hint="eastAsia"/>
                <w:b/>
                <w:bCs/>
                <w:sz w:val="24"/>
              </w:rPr>
              <w:t>4</w:t>
            </w:r>
            <w:r>
              <w:rPr>
                <w:b/>
                <w:bCs/>
                <w:sz w:val="24"/>
              </w:rPr>
              <w:t>、主要设备</w:t>
            </w:r>
          </w:p>
          <w:p>
            <w:pPr>
              <w:spacing w:line="360" w:lineRule="auto"/>
              <w:ind w:firstLine="480" w:firstLineChars="200"/>
              <w:rPr>
                <w:bCs/>
                <w:sz w:val="24"/>
              </w:rPr>
            </w:pPr>
            <w:r>
              <w:rPr>
                <w:bCs/>
                <w:sz w:val="24"/>
              </w:rPr>
              <w:t>本项目营运期主要生产设备一览表见下表。</w:t>
            </w:r>
          </w:p>
          <w:p>
            <w:pPr>
              <w:pStyle w:val="50"/>
              <w:spacing w:line="360" w:lineRule="auto"/>
              <w:ind w:firstLine="482"/>
              <w:rPr>
                <w:rFonts w:eastAsia="宋体"/>
                <w:b/>
                <w:bCs/>
              </w:rPr>
            </w:pPr>
            <w:r>
              <w:rPr>
                <w:rFonts w:eastAsia="宋体"/>
                <w:b/>
                <w:bCs/>
              </w:rPr>
              <w:t>表</w:t>
            </w:r>
            <w:r>
              <w:rPr>
                <w:rFonts w:hint="eastAsia" w:eastAsia="宋体"/>
                <w:b/>
                <w:bCs/>
                <w:lang w:val="en-US" w:eastAsia="zh-CN"/>
              </w:rPr>
              <w:t>8</w:t>
            </w:r>
            <w:r>
              <w:rPr>
                <w:rFonts w:eastAsia="宋体"/>
                <w:b/>
                <w:bCs/>
              </w:rPr>
              <w:t xml:space="preserve">              本项目营运期主要生产设备一览表</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01"/>
              <w:gridCol w:w="1949"/>
              <w:gridCol w:w="2904"/>
              <w:gridCol w:w="1535"/>
              <w:gridCol w:w="12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blHeader/>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bCs/>
                      <w:szCs w:val="21"/>
                    </w:rPr>
                    <w:t>序号</w:t>
                  </w:r>
                </w:p>
              </w:tc>
              <w:tc>
                <w:tcPr>
                  <w:tcW w:w="1168"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bCs/>
                      <w:szCs w:val="21"/>
                    </w:rPr>
                    <w:t>设备名称</w:t>
                  </w:r>
                </w:p>
              </w:tc>
              <w:tc>
                <w:tcPr>
                  <w:tcW w:w="174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bCs/>
                      <w:szCs w:val="21"/>
                    </w:rPr>
                    <w:t>型号</w:t>
                  </w:r>
                </w:p>
              </w:tc>
              <w:tc>
                <w:tcPr>
                  <w:tcW w:w="92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bCs/>
                      <w:szCs w:val="21"/>
                    </w:rPr>
                    <w:t>数量（套/台）</w:t>
                  </w:r>
                </w:p>
              </w:tc>
              <w:tc>
                <w:tcPr>
                  <w:tcW w:w="75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bCs/>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bCs/>
                      <w:szCs w:val="21"/>
                    </w:rPr>
                    <w:t>1</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线切割</w:t>
                  </w:r>
                </w:p>
              </w:tc>
              <w:tc>
                <w:tcPr>
                  <w:tcW w:w="174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DK7735</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1</w:t>
                  </w:r>
                </w:p>
              </w:tc>
              <w:tc>
                <w:tcPr>
                  <w:tcW w:w="750" w:type="pct"/>
                  <w:vMerge w:val="restar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rFonts w:hint="eastAsia"/>
                      <w:bCs/>
                      <w:szCs w:val="21"/>
                    </w:rPr>
                    <w:t>用于机加工工序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bCs/>
                      <w:szCs w:val="21"/>
                    </w:rPr>
                    <w:t>2</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车床</w:t>
                  </w:r>
                </w:p>
              </w:tc>
              <w:tc>
                <w:tcPr>
                  <w:tcW w:w="174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6140</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1</w:t>
                  </w:r>
                </w:p>
              </w:tc>
              <w:tc>
                <w:tcPr>
                  <w:tcW w:w="750" w:type="pct"/>
                  <w:vMerge w:val="continue"/>
                  <w:vAlign w:val="center"/>
                </w:tcPr>
                <w:p>
                  <w:pPr>
                    <w:keepNext w:val="0"/>
                    <w:keepLines w:val="0"/>
                    <w:pageBreakBefore w:val="0"/>
                    <w:kinsoku/>
                    <w:wordWrap/>
                    <w:overflowPunct/>
                    <w:topLinePunct w:val="0"/>
                    <w:autoSpaceDE/>
                    <w:autoSpaceDN/>
                    <w:bidi w:val="0"/>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bCs/>
                      <w:szCs w:val="21"/>
                    </w:rPr>
                    <w:t>3</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平面磨床</w:t>
                  </w:r>
                </w:p>
              </w:tc>
              <w:tc>
                <w:tcPr>
                  <w:tcW w:w="174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7140</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1</w:t>
                  </w:r>
                </w:p>
              </w:tc>
              <w:tc>
                <w:tcPr>
                  <w:tcW w:w="750" w:type="pct"/>
                  <w:vMerge w:val="continue"/>
                  <w:vAlign w:val="center"/>
                </w:tcPr>
                <w:p>
                  <w:pPr>
                    <w:keepNext w:val="0"/>
                    <w:keepLines w:val="0"/>
                    <w:pageBreakBefore w:val="0"/>
                    <w:kinsoku/>
                    <w:wordWrap/>
                    <w:overflowPunct/>
                    <w:topLinePunct w:val="0"/>
                    <w:autoSpaceDE/>
                    <w:autoSpaceDN/>
                    <w:bidi w:val="0"/>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bCs/>
                      <w:szCs w:val="21"/>
                    </w:rPr>
                    <w:t>4</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炮塔铣床</w:t>
                  </w:r>
                </w:p>
              </w:tc>
              <w:tc>
                <w:tcPr>
                  <w:tcW w:w="174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5H</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1</w:t>
                  </w:r>
                </w:p>
              </w:tc>
              <w:tc>
                <w:tcPr>
                  <w:tcW w:w="750" w:type="pct"/>
                  <w:vMerge w:val="continue"/>
                  <w:vAlign w:val="center"/>
                </w:tcPr>
                <w:p>
                  <w:pPr>
                    <w:keepNext w:val="0"/>
                    <w:keepLines w:val="0"/>
                    <w:pageBreakBefore w:val="0"/>
                    <w:kinsoku/>
                    <w:wordWrap/>
                    <w:overflowPunct/>
                    <w:topLinePunct w:val="0"/>
                    <w:autoSpaceDE/>
                    <w:autoSpaceDN/>
                    <w:bidi w:val="0"/>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bCs/>
                      <w:szCs w:val="21"/>
                    </w:rPr>
                    <w:t>5</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数控加工中心</w:t>
                  </w:r>
                </w:p>
              </w:tc>
              <w:tc>
                <w:tcPr>
                  <w:tcW w:w="174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MVL1165</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1</w:t>
                  </w:r>
                </w:p>
              </w:tc>
              <w:tc>
                <w:tcPr>
                  <w:tcW w:w="750" w:type="pct"/>
                  <w:vMerge w:val="continue"/>
                  <w:vAlign w:val="center"/>
                </w:tcPr>
                <w:p>
                  <w:pPr>
                    <w:keepNext w:val="0"/>
                    <w:keepLines w:val="0"/>
                    <w:pageBreakBefore w:val="0"/>
                    <w:kinsoku/>
                    <w:wordWrap/>
                    <w:overflowPunct/>
                    <w:topLinePunct w:val="0"/>
                    <w:autoSpaceDE/>
                    <w:autoSpaceDN/>
                    <w:bidi w:val="0"/>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bCs/>
                      <w:szCs w:val="21"/>
                    </w:rPr>
                    <w:t>6</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数控加工中心</w:t>
                  </w:r>
                </w:p>
              </w:tc>
              <w:tc>
                <w:tcPr>
                  <w:tcW w:w="174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VMC850</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1</w:t>
                  </w:r>
                </w:p>
              </w:tc>
              <w:tc>
                <w:tcPr>
                  <w:tcW w:w="750" w:type="pct"/>
                  <w:vMerge w:val="continue"/>
                  <w:vAlign w:val="center"/>
                </w:tcPr>
                <w:p>
                  <w:pPr>
                    <w:keepNext w:val="0"/>
                    <w:keepLines w:val="0"/>
                    <w:pageBreakBefore w:val="0"/>
                    <w:kinsoku/>
                    <w:wordWrap/>
                    <w:overflowPunct/>
                    <w:topLinePunct w:val="0"/>
                    <w:autoSpaceDE/>
                    <w:autoSpaceDN/>
                    <w:bidi w:val="0"/>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bCs/>
                      <w:szCs w:val="21"/>
                    </w:rPr>
                    <w:t>7</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数控卧式铣床</w:t>
                  </w:r>
                </w:p>
              </w:tc>
              <w:tc>
                <w:tcPr>
                  <w:tcW w:w="174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HV-750（不带刀库）</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1</w:t>
                  </w:r>
                </w:p>
              </w:tc>
              <w:tc>
                <w:tcPr>
                  <w:tcW w:w="750" w:type="pct"/>
                  <w:vMerge w:val="continue"/>
                  <w:vAlign w:val="center"/>
                </w:tcPr>
                <w:p>
                  <w:pPr>
                    <w:keepNext w:val="0"/>
                    <w:keepLines w:val="0"/>
                    <w:pageBreakBefore w:val="0"/>
                    <w:kinsoku/>
                    <w:wordWrap/>
                    <w:overflowPunct/>
                    <w:topLinePunct w:val="0"/>
                    <w:autoSpaceDE/>
                    <w:autoSpaceDN/>
                    <w:bidi w:val="0"/>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bCs/>
                      <w:szCs w:val="21"/>
                    </w:rPr>
                    <w:t>8</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数控铣床</w:t>
                  </w:r>
                </w:p>
              </w:tc>
              <w:tc>
                <w:tcPr>
                  <w:tcW w:w="174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VMV855（带刀库）</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4</w:t>
                  </w:r>
                </w:p>
              </w:tc>
              <w:tc>
                <w:tcPr>
                  <w:tcW w:w="750" w:type="pct"/>
                  <w:vMerge w:val="continue"/>
                  <w:vAlign w:val="center"/>
                </w:tcPr>
                <w:p>
                  <w:pPr>
                    <w:keepNext w:val="0"/>
                    <w:keepLines w:val="0"/>
                    <w:pageBreakBefore w:val="0"/>
                    <w:kinsoku/>
                    <w:wordWrap/>
                    <w:overflowPunct/>
                    <w:topLinePunct w:val="0"/>
                    <w:autoSpaceDE/>
                    <w:autoSpaceDN/>
                    <w:bidi w:val="0"/>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bCs/>
                      <w:szCs w:val="21"/>
                    </w:rPr>
                    <w:t>9</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数控铣床</w:t>
                  </w:r>
                </w:p>
              </w:tc>
              <w:tc>
                <w:tcPr>
                  <w:tcW w:w="174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LV855（不带刀库）</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16</w:t>
                  </w:r>
                </w:p>
              </w:tc>
              <w:tc>
                <w:tcPr>
                  <w:tcW w:w="750" w:type="pct"/>
                  <w:vMerge w:val="continue"/>
                  <w:vAlign w:val="center"/>
                </w:tcPr>
                <w:p>
                  <w:pPr>
                    <w:keepNext w:val="0"/>
                    <w:keepLines w:val="0"/>
                    <w:pageBreakBefore w:val="0"/>
                    <w:kinsoku/>
                    <w:wordWrap/>
                    <w:overflowPunct/>
                    <w:topLinePunct w:val="0"/>
                    <w:autoSpaceDE/>
                    <w:autoSpaceDN/>
                    <w:bidi w:val="0"/>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bCs/>
                      <w:szCs w:val="21"/>
                    </w:rPr>
                    <w:t>10</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数控铣床</w:t>
                  </w:r>
                </w:p>
              </w:tc>
              <w:tc>
                <w:tcPr>
                  <w:tcW w:w="174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LV855(Z轴整体加高200，不带刀库</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11</w:t>
                  </w:r>
                </w:p>
              </w:tc>
              <w:tc>
                <w:tcPr>
                  <w:tcW w:w="750" w:type="pct"/>
                  <w:vMerge w:val="continue"/>
                  <w:vAlign w:val="center"/>
                </w:tcPr>
                <w:p>
                  <w:pPr>
                    <w:keepNext w:val="0"/>
                    <w:keepLines w:val="0"/>
                    <w:pageBreakBefore w:val="0"/>
                    <w:kinsoku/>
                    <w:wordWrap/>
                    <w:overflowPunct/>
                    <w:topLinePunct w:val="0"/>
                    <w:autoSpaceDE/>
                    <w:autoSpaceDN/>
                    <w:bidi w:val="0"/>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bCs/>
                      <w:szCs w:val="21"/>
                    </w:rPr>
                    <w:t>11</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电动数控攻丝机</w:t>
                  </w:r>
                </w:p>
              </w:tc>
              <w:tc>
                <w:tcPr>
                  <w:tcW w:w="174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U24R</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1</w:t>
                  </w:r>
                </w:p>
              </w:tc>
              <w:tc>
                <w:tcPr>
                  <w:tcW w:w="750" w:type="pct"/>
                  <w:vMerge w:val="continue"/>
                  <w:vAlign w:val="center"/>
                </w:tcPr>
                <w:p>
                  <w:pPr>
                    <w:keepNext w:val="0"/>
                    <w:keepLines w:val="0"/>
                    <w:pageBreakBefore w:val="0"/>
                    <w:kinsoku/>
                    <w:wordWrap/>
                    <w:overflowPunct/>
                    <w:topLinePunct w:val="0"/>
                    <w:autoSpaceDE/>
                    <w:autoSpaceDN/>
                    <w:bidi w:val="0"/>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bCs/>
                      <w:szCs w:val="21"/>
                    </w:rPr>
                    <w:t>12</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炮塔铣床</w:t>
                  </w:r>
                </w:p>
              </w:tc>
              <w:tc>
                <w:tcPr>
                  <w:tcW w:w="174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5H</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1</w:t>
                  </w:r>
                </w:p>
              </w:tc>
              <w:tc>
                <w:tcPr>
                  <w:tcW w:w="750" w:type="pct"/>
                  <w:vMerge w:val="continue"/>
                  <w:vAlign w:val="center"/>
                </w:tcPr>
                <w:p>
                  <w:pPr>
                    <w:keepNext w:val="0"/>
                    <w:keepLines w:val="0"/>
                    <w:pageBreakBefore w:val="0"/>
                    <w:kinsoku/>
                    <w:wordWrap/>
                    <w:overflowPunct/>
                    <w:topLinePunct w:val="0"/>
                    <w:autoSpaceDE/>
                    <w:autoSpaceDN/>
                    <w:bidi w:val="0"/>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bCs/>
                      <w:szCs w:val="21"/>
                    </w:rPr>
                    <w:t>13</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气门磨床</w:t>
                  </w:r>
                </w:p>
              </w:tc>
              <w:tc>
                <w:tcPr>
                  <w:tcW w:w="174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Ld-100s</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1</w:t>
                  </w:r>
                </w:p>
              </w:tc>
              <w:tc>
                <w:tcPr>
                  <w:tcW w:w="750" w:type="pct"/>
                  <w:vMerge w:val="continue"/>
                  <w:vAlign w:val="center"/>
                </w:tcPr>
                <w:p>
                  <w:pPr>
                    <w:keepNext w:val="0"/>
                    <w:keepLines w:val="0"/>
                    <w:pageBreakBefore w:val="0"/>
                    <w:kinsoku/>
                    <w:wordWrap/>
                    <w:overflowPunct/>
                    <w:topLinePunct w:val="0"/>
                    <w:autoSpaceDE/>
                    <w:autoSpaceDN/>
                    <w:bidi w:val="0"/>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bCs/>
                      <w:szCs w:val="21"/>
                    </w:rPr>
                    <w:t>14</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气门座镗床</w:t>
                  </w:r>
                </w:p>
              </w:tc>
              <w:tc>
                <w:tcPr>
                  <w:tcW w:w="174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180S</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1</w:t>
                  </w:r>
                </w:p>
              </w:tc>
              <w:tc>
                <w:tcPr>
                  <w:tcW w:w="750" w:type="pct"/>
                  <w:vMerge w:val="continue"/>
                  <w:vAlign w:val="center"/>
                </w:tcPr>
                <w:p>
                  <w:pPr>
                    <w:keepNext w:val="0"/>
                    <w:keepLines w:val="0"/>
                    <w:pageBreakBefore w:val="0"/>
                    <w:kinsoku/>
                    <w:wordWrap/>
                    <w:overflowPunct/>
                    <w:topLinePunct w:val="0"/>
                    <w:autoSpaceDE/>
                    <w:autoSpaceDN/>
                    <w:bidi w:val="0"/>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bCs/>
                      <w:szCs w:val="21"/>
                    </w:rPr>
                    <w:t>15</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钻床</w:t>
                  </w:r>
                </w:p>
              </w:tc>
              <w:tc>
                <w:tcPr>
                  <w:tcW w:w="174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中捷Z3040-1</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1</w:t>
                  </w:r>
                </w:p>
              </w:tc>
              <w:tc>
                <w:tcPr>
                  <w:tcW w:w="750" w:type="pct"/>
                  <w:vMerge w:val="continue"/>
                  <w:vAlign w:val="center"/>
                </w:tcPr>
                <w:p>
                  <w:pPr>
                    <w:keepNext w:val="0"/>
                    <w:keepLines w:val="0"/>
                    <w:pageBreakBefore w:val="0"/>
                    <w:kinsoku/>
                    <w:wordWrap/>
                    <w:overflowPunct/>
                    <w:topLinePunct w:val="0"/>
                    <w:autoSpaceDE/>
                    <w:autoSpaceDN/>
                    <w:bidi w:val="0"/>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bCs/>
                      <w:szCs w:val="21"/>
                    </w:rPr>
                    <w:t>16</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钻攻两用机</w:t>
                  </w:r>
                </w:p>
              </w:tc>
              <w:tc>
                <w:tcPr>
                  <w:tcW w:w="174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ZS4125</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1</w:t>
                  </w:r>
                </w:p>
              </w:tc>
              <w:tc>
                <w:tcPr>
                  <w:tcW w:w="750" w:type="pct"/>
                  <w:vMerge w:val="continue"/>
                  <w:vAlign w:val="center"/>
                </w:tcPr>
                <w:p>
                  <w:pPr>
                    <w:keepNext w:val="0"/>
                    <w:keepLines w:val="0"/>
                    <w:pageBreakBefore w:val="0"/>
                    <w:kinsoku/>
                    <w:wordWrap/>
                    <w:overflowPunct/>
                    <w:topLinePunct w:val="0"/>
                    <w:autoSpaceDE/>
                    <w:autoSpaceDN/>
                    <w:bidi w:val="0"/>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bCs/>
                      <w:szCs w:val="21"/>
                    </w:rPr>
                    <w:t>17</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外圆磨床</w:t>
                  </w:r>
                </w:p>
              </w:tc>
              <w:tc>
                <w:tcPr>
                  <w:tcW w:w="174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MW1320B</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2</w:t>
                  </w:r>
                </w:p>
              </w:tc>
              <w:tc>
                <w:tcPr>
                  <w:tcW w:w="750" w:type="pct"/>
                  <w:vMerge w:val="continue"/>
                  <w:vAlign w:val="center"/>
                </w:tcPr>
                <w:p>
                  <w:pPr>
                    <w:keepNext w:val="0"/>
                    <w:keepLines w:val="0"/>
                    <w:pageBreakBefore w:val="0"/>
                    <w:kinsoku/>
                    <w:wordWrap/>
                    <w:overflowPunct/>
                    <w:topLinePunct w:val="0"/>
                    <w:autoSpaceDE/>
                    <w:autoSpaceDN/>
                    <w:bidi w:val="0"/>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bCs/>
                      <w:szCs w:val="21"/>
                    </w:rPr>
                    <w:t>18</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珩磨机</w:t>
                  </w:r>
                </w:p>
              </w:tc>
              <w:tc>
                <w:tcPr>
                  <w:tcW w:w="174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HCHM08</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1</w:t>
                  </w:r>
                </w:p>
              </w:tc>
              <w:tc>
                <w:tcPr>
                  <w:tcW w:w="750" w:type="pct"/>
                  <w:vMerge w:val="continue"/>
                  <w:vAlign w:val="center"/>
                </w:tcPr>
                <w:p>
                  <w:pPr>
                    <w:keepNext w:val="0"/>
                    <w:keepLines w:val="0"/>
                    <w:pageBreakBefore w:val="0"/>
                    <w:kinsoku/>
                    <w:wordWrap/>
                    <w:overflowPunct/>
                    <w:topLinePunct w:val="0"/>
                    <w:autoSpaceDE/>
                    <w:autoSpaceDN/>
                    <w:bidi w:val="0"/>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bCs/>
                      <w:szCs w:val="21"/>
                    </w:rPr>
                    <w:t>19</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珩磨机</w:t>
                  </w:r>
                </w:p>
              </w:tc>
              <w:tc>
                <w:tcPr>
                  <w:tcW w:w="174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恒益达</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1</w:t>
                  </w:r>
                </w:p>
              </w:tc>
              <w:tc>
                <w:tcPr>
                  <w:tcW w:w="750" w:type="pct"/>
                  <w:vMerge w:val="continue"/>
                  <w:vAlign w:val="center"/>
                </w:tcPr>
                <w:p>
                  <w:pPr>
                    <w:keepNext w:val="0"/>
                    <w:keepLines w:val="0"/>
                    <w:pageBreakBefore w:val="0"/>
                    <w:kinsoku/>
                    <w:wordWrap/>
                    <w:overflowPunct/>
                    <w:topLinePunct w:val="0"/>
                    <w:autoSpaceDE/>
                    <w:autoSpaceDN/>
                    <w:bidi w:val="0"/>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bCs/>
                      <w:szCs w:val="21"/>
                    </w:rPr>
                    <w:t>20</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通过式清洗机</w:t>
                  </w:r>
                </w:p>
              </w:tc>
              <w:tc>
                <w:tcPr>
                  <w:tcW w:w="174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单通道</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1</w:t>
                  </w:r>
                </w:p>
              </w:tc>
              <w:tc>
                <w:tcPr>
                  <w:tcW w:w="750" w:type="pct"/>
                  <w:vMerge w:val="restar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rFonts w:hint="eastAsia"/>
                      <w:bCs/>
                      <w:szCs w:val="21"/>
                    </w:rPr>
                    <w:t>用于清洗工序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bCs/>
                      <w:szCs w:val="21"/>
                    </w:rPr>
                    <w:t>21</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通过式清洗机</w:t>
                  </w:r>
                </w:p>
              </w:tc>
              <w:tc>
                <w:tcPr>
                  <w:tcW w:w="174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双通道清洗机</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1</w:t>
                  </w:r>
                </w:p>
              </w:tc>
              <w:tc>
                <w:tcPr>
                  <w:tcW w:w="750" w:type="pct"/>
                  <w:vMerge w:val="continue"/>
                  <w:vAlign w:val="center"/>
                </w:tcPr>
                <w:p>
                  <w:pPr>
                    <w:keepNext w:val="0"/>
                    <w:keepLines w:val="0"/>
                    <w:pageBreakBefore w:val="0"/>
                    <w:kinsoku/>
                    <w:wordWrap/>
                    <w:overflowPunct/>
                    <w:topLinePunct w:val="0"/>
                    <w:autoSpaceDE/>
                    <w:autoSpaceDN/>
                    <w:bidi w:val="0"/>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bCs/>
                      <w:szCs w:val="21"/>
                    </w:rPr>
                    <w:t>22</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通过式</w:t>
                  </w:r>
                  <w:r>
                    <w:rPr>
                      <w:rFonts w:hint="eastAsia"/>
                      <w:b/>
                      <w:bCs/>
                      <w:color w:val="000000"/>
                      <w:kern w:val="0"/>
                      <w:sz w:val="20"/>
                      <w:szCs w:val="20"/>
                      <w:u w:val="single"/>
                      <w:lang w:bidi="ar"/>
                    </w:rPr>
                    <w:t>电</w:t>
                  </w:r>
                  <w:r>
                    <w:rPr>
                      <w:b/>
                      <w:bCs/>
                      <w:color w:val="000000"/>
                      <w:kern w:val="0"/>
                      <w:sz w:val="20"/>
                      <w:szCs w:val="20"/>
                      <w:u w:val="single"/>
                      <w:lang w:bidi="ar"/>
                    </w:rPr>
                    <w:t>烘干机</w:t>
                  </w:r>
                </w:p>
              </w:tc>
              <w:tc>
                <w:tcPr>
                  <w:tcW w:w="1740" w:type="pct"/>
                  <w:vAlign w:val="center"/>
                </w:tcPr>
                <w:p>
                  <w:pPr>
                    <w:keepNext w:val="0"/>
                    <w:keepLines w:val="0"/>
                    <w:pageBreakBefore w:val="0"/>
                    <w:kinsoku/>
                    <w:wordWrap/>
                    <w:overflowPunct/>
                    <w:topLinePunct w:val="0"/>
                    <w:autoSpaceDE/>
                    <w:autoSpaceDN/>
                    <w:bidi w:val="0"/>
                    <w:adjustRightInd w:val="0"/>
                    <w:snapToGrid w:val="0"/>
                    <w:jc w:val="center"/>
                    <w:rPr>
                      <w:b/>
                      <w:bCs/>
                      <w:color w:val="000000"/>
                      <w:sz w:val="20"/>
                      <w:szCs w:val="20"/>
                      <w:u w:val="single"/>
                    </w:rPr>
                  </w:pPr>
                  <w:r>
                    <w:rPr>
                      <w:rFonts w:hint="eastAsia"/>
                      <w:b/>
                      <w:bCs/>
                      <w:color w:val="000000"/>
                      <w:sz w:val="20"/>
                      <w:szCs w:val="20"/>
                      <w:u w:val="single"/>
                    </w:rPr>
                    <w:t>/</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2</w:t>
                  </w:r>
                </w:p>
              </w:tc>
              <w:tc>
                <w:tcPr>
                  <w:tcW w:w="750" w:type="pct"/>
                  <w:vMerge w:val="continue"/>
                  <w:vAlign w:val="center"/>
                </w:tcPr>
                <w:p>
                  <w:pPr>
                    <w:keepNext w:val="0"/>
                    <w:keepLines w:val="0"/>
                    <w:pageBreakBefore w:val="0"/>
                    <w:kinsoku/>
                    <w:wordWrap/>
                    <w:overflowPunct/>
                    <w:topLinePunct w:val="0"/>
                    <w:autoSpaceDE/>
                    <w:autoSpaceDN/>
                    <w:bidi w:val="0"/>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bCs/>
                      <w:szCs w:val="21"/>
                    </w:rPr>
                    <w:t>23</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高压清洗机</w:t>
                  </w:r>
                </w:p>
              </w:tc>
              <w:tc>
                <w:tcPr>
                  <w:tcW w:w="174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58三相清洗机</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FF0000"/>
                      <w:sz w:val="20"/>
                      <w:szCs w:val="20"/>
                      <w:u w:val="single"/>
                    </w:rPr>
                  </w:pPr>
                  <w:r>
                    <w:rPr>
                      <w:b/>
                      <w:bCs/>
                      <w:kern w:val="0"/>
                      <w:sz w:val="20"/>
                      <w:szCs w:val="20"/>
                      <w:u w:val="single"/>
                      <w:lang w:bidi="ar"/>
                    </w:rPr>
                    <w:t>4</w:t>
                  </w:r>
                </w:p>
              </w:tc>
              <w:tc>
                <w:tcPr>
                  <w:tcW w:w="750" w:type="pct"/>
                  <w:vMerge w:val="continue"/>
                  <w:vAlign w:val="center"/>
                </w:tcPr>
                <w:p>
                  <w:pPr>
                    <w:keepNext w:val="0"/>
                    <w:keepLines w:val="0"/>
                    <w:pageBreakBefore w:val="0"/>
                    <w:kinsoku/>
                    <w:wordWrap/>
                    <w:overflowPunct/>
                    <w:topLinePunct w:val="0"/>
                    <w:autoSpaceDE/>
                    <w:autoSpaceDN/>
                    <w:bidi w:val="0"/>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bCs/>
                      <w:szCs w:val="21"/>
                    </w:rPr>
                    <w:t>24</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超声波清洗机</w:t>
                  </w:r>
                </w:p>
              </w:tc>
              <w:tc>
                <w:tcPr>
                  <w:tcW w:w="174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1500mm*500mm*500mm</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6</w:t>
                  </w:r>
                </w:p>
              </w:tc>
              <w:tc>
                <w:tcPr>
                  <w:tcW w:w="750" w:type="pct"/>
                  <w:vMerge w:val="continue"/>
                  <w:vAlign w:val="center"/>
                </w:tcPr>
                <w:p>
                  <w:pPr>
                    <w:keepNext w:val="0"/>
                    <w:keepLines w:val="0"/>
                    <w:pageBreakBefore w:val="0"/>
                    <w:kinsoku/>
                    <w:wordWrap/>
                    <w:overflowPunct/>
                    <w:topLinePunct w:val="0"/>
                    <w:autoSpaceDE/>
                    <w:autoSpaceDN/>
                    <w:bidi w:val="0"/>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bCs/>
                      <w:szCs w:val="21"/>
                    </w:rPr>
                    <w:t>25</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超声波清洗机</w:t>
                  </w:r>
                </w:p>
              </w:tc>
              <w:tc>
                <w:tcPr>
                  <w:tcW w:w="174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1500mm*500mm*500mm,3面超声波</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3</w:t>
                  </w:r>
                </w:p>
              </w:tc>
              <w:tc>
                <w:tcPr>
                  <w:tcW w:w="750" w:type="pct"/>
                  <w:vMerge w:val="continue"/>
                  <w:vAlign w:val="center"/>
                </w:tcPr>
                <w:p>
                  <w:pPr>
                    <w:keepNext w:val="0"/>
                    <w:keepLines w:val="0"/>
                    <w:pageBreakBefore w:val="0"/>
                    <w:kinsoku/>
                    <w:wordWrap/>
                    <w:overflowPunct/>
                    <w:topLinePunct w:val="0"/>
                    <w:autoSpaceDE/>
                    <w:autoSpaceDN/>
                    <w:bidi w:val="0"/>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rFonts w:hint="eastAsia"/>
                      <w:bCs/>
                      <w:szCs w:val="21"/>
                    </w:rPr>
                    <w:t>26</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喷砂机</w:t>
                  </w:r>
                </w:p>
              </w:tc>
              <w:tc>
                <w:tcPr>
                  <w:tcW w:w="174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1212A</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3</w:t>
                  </w:r>
                </w:p>
              </w:tc>
              <w:tc>
                <w:tcPr>
                  <w:tcW w:w="750" w:type="pct"/>
                  <w:vMerge w:val="restar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rFonts w:hint="eastAsia"/>
                      <w:bCs/>
                      <w:szCs w:val="21"/>
                    </w:rPr>
                    <w:t>用于打磨工序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rFonts w:hint="eastAsia"/>
                      <w:bCs/>
                      <w:szCs w:val="21"/>
                    </w:rPr>
                    <w:t>27</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双吊钩式抛丸机</w:t>
                  </w:r>
                </w:p>
              </w:tc>
              <w:tc>
                <w:tcPr>
                  <w:tcW w:w="174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Q376</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sz w:val="20"/>
                      <w:szCs w:val="20"/>
                      <w:u w:val="single"/>
                    </w:rPr>
                  </w:pPr>
                  <w:r>
                    <w:rPr>
                      <w:b/>
                      <w:bCs/>
                      <w:color w:val="000000"/>
                      <w:kern w:val="0"/>
                      <w:sz w:val="20"/>
                      <w:szCs w:val="20"/>
                      <w:u w:val="single"/>
                      <w:lang w:bidi="ar"/>
                    </w:rPr>
                    <w:t>1</w:t>
                  </w:r>
                </w:p>
              </w:tc>
              <w:tc>
                <w:tcPr>
                  <w:tcW w:w="750" w:type="pct"/>
                  <w:vMerge w:val="continue"/>
                  <w:vAlign w:val="center"/>
                </w:tcPr>
                <w:p>
                  <w:pPr>
                    <w:keepNext w:val="0"/>
                    <w:keepLines w:val="0"/>
                    <w:pageBreakBefore w:val="0"/>
                    <w:kinsoku/>
                    <w:wordWrap/>
                    <w:overflowPunct/>
                    <w:topLinePunct w:val="0"/>
                    <w:autoSpaceDE/>
                    <w:autoSpaceDN/>
                    <w:bidi w:val="0"/>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rFonts w:hint="eastAsia"/>
                      <w:bCs/>
                      <w:szCs w:val="21"/>
                    </w:rPr>
                    <w:t>28</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kern w:val="0"/>
                      <w:sz w:val="20"/>
                      <w:szCs w:val="20"/>
                      <w:u w:val="single"/>
                      <w:lang w:bidi="ar"/>
                    </w:rPr>
                  </w:pPr>
                  <w:r>
                    <w:rPr>
                      <w:rFonts w:hint="eastAsia"/>
                      <w:b/>
                      <w:bCs/>
                      <w:color w:val="000000"/>
                      <w:kern w:val="0"/>
                      <w:sz w:val="20"/>
                      <w:szCs w:val="20"/>
                      <w:u w:val="single"/>
                      <w:lang w:bidi="ar"/>
                    </w:rPr>
                    <w:t>手持打磨机</w:t>
                  </w:r>
                </w:p>
              </w:tc>
              <w:tc>
                <w:tcPr>
                  <w:tcW w:w="174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kern w:val="0"/>
                      <w:sz w:val="20"/>
                      <w:szCs w:val="20"/>
                      <w:u w:val="single"/>
                      <w:lang w:bidi="ar"/>
                    </w:rPr>
                  </w:pPr>
                  <w:r>
                    <w:rPr>
                      <w:rFonts w:hint="eastAsia"/>
                      <w:b/>
                      <w:bCs/>
                      <w:color w:val="000000"/>
                      <w:kern w:val="0"/>
                      <w:sz w:val="20"/>
                      <w:szCs w:val="20"/>
                      <w:u w:val="single"/>
                      <w:lang w:bidi="ar"/>
                    </w:rPr>
                    <w:t>4寸</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b/>
                      <w:bCs/>
                      <w:color w:val="000000"/>
                      <w:kern w:val="0"/>
                      <w:sz w:val="20"/>
                      <w:szCs w:val="20"/>
                      <w:u w:val="single"/>
                      <w:lang w:bidi="ar"/>
                    </w:rPr>
                  </w:pPr>
                  <w:r>
                    <w:rPr>
                      <w:rFonts w:hint="eastAsia"/>
                      <w:b/>
                      <w:bCs/>
                      <w:color w:val="000000"/>
                      <w:kern w:val="0"/>
                      <w:sz w:val="20"/>
                      <w:szCs w:val="20"/>
                      <w:u w:val="single"/>
                      <w:lang w:bidi="ar"/>
                    </w:rPr>
                    <w:t>15</w:t>
                  </w:r>
                </w:p>
              </w:tc>
              <w:tc>
                <w:tcPr>
                  <w:tcW w:w="750" w:type="pct"/>
                  <w:vMerge w:val="continue"/>
                  <w:vAlign w:val="center"/>
                </w:tcPr>
                <w:p>
                  <w:pPr>
                    <w:keepNext w:val="0"/>
                    <w:keepLines w:val="0"/>
                    <w:pageBreakBefore w:val="0"/>
                    <w:kinsoku/>
                    <w:wordWrap/>
                    <w:overflowPunct/>
                    <w:topLinePunct w:val="0"/>
                    <w:autoSpaceDE/>
                    <w:autoSpaceDN/>
                    <w:bidi w:val="0"/>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bCs/>
                      <w:szCs w:val="21"/>
                    </w:rPr>
                    <w:t>29</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自动化装配生产线</w:t>
                  </w:r>
                </w:p>
              </w:tc>
              <w:tc>
                <w:tcPr>
                  <w:tcW w:w="174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28人线</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2</w:t>
                  </w:r>
                </w:p>
              </w:tc>
              <w:tc>
                <w:tcPr>
                  <w:tcW w:w="750" w:type="pct"/>
                  <w:vMerge w:val="restar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rFonts w:hint="eastAsia"/>
                      <w:bCs/>
                      <w:szCs w:val="21"/>
                    </w:rPr>
                    <w:t>用于装配工序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bCs/>
                      <w:szCs w:val="21"/>
                    </w:rPr>
                    <w:t>30</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自动化装配生产线</w:t>
                  </w:r>
                </w:p>
              </w:tc>
              <w:tc>
                <w:tcPr>
                  <w:tcW w:w="174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18人线</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1</w:t>
                  </w:r>
                </w:p>
              </w:tc>
              <w:tc>
                <w:tcPr>
                  <w:tcW w:w="750" w:type="pct"/>
                  <w:vMerge w:val="continue"/>
                  <w:vAlign w:val="center"/>
                </w:tcPr>
                <w:p>
                  <w:pPr>
                    <w:keepNext w:val="0"/>
                    <w:keepLines w:val="0"/>
                    <w:pageBreakBefore w:val="0"/>
                    <w:kinsoku/>
                    <w:wordWrap/>
                    <w:overflowPunct/>
                    <w:topLinePunct w:val="0"/>
                    <w:autoSpaceDE/>
                    <w:autoSpaceDN/>
                    <w:bidi w:val="0"/>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bCs/>
                      <w:szCs w:val="21"/>
                    </w:rPr>
                    <w:t>31</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自动化装配生产线</w:t>
                  </w:r>
                </w:p>
              </w:tc>
              <w:tc>
                <w:tcPr>
                  <w:tcW w:w="174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8人线</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3</w:t>
                  </w:r>
                </w:p>
              </w:tc>
              <w:tc>
                <w:tcPr>
                  <w:tcW w:w="750" w:type="pct"/>
                  <w:vMerge w:val="continue"/>
                  <w:vAlign w:val="center"/>
                </w:tcPr>
                <w:p>
                  <w:pPr>
                    <w:keepNext w:val="0"/>
                    <w:keepLines w:val="0"/>
                    <w:pageBreakBefore w:val="0"/>
                    <w:kinsoku/>
                    <w:wordWrap/>
                    <w:overflowPunct/>
                    <w:topLinePunct w:val="0"/>
                    <w:autoSpaceDE/>
                    <w:autoSpaceDN/>
                    <w:bidi w:val="0"/>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bCs/>
                      <w:szCs w:val="21"/>
                    </w:rPr>
                    <w:t>32</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缸盖装配线</w:t>
                  </w:r>
                </w:p>
              </w:tc>
              <w:tc>
                <w:tcPr>
                  <w:tcW w:w="174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非标定制</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2</w:t>
                  </w:r>
                </w:p>
              </w:tc>
              <w:tc>
                <w:tcPr>
                  <w:tcW w:w="750" w:type="pct"/>
                  <w:vMerge w:val="continue"/>
                  <w:vAlign w:val="center"/>
                </w:tcPr>
                <w:p>
                  <w:pPr>
                    <w:keepNext w:val="0"/>
                    <w:keepLines w:val="0"/>
                    <w:pageBreakBefore w:val="0"/>
                    <w:kinsoku/>
                    <w:wordWrap/>
                    <w:overflowPunct/>
                    <w:topLinePunct w:val="0"/>
                    <w:autoSpaceDE/>
                    <w:autoSpaceDN/>
                    <w:bidi w:val="0"/>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bCs/>
                      <w:szCs w:val="21"/>
                    </w:rPr>
                    <w:t>33</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活塞装配线</w:t>
                  </w:r>
                </w:p>
              </w:tc>
              <w:tc>
                <w:tcPr>
                  <w:tcW w:w="174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非标定制</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2</w:t>
                  </w:r>
                </w:p>
              </w:tc>
              <w:tc>
                <w:tcPr>
                  <w:tcW w:w="750" w:type="pct"/>
                  <w:vMerge w:val="continue"/>
                  <w:vAlign w:val="center"/>
                </w:tcPr>
                <w:p>
                  <w:pPr>
                    <w:keepNext w:val="0"/>
                    <w:keepLines w:val="0"/>
                    <w:pageBreakBefore w:val="0"/>
                    <w:kinsoku/>
                    <w:wordWrap/>
                    <w:overflowPunct/>
                    <w:topLinePunct w:val="0"/>
                    <w:autoSpaceDE/>
                    <w:autoSpaceDN/>
                    <w:bidi w:val="0"/>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bCs/>
                      <w:szCs w:val="21"/>
                    </w:rPr>
                    <w:t>34</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自动活塞环机</w:t>
                  </w:r>
                </w:p>
              </w:tc>
              <w:tc>
                <w:tcPr>
                  <w:tcW w:w="174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B12和CB10</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1</w:t>
                  </w:r>
                </w:p>
              </w:tc>
              <w:tc>
                <w:tcPr>
                  <w:tcW w:w="750" w:type="pct"/>
                  <w:vMerge w:val="continue"/>
                  <w:vAlign w:val="center"/>
                </w:tcPr>
                <w:p>
                  <w:pPr>
                    <w:keepNext w:val="0"/>
                    <w:keepLines w:val="0"/>
                    <w:pageBreakBefore w:val="0"/>
                    <w:kinsoku/>
                    <w:wordWrap/>
                    <w:overflowPunct/>
                    <w:topLinePunct w:val="0"/>
                    <w:autoSpaceDE/>
                    <w:autoSpaceDN/>
                    <w:bidi w:val="0"/>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bCs/>
                      <w:szCs w:val="21"/>
                    </w:rPr>
                    <w:t>35</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465缸盖拧紧机</w:t>
                  </w:r>
                </w:p>
              </w:tc>
              <w:tc>
                <w:tcPr>
                  <w:tcW w:w="174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10轴</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1</w:t>
                  </w:r>
                </w:p>
              </w:tc>
              <w:tc>
                <w:tcPr>
                  <w:tcW w:w="750" w:type="pct"/>
                  <w:vMerge w:val="continue"/>
                  <w:vAlign w:val="center"/>
                </w:tcPr>
                <w:p>
                  <w:pPr>
                    <w:keepNext w:val="0"/>
                    <w:keepLines w:val="0"/>
                    <w:pageBreakBefore w:val="0"/>
                    <w:kinsoku/>
                    <w:wordWrap/>
                    <w:overflowPunct/>
                    <w:topLinePunct w:val="0"/>
                    <w:autoSpaceDE/>
                    <w:autoSpaceDN/>
                    <w:bidi w:val="0"/>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bCs/>
                      <w:szCs w:val="21"/>
                    </w:rPr>
                    <w:t>36</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缸盖两轴拧紧机</w:t>
                  </w:r>
                </w:p>
              </w:tc>
              <w:tc>
                <w:tcPr>
                  <w:tcW w:w="174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定制</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2</w:t>
                  </w:r>
                </w:p>
              </w:tc>
              <w:tc>
                <w:tcPr>
                  <w:tcW w:w="750" w:type="pct"/>
                  <w:vMerge w:val="continue"/>
                  <w:vAlign w:val="center"/>
                </w:tcPr>
                <w:p>
                  <w:pPr>
                    <w:keepNext w:val="0"/>
                    <w:keepLines w:val="0"/>
                    <w:pageBreakBefore w:val="0"/>
                    <w:kinsoku/>
                    <w:wordWrap/>
                    <w:overflowPunct/>
                    <w:topLinePunct w:val="0"/>
                    <w:autoSpaceDE/>
                    <w:autoSpaceDN/>
                    <w:bidi w:val="0"/>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bCs/>
                      <w:szCs w:val="21"/>
                    </w:rPr>
                    <w:t>37</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465自动活塞安装机</w:t>
                  </w:r>
                </w:p>
              </w:tc>
              <w:tc>
                <w:tcPr>
                  <w:tcW w:w="174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非标定制设备</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1</w:t>
                  </w:r>
                </w:p>
              </w:tc>
              <w:tc>
                <w:tcPr>
                  <w:tcW w:w="750" w:type="pct"/>
                  <w:vMerge w:val="continue"/>
                  <w:vAlign w:val="center"/>
                </w:tcPr>
                <w:p>
                  <w:pPr>
                    <w:keepNext w:val="0"/>
                    <w:keepLines w:val="0"/>
                    <w:pageBreakBefore w:val="0"/>
                    <w:kinsoku/>
                    <w:wordWrap/>
                    <w:overflowPunct/>
                    <w:topLinePunct w:val="0"/>
                    <w:autoSpaceDE/>
                    <w:autoSpaceDN/>
                    <w:bidi w:val="0"/>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bCs/>
                      <w:szCs w:val="21"/>
                    </w:rPr>
                    <w:t>38</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三板锁片压装机</w:t>
                  </w:r>
                </w:p>
              </w:tc>
              <w:tc>
                <w:tcPr>
                  <w:tcW w:w="174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TTQD-100</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5</w:t>
                  </w:r>
                </w:p>
              </w:tc>
              <w:tc>
                <w:tcPr>
                  <w:tcW w:w="750" w:type="pct"/>
                  <w:vMerge w:val="continue"/>
                  <w:vAlign w:val="center"/>
                </w:tcPr>
                <w:p>
                  <w:pPr>
                    <w:keepNext w:val="0"/>
                    <w:keepLines w:val="0"/>
                    <w:pageBreakBefore w:val="0"/>
                    <w:kinsoku/>
                    <w:wordWrap/>
                    <w:overflowPunct/>
                    <w:topLinePunct w:val="0"/>
                    <w:autoSpaceDE/>
                    <w:autoSpaceDN/>
                    <w:bidi w:val="0"/>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bCs/>
                      <w:szCs w:val="21"/>
                    </w:rPr>
                    <w:t>39</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油封压装机</w:t>
                  </w:r>
                </w:p>
              </w:tc>
              <w:tc>
                <w:tcPr>
                  <w:tcW w:w="174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非标定制</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10</w:t>
                  </w:r>
                </w:p>
              </w:tc>
              <w:tc>
                <w:tcPr>
                  <w:tcW w:w="750" w:type="pct"/>
                  <w:vMerge w:val="continue"/>
                  <w:vAlign w:val="center"/>
                </w:tcPr>
                <w:p>
                  <w:pPr>
                    <w:keepNext w:val="0"/>
                    <w:keepLines w:val="0"/>
                    <w:pageBreakBefore w:val="0"/>
                    <w:kinsoku/>
                    <w:wordWrap/>
                    <w:overflowPunct/>
                    <w:topLinePunct w:val="0"/>
                    <w:autoSpaceDE/>
                    <w:autoSpaceDN/>
                    <w:bidi w:val="0"/>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bCs/>
                      <w:szCs w:val="21"/>
                    </w:rPr>
                    <w:t>40</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高频加热机</w:t>
                  </w:r>
                </w:p>
              </w:tc>
              <w:tc>
                <w:tcPr>
                  <w:tcW w:w="174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XXYP-30</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1</w:t>
                  </w:r>
                </w:p>
              </w:tc>
              <w:tc>
                <w:tcPr>
                  <w:tcW w:w="750" w:type="pct"/>
                  <w:vMerge w:val="continue"/>
                  <w:vAlign w:val="center"/>
                </w:tcPr>
                <w:p>
                  <w:pPr>
                    <w:keepNext w:val="0"/>
                    <w:keepLines w:val="0"/>
                    <w:pageBreakBefore w:val="0"/>
                    <w:kinsoku/>
                    <w:wordWrap/>
                    <w:overflowPunct/>
                    <w:topLinePunct w:val="0"/>
                    <w:autoSpaceDE/>
                    <w:autoSpaceDN/>
                    <w:bidi w:val="0"/>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bCs/>
                      <w:szCs w:val="21"/>
                    </w:rPr>
                    <w:t>41</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光纤激光打标机</w:t>
                  </w:r>
                </w:p>
              </w:tc>
              <w:tc>
                <w:tcPr>
                  <w:tcW w:w="174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50W</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4</w:t>
                  </w:r>
                </w:p>
              </w:tc>
              <w:tc>
                <w:tcPr>
                  <w:tcW w:w="750" w:type="pct"/>
                  <w:vMerge w:val="continue"/>
                  <w:vAlign w:val="center"/>
                </w:tcPr>
                <w:p>
                  <w:pPr>
                    <w:keepNext w:val="0"/>
                    <w:keepLines w:val="0"/>
                    <w:pageBreakBefore w:val="0"/>
                    <w:kinsoku/>
                    <w:wordWrap/>
                    <w:overflowPunct/>
                    <w:topLinePunct w:val="0"/>
                    <w:autoSpaceDE/>
                    <w:autoSpaceDN/>
                    <w:bidi w:val="0"/>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bCs/>
                      <w:szCs w:val="21"/>
                    </w:rPr>
                    <w:t>43</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缸套压装机</w:t>
                  </w:r>
                </w:p>
              </w:tc>
              <w:tc>
                <w:tcPr>
                  <w:tcW w:w="174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10吨</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2</w:t>
                  </w:r>
                </w:p>
              </w:tc>
              <w:tc>
                <w:tcPr>
                  <w:tcW w:w="750" w:type="pct"/>
                  <w:vMerge w:val="continue"/>
                  <w:vAlign w:val="center"/>
                </w:tcPr>
                <w:p>
                  <w:pPr>
                    <w:keepNext w:val="0"/>
                    <w:keepLines w:val="0"/>
                    <w:pageBreakBefore w:val="0"/>
                    <w:kinsoku/>
                    <w:wordWrap/>
                    <w:overflowPunct/>
                    <w:topLinePunct w:val="0"/>
                    <w:autoSpaceDE/>
                    <w:autoSpaceDN/>
                    <w:bidi w:val="0"/>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bCs/>
                      <w:szCs w:val="21"/>
                    </w:rPr>
                    <w:t>44</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检验台架</w:t>
                  </w:r>
                </w:p>
              </w:tc>
              <w:tc>
                <w:tcPr>
                  <w:tcW w:w="174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非标定制</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128</w:t>
                  </w:r>
                </w:p>
              </w:tc>
              <w:tc>
                <w:tcPr>
                  <w:tcW w:w="750" w:type="pct"/>
                  <w:vMerge w:val="restar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rFonts w:hint="eastAsia"/>
                      <w:bCs/>
                      <w:szCs w:val="21"/>
                    </w:rPr>
                    <w:t>用于</w:t>
                  </w:r>
                  <w:r>
                    <w:rPr>
                      <w:rFonts w:hint="eastAsia"/>
                      <w:bCs/>
                      <w:szCs w:val="21"/>
                      <w:lang w:eastAsia="zh-CN"/>
                    </w:rPr>
                    <w:t>原料进厂验收</w:t>
                  </w:r>
                  <w:r>
                    <w:rPr>
                      <w:rFonts w:hint="eastAsia"/>
                      <w:bCs/>
                      <w:szCs w:val="21"/>
                    </w:rPr>
                    <w:t>工序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bCs/>
                      <w:szCs w:val="21"/>
                    </w:rPr>
                    <w:t>45</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图像分析金相显微</w:t>
                  </w:r>
                </w:p>
              </w:tc>
              <w:tc>
                <w:tcPr>
                  <w:tcW w:w="174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IE200M</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1</w:t>
                  </w:r>
                </w:p>
              </w:tc>
              <w:tc>
                <w:tcPr>
                  <w:tcW w:w="750" w:type="pct"/>
                  <w:vMerge w:val="continue"/>
                  <w:vAlign w:val="center"/>
                </w:tcPr>
                <w:p>
                  <w:pPr>
                    <w:keepNext w:val="0"/>
                    <w:keepLines w:val="0"/>
                    <w:pageBreakBefore w:val="0"/>
                    <w:kinsoku/>
                    <w:wordWrap/>
                    <w:overflowPunct/>
                    <w:topLinePunct w:val="0"/>
                    <w:autoSpaceDE/>
                    <w:autoSpaceDN/>
                    <w:bidi w:val="0"/>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bCs/>
                      <w:szCs w:val="21"/>
                    </w:rPr>
                    <w:t>46</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显微硬度计</w:t>
                  </w:r>
                </w:p>
              </w:tc>
              <w:tc>
                <w:tcPr>
                  <w:tcW w:w="174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触摸屏自动转塔（含电脑和软件）</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1</w:t>
                  </w:r>
                </w:p>
              </w:tc>
              <w:tc>
                <w:tcPr>
                  <w:tcW w:w="750" w:type="pct"/>
                  <w:vMerge w:val="continue"/>
                  <w:vAlign w:val="center"/>
                </w:tcPr>
                <w:p>
                  <w:pPr>
                    <w:keepNext w:val="0"/>
                    <w:keepLines w:val="0"/>
                    <w:pageBreakBefore w:val="0"/>
                    <w:kinsoku/>
                    <w:wordWrap/>
                    <w:overflowPunct/>
                    <w:topLinePunct w:val="0"/>
                    <w:autoSpaceDE/>
                    <w:autoSpaceDN/>
                    <w:bidi w:val="0"/>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bCs/>
                      <w:szCs w:val="21"/>
                    </w:rPr>
                    <w:t>47</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金相试样抛光机</w:t>
                  </w:r>
                </w:p>
              </w:tc>
              <w:tc>
                <w:tcPr>
                  <w:tcW w:w="174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P-1</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2</w:t>
                  </w:r>
                </w:p>
              </w:tc>
              <w:tc>
                <w:tcPr>
                  <w:tcW w:w="750" w:type="pct"/>
                  <w:vMerge w:val="continue"/>
                  <w:vAlign w:val="center"/>
                </w:tcPr>
                <w:p>
                  <w:pPr>
                    <w:keepNext w:val="0"/>
                    <w:keepLines w:val="0"/>
                    <w:pageBreakBefore w:val="0"/>
                    <w:kinsoku/>
                    <w:wordWrap/>
                    <w:overflowPunct/>
                    <w:topLinePunct w:val="0"/>
                    <w:autoSpaceDE/>
                    <w:autoSpaceDN/>
                    <w:bidi w:val="0"/>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bCs/>
                      <w:szCs w:val="21"/>
                    </w:rPr>
                    <w:t>48</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金相试样切割机</w:t>
                  </w:r>
                </w:p>
              </w:tc>
              <w:tc>
                <w:tcPr>
                  <w:tcW w:w="174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AQ-7</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1</w:t>
                  </w:r>
                </w:p>
              </w:tc>
              <w:tc>
                <w:tcPr>
                  <w:tcW w:w="750" w:type="pct"/>
                  <w:vMerge w:val="continue"/>
                  <w:vAlign w:val="center"/>
                </w:tcPr>
                <w:p>
                  <w:pPr>
                    <w:keepNext w:val="0"/>
                    <w:keepLines w:val="0"/>
                    <w:pageBreakBefore w:val="0"/>
                    <w:kinsoku/>
                    <w:wordWrap/>
                    <w:overflowPunct/>
                    <w:topLinePunct w:val="0"/>
                    <w:autoSpaceDE/>
                    <w:autoSpaceDN/>
                    <w:bidi w:val="0"/>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bCs/>
                      <w:szCs w:val="21"/>
                    </w:rPr>
                    <w:t>49</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金相试样镶嵌机</w:t>
                  </w:r>
                </w:p>
              </w:tc>
              <w:tc>
                <w:tcPr>
                  <w:tcW w:w="1740" w:type="pct"/>
                  <w:vAlign w:val="center"/>
                </w:tcPr>
                <w:p>
                  <w:pPr>
                    <w:keepNext w:val="0"/>
                    <w:keepLines w:val="0"/>
                    <w:pageBreakBefore w:val="0"/>
                    <w:kinsoku/>
                    <w:wordWrap/>
                    <w:overflowPunct/>
                    <w:topLinePunct w:val="0"/>
                    <w:autoSpaceDE/>
                    <w:autoSpaceDN/>
                    <w:bidi w:val="0"/>
                    <w:adjustRightInd w:val="0"/>
                    <w:snapToGrid w:val="0"/>
                    <w:jc w:val="center"/>
                    <w:rPr>
                      <w:color w:val="000000"/>
                      <w:sz w:val="20"/>
                      <w:szCs w:val="20"/>
                    </w:rPr>
                  </w:pPr>
                  <w:r>
                    <w:rPr>
                      <w:color w:val="000000"/>
                      <w:sz w:val="20"/>
                      <w:szCs w:val="20"/>
                    </w:rPr>
                    <w:t>/</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1</w:t>
                  </w:r>
                </w:p>
              </w:tc>
              <w:tc>
                <w:tcPr>
                  <w:tcW w:w="750" w:type="pct"/>
                  <w:vMerge w:val="continue"/>
                  <w:vAlign w:val="center"/>
                </w:tcPr>
                <w:p>
                  <w:pPr>
                    <w:keepNext w:val="0"/>
                    <w:keepLines w:val="0"/>
                    <w:pageBreakBefore w:val="0"/>
                    <w:kinsoku/>
                    <w:wordWrap/>
                    <w:overflowPunct/>
                    <w:topLinePunct w:val="0"/>
                    <w:autoSpaceDE/>
                    <w:autoSpaceDN/>
                    <w:bidi w:val="0"/>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bCs/>
                      <w:szCs w:val="21"/>
                    </w:rPr>
                    <w:t>50</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洛氏硬度计</w:t>
                  </w:r>
                </w:p>
              </w:tc>
              <w:tc>
                <w:tcPr>
                  <w:tcW w:w="174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HR150a</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1</w:t>
                  </w:r>
                </w:p>
              </w:tc>
              <w:tc>
                <w:tcPr>
                  <w:tcW w:w="750" w:type="pct"/>
                  <w:vMerge w:val="continue"/>
                  <w:vAlign w:val="center"/>
                </w:tcPr>
                <w:p>
                  <w:pPr>
                    <w:keepNext w:val="0"/>
                    <w:keepLines w:val="0"/>
                    <w:pageBreakBefore w:val="0"/>
                    <w:kinsoku/>
                    <w:wordWrap/>
                    <w:overflowPunct/>
                    <w:topLinePunct w:val="0"/>
                    <w:autoSpaceDE/>
                    <w:autoSpaceDN/>
                    <w:bidi w:val="0"/>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bCs/>
                      <w:szCs w:val="21"/>
                    </w:rPr>
                    <w:t>51</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花岗石偏摆仪</w:t>
                  </w:r>
                </w:p>
              </w:tc>
              <w:tc>
                <w:tcPr>
                  <w:tcW w:w="174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5017</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1</w:t>
                  </w:r>
                </w:p>
              </w:tc>
              <w:tc>
                <w:tcPr>
                  <w:tcW w:w="750" w:type="pct"/>
                  <w:vMerge w:val="continue"/>
                  <w:vAlign w:val="center"/>
                </w:tcPr>
                <w:p>
                  <w:pPr>
                    <w:keepNext w:val="0"/>
                    <w:keepLines w:val="0"/>
                    <w:pageBreakBefore w:val="0"/>
                    <w:kinsoku/>
                    <w:wordWrap/>
                    <w:overflowPunct/>
                    <w:topLinePunct w:val="0"/>
                    <w:autoSpaceDE/>
                    <w:autoSpaceDN/>
                    <w:bidi w:val="0"/>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bCs/>
                      <w:szCs w:val="21"/>
                    </w:rPr>
                    <w:t>52</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布氏硬度计</w:t>
                  </w:r>
                </w:p>
              </w:tc>
              <w:tc>
                <w:tcPr>
                  <w:tcW w:w="174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HB-3000型</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1</w:t>
                  </w:r>
                </w:p>
              </w:tc>
              <w:tc>
                <w:tcPr>
                  <w:tcW w:w="750" w:type="pct"/>
                  <w:vMerge w:val="continue"/>
                  <w:vAlign w:val="center"/>
                </w:tcPr>
                <w:p>
                  <w:pPr>
                    <w:keepNext w:val="0"/>
                    <w:keepLines w:val="0"/>
                    <w:pageBreakBefore w:val="0"/>
                    <w:kinsoku/>
                    <w:wordWrap/>
                    <w:overflowPunct/>
                    <w:topLinePunct w:val="0"/>
                    <w:autoSpaceDE/>
                    <w:autoSpaceDN/>
                    <w:bidi w:val="0"/>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bCs/>
                      <w:szCs w:val="21"/>
                    </w:rPr>
                    <w:t>53</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二次元影像仪</w:t>
                  </w:r>
                </w:p>
              </w:tc>
              <w:tc>
                <w:tcPr>
                  <w:tcW w:w="174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VMS-3020</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1</w:t>
                  </w:r>
                </w:p>
              </w:tc>
              <w:tc>
                <w:tcPr>
                  <w:tcW w:w="750" w:type="pct"/>
                  <w:vMerge w:val="continue"/>
                  <w:vAlign w:val="center"/>
                </w:tcPr>
                <w:p>
                  <w:pPr>
                    <w:keepNext w:val="0"/>
                    <w:keepLines w:val="0"/>
                    <w:pageBreakBefore w:val="0"/>
                    <w:kinsoku/>
                    <w:wordWrap/>
                    <w:overflowPunct/>
                    <w:topLinePunct w:val="0"/>
                    <w:autoSpaceDE/>
                    <w:autoSpaceDN/>
                    <w:bidi w:val="0"/>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bCs/>
                      <w:szCs w:val="21"/>
                    </w:rPr>
                    <w:t>54</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自动全洛氏硬度计</w:t>
                  </w:r>
                </w:p>
              </w:tc>
              <w:tc>
                <w:tcPr>
                  <w:tcW w:w="174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310HRSS-150</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1</w:t>
                  </w:r>
                </w:p>
              </w:tc>
              <w:tc>
                <w:tcPr>
                  <w:tcW w:w="750" w:type="pct"/>
                  <w:vMerge w:val="continue"/>
                  <w:vAlign w:val="center"/>
                </w:tcPr>
                <w:p>
                  <w:pPr>
                    <w:keepNext w:val="0"/>
                    <w:keepLines w:val="0"/>
                    <w:pageBreakBefore w:val="0"/>
                    <w:kinsoku/>
                    <w:wordWrap/>
                    <w:overflowPunct/>
                    <w:topLinePunct w:val="0"/>
                    <w:autoSpaceDE/>
                    <w:autoSpaceDN/>
                    <w:bidi w:val="0"/>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bCs/>
                      <w:szCs w:val="21"/>
                    </w:rPr>
                    <w:t>55</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全自动打包机</w:t>
                  </w:r>
                </w:p>
              </w:tc>
              <w:tc>
                <w:tcPr>
                  <w:tcW w:w="174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MH-101A</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4</w:t>
                  </w:r>
                </w:p>
              </w:tc>
              <w:tc>
                <w:tcPr>
                  <w:tcW w:w="75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rFonts w:hint="eastAsia"/>
                      <w:bCs/>
                      <w:szCs w:val="21"/>
                    </w:rPr>
                    <w:t>用于包装工序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rFonts w:ascii="Times New Roman" w:hAnsi="Times New Roman" w:eastAsia="宋体" w:cs="Times New Roman"/>
                      <w:bCs/>
                      <w:kern w:val="2"/>
                      <w:sz w:val="21"/>
                      <w:szCs w:val="21"/>
                      <w:lang w:val="en-US" w:eastAsia="zh-CN" w:bidi="ar-SA"/>
                    </w:rPr>
                  </w:pPr>
                  <w:r>
                    <w:rPr>
                      <w:bCs/>
                      <w:szCs w:val="21"/>
                    </w:rPr>
                    <w:t>56</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电动堆高车</w:t>
                  </w:r>
                </w:p>
              </w:tc>
              <w:tc>
                <w:tcPr>
                  <w:tcW w:w="174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ES16-16RAS  3.6米高</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15</w:t>
                  </w:r>
                </w:p>
              </w:tc>
              <w:tc>
                <w:tcPr>
                  <w:tcW w:w="750" w:type="pct"/>
                  <w:vMerge w:val="restar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rFonts w:hint="eastAsia"/>
                      <w:bCs/>
                      <w:szCs w:val="21"/>
                    </w:rPr>
                    <w:t>用于原料、产品运输</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rFonts w:ascii="Times New Roman" w:hAnsi="Times New Roman" w:eastAsia="宋体" w:cs="Times New Roman"/>
                      <w:bCs/>
                      <w:kern w:val="2"/>
                      <w:sz w:val="21"/>
                      <w:szCs w:val="21"/>
                      <w:lang w:val="en-US" w:eastAsia="zh-CN" w:bidi="ar-SA"/>
                    </w:rPr>
                  </w:pPr>
                  <w:r>
                    <w:rPr>
                      <w:bCs/>
                      <w:szCs w:val="21"/>
                    </w:rPr>
                    <w:t>57</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电动地牛</w:t>
                  </w:r>
                </w:p>
              </w:tc>
              <w:tc>
                <w:tcPr>
                  <w:tcW w:w="174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EPT20-ET</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5</w:t>
                  </w:r>
                </w:p>
              </w:tc>
              <w:tc>
                <w:tcPr>
                  <w:tcW w:w="750" w:type="pct"/>
                  <w:vMerge w:val="continue"/>
                  <w:vAlign w:val="center"/>
                </w:tcPr>
                <w:p>
                  <w:pPr>
                    <w:keepNext w:val="0"/>
                    <w:keepLines w:val="0"/>
                    <w:pageBreakBefore w:val="0"/>
                    <w:kinsoku/>
                    <w:wordWrap/>
                    <w:overflowPunct/>
                    <w:topLinePunct w:val="0"/>
                    <w:autoSpaceDE/>
                    <w:autoSpaceDN/>
                    <w:bidi w:val="0"/>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rFonts w:ascii="Times New Roman" w:hAnsi="Times New Roman" w:eastAsia="宋体" w:cs="Times New Roman"/>
                      <w:bCs/>
                      <w:kern w:val="2"/>
                      <w:sz w:val="21"/>
                      <w:szCs w:val="21"/>
                      <w:lang w:val="en-US" w:eastAsia="zh-CN" w:bidi="ar-SA"/>
                    </w:rPr>
                  </w:pPr>
                  <w:r>
                    <w:rPr>
                      <w:rFonts w:hint="eastAsia"/>
                      <w:bCs/>
                      <w:szCs w:val="21"/>
                    </w:rPr>
                    <w:t>58</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柴油叉车</w:t>
                  </w:r>
                </w:p>
              </w:tc>
              <w:tc>
                <w:tcPr>
                  <w:tcW w:w="174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合力CPC30-Q9K</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3</w:t>
                  </w:r>
                </w:p>
              </w:tc>
              <w:tc>
                <w:tcPr>
                  <w:tcW w:w="750" w:type="pct"/>
                  <w:vMerge w:val="continue"/>
                  <w:vAlign w:val="center"/>
                </w:tcPr>
                <w:p>
                  <w:pPr>
                    <w:keepNext w:val="0"/>
                    <w:keepLines w:val="0"/>
                    <w:pageBreakBefore w:val="0"/>
                    <w:kinsoku/>
                    <w:wordWrap/>
                    <w:overflowPunct/>
                    <w:topLinePunct w:val="0"/>
                    <w:autoSpaceDE/>
                    <w:autoSpaceDN/>
                    <w:bidi w:val="0"/>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rFonts w:ascii="Times New Roman" w:hAnsi="Times New Roman" w:eastAsia="宋体" w:cs="Times New Roman"/>
                      <w:bCs/>
                      <w:kern w:val="2"/>
                      <w:sz w:val="21"/>
                      <w:szCs w:val="21"/>
                      <w:lang w:val="en-US" w:eastAsia="zh-CN" w:bidi="ar-SA"/>
                    </w:rPr>
                  </w:pPr>
                  <w:r>
                    <w:rPr>
                      <w:rFonts w:hint="eastAsia"/>
                      <w:bCs/>
                      <w:szCs w:val="21"/>
                    </w:rPr>
                    <w:t>59</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电动叉车</w:t>
                  </w:r>
                </w:p>
              </w:tc>
              <w:tc>
                <w:tcPr>
                  <w:tcW w:w="174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2吨</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4</w:t>
                  </w:r>
                </w:p>
              </w:tc>
              <w:tc>
                <w:tcPr>
                  <w:tcW w:w="750" w:type="pct"/>
                  <w:vMerge w:val="continue"/>
                  <w:vAlign w:val="center"/>
                </w:tcPr>
                <w:p>
                  <w:pPr>
                    <w:keepNext w:val="0"/>
                    <w:keepLines w:val="0"/>
                    <w:pageBreakBefore w:val="0"/>
                    <w:kinsoku/>
                    <w:wordWrap/>
                    <w:overflowPunct/>
                    <w:topLinePunct w:val="0"/>
                    <w:autoSpaceDE/>
                    <w:autoSpaceDN/>
                    <w:bidi w:val="0"/>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20" w:type="pct"/>
                  <w:vAlign w:val="center"/>
                </w:tcPr>
                <w:p>
                  <w:pPr>
                    <w:keepNext w:val="0"/>
                    <w:keepLines w:val="0"/>
                    <w:pageBreakBefore w:val="0"/>
                    <w:kinsoku/>
                    <w:wordWrap/>
                    <w:overflowPunct/>
                    <w:topLinePunct w:val="0"/>
                    <w:autoSpaceDE/>
                    <w:autoSpaceDN/>
                    <w:bidi w:val="0"/>
                    <w:adjustRightInd w:val="0"/>
                    <w:snapToGrid w:val="0"/>
                    <w:jc w:val="center"/>
                    <w:rPr>
                      <w:rFonts w:ascii="Times New Roman" w:hAnsi="Times New Roman" w:eastAsia="宋体" w:cs="Times New Roman"/>
                      <w:bCs/>
                      <w:kern w:val="2"/>
                      <w:sz w:val="21"/>
                      <w:szCs w:val="21"/>
                      <w:lang w:val="en-US" w:eastAsia="zh-CN" w:bidi="ar-SA"/>
                    </w:rPr>
                  </w:pPr>
                  <w:r>
                    <w:rPr>
                      <w:rFonts w:hint="eastAsia"/>
                      <w:bCs/>
                      <w:szCs w:val="21"/>
                    </w:rPr>
                    <w:t>60</w:t>
                  </w:r>
                </w:p>
              </w:tc>
              <w:tc>
                <w:tcPr>
                  <w:tcW w:w="1168"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空压机</w:t>
                  </w:r>
                </w:p>
              </w:tc>
              <w:tc>
                <w:tcPr>
                  <w:tcW w:w="174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6立方螺杆空压机</w:t>
                  </w:r>
                </w:p>
              </w:tc>
              <w:tc>
                <w:tcPr>
                  <w:tcW w:w="9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0"/>
                      <w:szCs w:val="20"/>
                    </w:rPr>
                  </w:pPr>
                  <w:r>
                    <w:rPr>
                      <w:color w:val="000000"/>
                      <w:kern w:val="0"/>
                      <w:sz w:val="20"/>
                      <w:szCs w:val="20"/>
                      <w:lang w:bidi="ar"/>
                    </w:rPr>
                    <w:t>4</w:t>
                  </w:r>
                </w:p>
              </w:tc>
              <w:tc>
                <w:tcPr>
                  <w:tcW w:w="750" w:type="pct"/>
                  <w:vAlign w:val="center"/>
                </w:tcPr>
                <w:p>
                  <w:pPr>
                    <w:keepNext w:val="0"/>
                    <w:keepLines w:val="0"/>
                    <w:pageBreakBefore w:val="0"/>
                    <w:kinsoku/>
                    <w:wordWrap/>
                    <w:overflowPunct/>
                    <w:topLinePunct w:val="0"/>
                    <w:autoSpaceDE/>
                    <w:autoSpaceDN/>
                    <w:bidi w:val="0"/>
                    <w:adjustRightInd w:val="0"/>
                    <w:snapToGrid w:val="0"/>
                    <w:jc w:val="center"/>
                    <w:rPr>
                      <w:bCs/>
                      <w:szCs w:val="21"/>
                    </w:rPr>
                  </w:pPr>
                  <w:r>
                    <w:rPr>
                      <w:rFonts w:hint="eastAsia"/>
                      <w:bCs/>
                      <w:szCs w:val="21"/>
                    </w:rPr>
                    <w:t>辅助设备</w:t>
                  </w:r>
                </w:p>
              </w:tc>
            </w:tr>
          </w:tbl>
          <w:p>
            <w:pPr>
              <w:spacing w:line="360" w:lineRule="auto"/>
              <w:jc w:val="left"/>
              <w:rPr>
                <w:b/>
                <w:bCs/>
                <w:sz w:val="24"/>
              </w:rPr>
            </w:pPr>
            <w:r>
              <w:rPr>
                <w:rFonts w:hint="eastAsia"/>
                <w:b/>
                <w:bCs/>
                <w:sz w:val="24"/>
              </w:rPr>
              <w:t>7</w:t>
            </w:r>
            <w:r>
              <w:rPr>
                <w:b/>
                <w:bCs/>
                <w:sz w:val="24"/>
              </w:rPr>
              <w:t>、主要原辅材料消耗</w:t>
            </w:r>
          </w:p>
          <w:p>
            <w:pPr>
              <w:pStyle w:val="50"/>
              <w:spacing w:line="360" w:lineRule="auto"/>
              <w:ind w:firstLine="480"/>
              <w:rPr>
                <w:rFonts w:eastAsia="宋体"/>
                <w:bCs/>
                <w:kern w:val="2"/>
                <w:szCs w:val="24"/>
              </w:rPr>
            </w:pPr>
            <w:r>
              <w:rPr>
                <w:rFonts w:eastAsia="宋体"/>
                <w:bCs/>
                <w:kern w:val="2"/>
                <w:szCs w:val="24"/>
              </w:rPr>
              <w:t>本项目营运期主要原辅材料一览表详见下表。</w:t>
            </w:r>
          </w:p>
          <w:p>
            <w:pPr>
              <w:pStyle w:val="50"/>
              <w:spacing w:line="360" w:lineRule="auto"/>
              <w:ind w:firstLine="482"/>
              <w:rPr>
                <w:rFonts w:eastAsia="宋体"/>
                <w:b/>
                <w:bCs/>
              </w:rPr>
            </w:pPr>
            <w:r>
              <w:rPr>
                <w:rFonts w:eastAsia="宋体"/>
                <w:b/>
                <w:bCs/>
              </w:rPr>
              <w:t>表</w:t>
            </w:r>
            <w:r>
              <w:rPr>
                <w:rFonts w:hint="eastAsia" w:eastAsia="宋体"/>
                <w:b/>
                <w:bCs/>
                <w:lang w:val="en-US" w:eastAsia="zh-CN"/>
              </w:rPr>
              <w:t>9</w:t>
            </w:r>
            <w:r>
              <w:rPr>
                <w:rFonts w:eastAsia="宋体"/>
                <w:b/>
                <w:bCs/>
              </w:rPr>
              <w:t xml:space="preserve">         </w:t>
            </w:r>
            <w:r>
              <w:rPr>
                <w:rFonts w:hint="eastAsia" w:eastAsia="宋体"/>
                <w:b/>
                <w:bCs/>
              </w:rPr>
              <w:t xml:space="preserve"> </w:t>
            </w:r>
            <w:r>
              <w:rPr>
                <w:rFonts w:eastAsia="宋体"/>
                <w:b/>
                <w:bCs/>
              </w:rPr>
              <w:t xml:space="preserve">  本项目营运期主要原辅材料一览表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7"/>
              <w:gridCol w:w="959"/>
              <w:gridCol w:w="1867"/>
              <w:gridCol w:w="960"/>
              <w:gridCol w:w="1652"/>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r>
                    <w:rPr>
                      <w:szCs w:val="21"/>
                    </w:rPr>
                    <w:t>序号</w:t>
                  </w:r>
                </w:p>
              </w:tc>
              <w:tc>
                <w:tcPr>
                  <w:tcW w:w="959"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r>
                    <w:rPr>
                      <w:szCs w:val="21"/>
                    </w:rPr>
                    <w:t>名称</w:t>
                  </w:r>
                </w:p>
              </w:tc>
              <w:tc>
                <w:tcPr>
                  <w:tcW w:w="186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eastAsia="宋体"/>
                      <w:szCs w:val="21"/>
                      <w:lang w:eastAsia="zh-CN"/>
                    </w:rPr>
                  </w:pPr>
                  <w:r>
                    <w:rPr>
                      <w:rFonts w:hint="eastAsia"/>
                      <w:szCs w:val="21"/>
                      <w:lang w:eastAsia="zh-CN"/>
                    </w:rPr>
                    <w:t>主要成分</w:t>
                  </w:r>
                </w:p>
              </w:tc>
              <w:tc>
                <w:tcPr>
                  <w:tcW w:w="96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r>
                    <w:rPr>
                      <w:rFonts w:hint="eastAsia"/>
                      <w:szCs w:val="21"/>
                    </w:rPr>
                    <w:t>规格</w:t>
                  </w:r>
                </w:p>
              </w:tc>
              <w:tc>
                <w:tcPr>
                  <w:tcW w:w="1652"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r>
                    <w:rPr>
                      <w:szCs w:val="21"/>
                    </w:rPr>
                    <w:t>数量</w:t>
                  </w:r>
                </w:p>
              </w:tc>
              <w:tc>
                <w:tcPr>
                  <w:tcW w:w="2156"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r>
                    <w:rPr>
                      <w:szCs w:val="21"/>
                    </w:rPr>
                    <w:t>1</w:t>
                  </w:r>
                </w:p>
              </w:tc>
              <w:tc>
                <w:tcPr>
                  <w:tcW w:w="959"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szCs w:val="21"/>
                      <w:highlight w:val="none"/>
                    </w:rPr>
                  </w:pPr>
                  <w:r>
                    <w:rPr>
                      <w:rFonts w:hint="eastAsia"/>
                      <w:color w:val="auto"/>
                      <w:szCs w:val="21"/>
                      <w:highlight w:val="none"/>
                    </w:rPr>
                    <w:t>缸体</w:t>
                  </w:r>
                </w:p>
              </w:tc>
              <w:tc>
                <w:tcPr>
                  <w:tcW w:w="186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b/>
                      <w:bCs/>
                      <w:color w:val="auto"/>
                      <w:kern w:val="2"/>
                      <w:sz w:val="21"/>
                      <w:szCs w:val="21"/>
                      <w:u w:val="single"/>
                      <w:lang w:val="en-US" w:eastAsia="zh-CN" w:bidi="ar-SA"/>
                    </w:rPr>
                  </w:pPr>
                  <w:r>
                    <w:rPr>
                      <w:rFonts w:hint="eastAsia"/>
                      <w:b/>
                      <w:bCs/>
                      <w:color w:val="auto"/>
                      <w:szCs w:val="21"/>
                      <w:u w:val="single"/>
                      <w:lang w:val="en-US" w:eastAsia="zh-CN"/>
                    </w:rPr>
                    <w:t>铸铁、</w:t>
                  </w:r>
                  <w:r>
                    <w:rPr>
                      <w:rFonts w:hint="eastAsia"/>
                      <w:b/>
                      <w:bCs/>
                      <w:color w:val="auto"/>
                      <w:szCs w:val="21"/>
                      <w:u w:val="single"/>
                      <w:lang w:eastAsia="zh-CN"/>
                    </w:rPr>
                    <w:t>铝合金</w:t>
                  </w:r>
                </w:p>
              </w:tc>
              <w:tc>
                <w:tcPr>
                  <w:tcW w:w="96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b/>
                      <w:bCs/>
                      <w:szCs w:val="21"/>
                      <w:u w:val="single"/>
                      <w:lang w:val="en-US" w:eastAsia="zh-CN"/>
                    </w:rPr>
                  </w:pPr>
                  <w:r>
                    <w:rPr>
                      <w:rFonts w:hint="eastAsia"/>
                      <w:b/>
                      <w:bCs/>
                      <w:szCs w:val="21"/>
                      <w:u w:val="single"/>
                      <w:lang w:val="en-US" w:eastAsia="zh-CN"/>
                    </w:rPr>
                    <w:t>25kg</w:t>
                  </w:r>
                </w:p>
              </w:tc>
              <w:tc>
                <w:tcPr>
                  <w:tcW w:w="1652"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szCs w:val="21"/>
                    </w:rPr>
                  </w:pPr>
                  <w:r>
                    <w:rPr>
                      <w:rFonts w:hint="eastAsia"/>
                      <w:color w:val="000000"/>
                      <w:szCs w:val="21"/>
                    </w:rPr>
                    <w:t>30</w:t>
                  </w:r>
                  <w:r>
                    <w:rPr>
                      <w:rFonts w:hint="eastAsia"/>
                      <w:szCs w:val="21"/>
                    </w:rPr>
                    <w:t>万套/年</w:t>
                  </w:r>
                </w:p>
              </w:tc>
              <w:tc>
                <w:tcPr>
                  <w:tcW w:w="2156" w:type="dxa"/>
                  <w:vMerge w:val="restar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szCs w:val="21"/>
                    </w:rPr>
                  </w:pPr>
                  <w:r>
                    <w:rPr>
                      <w:rFonts w:hint="eastAsia"/>
                      <w:color w:val="000000"/>
                      <w:szCs w:val="21"/>
                    </w:rPr>
                    <w:t>长安系列的465/CB10/474/4G1;五菱系列的B12/B15等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r>
                    <w:rPr>
                      <w:rFonts w:hint="eastAsia"/>
                      <w:szCs w:val="21"/>
                    </w:rPr>
                    <w:t>2</w:t>
                  </w:r>
                </w:p>
              </w:tc>
              <w:tc>
                <w:tcPr>
                  <w:tcW w:w="959"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szCs w:val="21"/>
                      <w:highlight w:val="none"/>
                    </w:rPr>
                  </w:pPr>
                  <w:r>
                    <w:rPr>
                      <w:rFonts w:hint="eastAsia"/>
                      <w:color w:val="000000"/>
                      <w:szCs w:val="21"/>
                      <w:highlight w:val="none"/>
                    </w:rPr>
                    <w:t>缸盖</w:t>
                  </w:r>
                </w:p>
              </w:tc>
              <w:tc>
                <w:tcPr>
                  <w:tcW w:w="186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b/>
                      <w:bCs/>
                      <w:color w:val="auto"/>
                      <w:kern w:val="2"/>
                      <w:sz w:val="21"/>
                      <w:szCs w:val="21"/>
                      <w:u w:val="single"/>
                      <w:lang w:val="en-US" w:eastAsia="zh-CN" w:bidi="ar-SA"/>
                    </w:rPr>
                  </w:pPr>
                  <w:r>
                    <w:rPr>
                      <w:rFonts w:hint="eastAsia"/>
                      <w:b/>
                      <w:bCs/>
                      <w:color w:val="auto"/>
                      <w:szCs w:val="21"/>
                      <w:u w:val="single"/>
                      <w:lang w:eastAsia="zh-CN"/>
                    </w:rPr>
                    <w:t>铝合金</w:t>
                  </w:r>
                </w:p>
              </w:tc>
              <w:tc>
                <w:tcPr>
                  <w:tcW w:w="96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b/>
                      <w:bCs/>
                      <w:szCs w:val="21"/>
                      <w:u w:val="single"/>
                      <w:lang w:val="en-US" w:eastAsia="zh-CN"/>
                    </w:rPr>
                  </w:pPr>
                  <w:r>
                    <w:rPr>
                      <w:rFonts w:hint="eastAsia"/>
                      <w:b/>
                      <w:bCs/>
                      <w:szCs w:val="21"/>
                      <w:u w:val="single"/>
                      <w:lang w:val="en-US" w:eastAsia="zh-CN"/>
                    </w:rPr>
                    <w:t>12kg</w:t>
                  </w:r>
                </w:p>
              </w:tc>
              <w:tc>
                <w:tcPr>
                  <w:tcW w:w="1652"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r>
                    <w:rPr>
                      <w:rFonts w:hint="eastAsia"/>
                      <w:szCs w:val="21"/>
                    </w:rPr>
                    <w:t>30万套/年</w:t>
                  </w:r>
                </w:p>
              </w:tc>
              <w:tc>
                <w:tcPr>
                  <w:tcW w:w="2156"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r>
                    <w:rPr>
                      <w:rFonts w:hint="eastAsia"/>
                      <w:szCs w:val="21"/>
                    </w:rPr>
                    <w:t>3</w:t>
                  </w:r>
                </w:p>
              </w:tc>
              <w:tc>
                <w:tcPr>
                  <w:tcW w:w="959"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szCs w:val="21"/>
                    </w:rPr>
                  </w:pPr>
                  <w:r>
                    <w:rPr>
                      <w:rFonts w:hint="eastAsia"/>
                      <w:color w:val="000000"/>
                      <w:szCs w:val="21"/>
                    </w:rPr>
                    <w:t>曲轴</w:t>
                  </w:r>
                </w:p>
              </w:tc>
              <w:tc>
                <w:tcPr>
                  <w:tcW w:w="186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b/>
                      <w:bCs/>
                      <w:color w:val="auto"/>
                      <w:kern w:val="2"/>
                      <w:sz w:val="21"/>
                      <w:szCs w:val="21"/>
                      <w:u w:val="single"/>
                      <w:lang w:val="en-US" w:eastAsia="zh-CN" w:bidi="ar-SA"/>
                    </w:rPr>
                  </w:pPr>
                  <w:r>
                    <w:rPr>
                      <w:rFonts w:hint="eastAsia"/>
                      <w:b/>
                      <w:bCs/>
                      <w:color w:val="auto"/>
                      <w:szCs w:val="21"/>
                      <w:u w:val="single"/>
                      <w:lang w:val="en-US" w:eastAsia="zh-CN"/>
                    </w:rPr>
                    <w:t>铸铁、铸</w:t>
                  </w:r>
                  <w:r>
                    <w:rPr>
                      <w:rFonts w:hint="eastAsia"/>
                      <w:b/>
                      <w:bCs/>
                      <w:color w:val="auto"/>
                      <w:szCs w:val="21"/>
                      <w:u w:val="single"/>
                      <w:lang w:eastAsia="zh-CN"/>
                    </w:rPr>
                    <w:t>钢</w:t>
                  </w:r>
                </w:p>
              </w:tc>
              <w:tc>
                <w:tcPr>
                  <w:tcW w:w="96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b/>
                      <w:bCs/>
                      <w:szCs w:val="21"/>
                      <w:u w:val="single"/>
                      <w:lang w:val="en-US" w:eastAsia="zh-CN"/>
                    </w:rPr>
                  </w:pPr>
                  <w:r>
                    <w:rPr>
                      <w:rFonts w:hint="eastAsia"/>
                      <w:b/>
                      <w:bCs/>
                      <w:szCs w:val="21"/>
                      <w:u w:val="single"/>
                      <w:lang w:val="en-US" w:eastAsia="zh-CN"/>
                    </w:rPr>
                    <w:t>10kg</w:t>
                  </w:r>
                </w:p>
              </w:tc>
              <w:tc>
                <w:tcPr>
                  <w:tcW w:w="1652"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szCs w:val="21"/>
                    </w:rPr>
                  </w:pPr>
                  <w:r>
                    <w:rPr>
                      <w:rFonts w:hint="eastAsia"/>
                      <w:color w:val="000000"/>
                      <w:szCs w:val="21"/>
                    </w:rPr>
                    <w:t>30</w:t>
                  </w:r>
                  <w:r>
                    <w:rPr>
                      <w:rFonts w:hint="eastAsia"/>
                      <w:szCs w:val="21"/>
                    </w:rPr>
                    <w:t>万套/年</w:t>
                  </w:r>
                </w:p>
              </w:tc>
              <w:tc>
                <w:tcPr>
                  <w:tcW w:w="2156" w:type="dxa"/>
                  <w:vMerge w:val="restar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eastAsia="宋体"/>
                      <w:color w:val="000000"/>
                      <w:szCs w:val="21"/>
                      <w:lang w:eastAsia="zh-CN"/>
                    </w:rPr>
                  </w:pPr>
                  <w:r>
                    <w:rPr>
                      <w:rFonts w:hint="eastAsia"/>
                      <w:b/>
                      <w:bCs/>
                      <w:color w:val="000000"/>
                      <w:szCs w:val="21"/>
                      <w:u w:val="single"/>
                      <w:lang w:eastAsia="zh-CN"/>
                    </w:rPr>
                    <w:t>用于装配工序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r>
                    <w:rPr>
                      <w:rFonts w:hint="eastAsia"/>
                      <w:szCs w:val="21"/>
                    </w:rPr>
                    <w:t>4</w:t>
                  </w:r>
                </w:p>
              </w:tc>
              <w:tc>
                <w:tcPr>
                  <w:tcW w:w="959"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szCs w:val="21"/>
                    </w:rPr>
                  </w:pPr>
                  <w:r>
                    <w:rPr>
                      <w:rFonts w:hint="eastAsia"/>
                      <w:color w:val="000000"/>
                      <w:szCs w:val="21"/>
                    </w:rPr>
                    <w:t>连杆</w:t>
                  </w:r>
                </w:p>
              </w:tc>
              <w:tc>
                <w:tcPr>
                  <w:tcW w:w="186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b/>
                      <w:bCs/>
                      <w:color w:val="auto"/>
                      <w:kern w:val="2"/>
                      <w:sz w:val="21"/>
                      <w:szCs w:val="21"/>
                      <w:u w:val="single"/>
                      <w:lang w:val="en-US" w:eastAsia="zh-CN" w:bidi="ar-SA"/>
                    </w:rPr>
                  </w:pPr>
                  <w:r>
                    <w:rPr>
                      <w:rFonts w:hint="eastAsia"/>
                      <w:b/>
                      <w:bCs/>
                      <w:color w:val="auto"/>
                      <w:szCs w:val="21"/>
                      <w:u w:val="single"/>
                      <w:lang w:eastAsia="zh-CN"/>
                    </w:rPr>
                    <w:t>铸</w:t>
                  </w:r>
                  <w:r>
                    <w:rPr>
                      <w:rFonts w:hint="eastAsia"/>
                      <w:b/>
                      <w:bCs/>
                      <w:color w:val="auto"/>
                      <w:szCs w:val="21"/>
                      <w:u w:val="single"/>
                      <w:lang w:val="en-US" w:eastAsia="zh-CN"/>
                    </w:rPr>
                    <w:t>铁</w:t>
                  </w:r>
                  <w:r>
                    <w:rPr>
                      <w:rFonts w:hint="eastAsia"/>
                      <w:b/>
                      <w:bCs/>
                      <w:color w:val="auto"/>
                      <w:szCs w:val="21"/>
                      <w:u w:val="single"/>
                      <w:lang w:eastAsia="zh-CN"/>
                    </w:rPr>
                    <w:t>、</w:t>
                  </w:r>
                  <w:r>
                    <w:rPr>
                      <w:rFonts w:hint="eastAsia"/>
                      <w:b/>
                      <w:bCs/>
                      <w:color w:val="auto"/>
                      <w:szCs w:val="21"/>
                      <w:u w:val="single"/>
                      <w:lang w:val="en-US" w:eastAsia="zh-CN"/>
                    </w:rPr>
                    <w:t>铸</w:t>
                  </w:r>
                  <w:r>
                    <w:rPr>
                      <w:rFonts w:hint="eastAsia"/>
                      <w:b/>
                      <w:bCs/>
                      <w:color w:val="auto"/>
                      <w:szCs w:val="21"/>
                      <w:u w:val="single"/>
                      <w:lang w:eastAsia="zh-CN"/>
                    </w:rPr>
                    <w:t>钢</w:t>
                  </w:r>
                </w:p>
              </w:tc>
              <w:tc>
                <w:tcPr>
                  <w:tcW w:w="96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b/>
                      <w:bCs/>
                      <w:szCs w:val="21"/>
                      <w:u w:val="single"/>
                      <w:lang w:val="en-US" w:eastAsia="zh-CN"/>
                    </w:rPr>
                  </w:pPr>
                  <w:r>
                    <w:rPr>
                      <w:rFonts w:hint="eastAsia"/>
                      <w:b/>
                      <w:bCs/>
                      <w:szCs w:val="21"/>
                      <w:u w:val="single"/>
                      <w:lang w:val="en-US" w:eastAsia="zh-CN"/>
                    </w:rPr>
                    <w:t>2kg</w:t>
                  </w:r>
                </w:p>
              </w:tc>
              <w:tc>
                <w:tcPr>
                  <w:tcW w:w="1652"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r>
                    <w:rPr>
                      <w:rFonts w:hint="eastAsia"/>
                      <w:szCs w:val="21"/>
                    </w:rPr>
                    <w:t>30万套/年</w:t>
                  </w:r>
                </w:p>
              </w:tc>
              <w:tc>
                <w:tcPr>
                  <w:tcW w:w="2156"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r>
                    <w:rPr>
                      <w:rFonts w:hint="eastAsia"/>
                      <w:szCs w:val="21"/>
                    </w:rPr>
                    <w:t>5</w:t>
                  </w:r>
                </w:p>
              </w:tc>
              <w:tc>
                <w:tcPr>
                  <w:tcW w:w="959"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szCs w:val="21"/>
                    </w:rPr>
                  </w:pPr>
                  <w:r>
                    <w:rPr>
                      <w:rFonts w:hint="eastAsia"/>
                      <w:color w:val="000000"/>
                      <w:szCs w:val="21"/>
                    </w:rPr>
                    <w:t>活塞</w:t>
                  </w:r>
                </w:p>
              </w:tc>
              <w:tc>
                <w:tcPr>
                  <w:tcW w:w="186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b/>
                      <w:bCs/>
                      <w:color w:val="auto"/>
                      <w:kern w:val="2"/>
                      <w:sz w:val="21"/>
                      <w:szCs w:val="21"/>
                      <w:u w:val="single"/>
                      <w:lang w:val="en-US" w:eastAsia="zh-CN" w:bidi="ar-SA"/>
                    </w:rPr>
                  </w:pPr>
                  <w:r>
                    <w:rPr>
                      <w:rFonts w:hint="eastAsia"/>
                      <w:b/>
                      <w:bCs/>
                      <w:color w:val="auto"/>
                      <w:szCs w:val="21"/>
                      <w:u w:val="single"/>
                      <w:lang w:eastAsia="zh-CN"/>
                    </w:rPr>
                    <w:t>铝合金</w:t>
                  </w:r>
                </w:p>
              </w:tc>
              <w:tc>
                <w:tcPr>
                  <w:tcW w:w="96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b/>
                      <w:bCs/>
                      <w:szCs w:val="21"/>
                      <w:u w:val="single"/>
                      <w:lang w:val="en-US" w:eastAsia="zh-CN"/>
                    </w:rPr>
                  </w:pPr>
                  <w:r>
                    <w:rPr>
                      <w:rFonts w:hint="eastAsia"/>
                      <w:b/>
                      <w:bCs/>
                      <w:szCs w:val="21"/>
                      <w:u w:val="single"/>
                      <w:lang w:val="en-US" w:eastAsia="zh-CN"/>
                    </w:rPr>
                    <w:t>1kg</w:t>
                  </w:r>
                </w:p>
              </w:tc>
              <w:tc>
                <w:tcPr>
                  <w:tcW w:w="1652"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szCs w:val="21"/>
                    </w:rPr>
                  </w:pPr>
                  <w:r>
                    <w:rPr>
                      <w:rFonts w:hint="eastAsia"/>
                      <w:color w:val="000000"/>
                      <w:szCs w:val="21"/>
                    </w:rPr>
                    <w:t>30</w:t>
                  </w:r>
                  <w:r>
                    <w:rPr>
                      <w:rFonts w:hint="eastAsia"/>
                      <w:szCs w:val="21"/>
                    </w:rPr>
                    <w:t>万套/年</w:t>
                  </w:r>
                </w:p>
              </w:tc>
              <w:tc>
                <w:tcPr>
                  <w:tcW w:w="2156"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r>
                    <w:rPr>
                      <w:rFonts w:hint="eastAsia"/>
                      <w:szCs w:val="21"/>
                    </w:rPr>
                    <w:t>6</w:t>
                  </w:r>
                </w:p>
              </w:tc>
              <w:tc>
                <w:tcPr>
                  <w:tcW w:w="959"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r>
                    <w:rPr>
                      <w:rFonts w:hint="eastAsia"/>
                      <w:szCs w:val="21"/>
                    </w:rPr>
                    <w:t>零件</w:t>
                  </w:r>
                </w:p>
              </w:tc>
              <w:tc>
                <w:tcPr>
                  <w:tcW w:w="186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b/>
                      <w:bCs/>
                      <w:szCs w:val="21"/>
                      <w:u w:val="single"/>
                      <w:lang w:val="en-US" w:eastAsia="zh-CN"/>
                    </w:rPr>
                  </w:pPr>
                  <w:r>
                    <w:rPr>
                      <w:rFonts w:hint="eastAsia"/>
                      <w:b/>
                      <w:bCs/>
                      <w:szCs w:val="21"/>
                      <w:u w:val="single"/>
                      <w:lang w:eastAsia="zh-CN"/>
                    </w:rPr>
                    <w:t>铁件、</w:t>
                  </w:r>
                  <w:r>
                    <w:rPr>
                      <w:rFonts w:hint="eastAsia"/>
                      <w:b/>
                      <w:bCs/>
                      <w:szCs w:val="21"/>
                      <w:u w:val="single"/>
                      <w:lang w:val="en-US" w:eastAsia="zh-CN"/>
                    </w:rPr>
                    <w:t>橡胶件</w:t>
                  </w:r>
                </w:p>
              </w:tc>
              <w:tc>
                <w:tcPr>
                  <w:tcW w:w="96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r>
                    <w:rPr>
                      <w:rFonts w:hint="eastAsia"/>
                      <w:szCs w:val="21"/>
                    </w:rPr>
                    <w:t>/</w:t>
                  </w:r>
                </w:p>
              </w:tc>
              <w:tc>
                <w:tcPr>
                  <w:tcW w:w="1652"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r>
                    <w:rPr>
                      <w:rFonts w:hint="eastAsia"/>
                      <w:szCs w:val="21"/>
                    </w:rPr>
                    <w:t>30万套/年</w:t>
                  </w:r>
                </w:p>
              </w:tc>
              <w:tc>
                <w:tcPr>
                  <w:tcW w:w="2156"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r>
                    <w:rPr>
                      <w:rFonts w:hint="eastAsia"/>
                      <w:szCs w:val="21"/>
                    </w:rPr>
                    <w:t>7</w:t>
                  </w:r>
                </w:p>
              </w:tc>
              <w:tc>
                <w:tcPr>
                  <w:tcW w:w="959"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r>
                    <w:rPr>
                      <w:szCs w:val="21"/>
                    </w:rPr>
                    <w:t>切削液</w:t>
                  </w:r>
                </w:p>
              </w:tc>
              <w:tc>
                <w:tcPr>
                  <w:tcW w:w="186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eastAsia="宋体"/>
                      <w:b/>
                      <w:bCs/>
                      <w:szCs w:val="21"/>
                      <w:u w:val="single"/>
                      <w:lang w:eastAsia="zh-CN"/>
                    </w:rPr>
                  </w:pPr>
                  <w:r>
                    <w:rPr>
                      <w:rFonts w:hint="eastAsia"/>
                      <w:b/>
                      <w:bCs/>
                      <w:szCs w:val="21"/>
                      <w:u w:val="single"/>
                      <w:lang w:eastAsia="zh-CN"/>
                    </w:rPr>
                    <w:t>矿物油、活性剂等</w:t>
                  </w:r>
                </w:p>
              </w:tc>
              <w:tc>
                <w:tcPr>
                  <w:tcW w:w="96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r>
                    <w:rPr>
                      <w:rFonts w:hint="eastAsia"/>
                      <w:szCs w:val="21"/>
                    </w:rPr>
                    <w:t>180L/桶</w:t>
                  </w:r>
                </w:p>
              </w:tc>
              <w:tc>
                <w:tcPr>
                  <w:tcW w:w="1652"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b/>
                      <w:bCs/>
                      <w:szCs w:val="21"/>
                      <w:u w:val="single"/>
                    </w:rPr>
                  </w:pPr>
                  <w:r>
                    <w:rPr>
                      <w:rFonts w:hint="eastAsia"/>
                      <w:b/>
                      <w:bCs/>
                      <w:szCs w:val="21"/>
                      <w:u w:val="single"/>
                      <w:lang w:val="en-US" w:eastAsia="zh-CN"/>
                    </w:rPr>
                    <w:t>4.5</w:t>
                  </w:r>
                  <w:r>
                    <w:rPr>
                      <w:rFonts w:hint="eastAsia"/>
                      <w:b/>
                      <w:bCs/>
                      <w:szCs w:val="21"/>
                      <w:u w:val="single"/>
                    </w:rPr>
                    <w:t>吨/年</w:t>
                  </w:r>
                </w:p>
              </w:tc>
              <w:tc>
                <w:tcPr>
                  <w:tcW w:w="2156"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eastAsia="宋体"/>
                      <w:szCs w:val="21"/>
                      <w:lang w:eastAsia="zh-CN"/>
                    </w:rPr>
                  </w:pPr>
                  <w:r>
                    <w:rPr>
                      <w:rFonts w:hint="eastAsia"/>
                      <w:szCs w:val="21"/>
                      <w:lang w:eastAsia="zh-CN"/>
                    </w:rPr>
                    <w:t>用于机加工工序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r>
                    <w:rPr>
                      <w:rFonts w:hint="eastAsia"/>
                      <w:szCs w:val="21"/>
                    </w:rPr>
                    <w:t>8</w:t>
                  </w:r>
                </w:p>
              </w:tc>
              <w:tc>
                <w:tcPr>
                  <w:tcW w:w="959"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r>
                    <w:rPr>
                      <w:szCs w:val="21"/>
                    </w:rPr>
                    <w:t>清洗剂</w:t>
                  </w:r>
                </w:p>
              </w:tc>
              <w:tc>
                <w:tcPr>
                  <w:tcW w:w="186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eastAsia="宋体"/>
                      <w:b/>
                      <w:bCs/>
                      <w:szCs w:val="21"/>
                      <w:u w:val="single"/>
                      <w:lang w:eastAsia="zh-CN"/>
                    </w:rPr>
                  </w:pPr>
                  <w:r>
                    <w:rPr>
                      <w:rFonts w:hint="eastAsia"/>
                      <w:b/>
                      <w:bCs/>
                      <w:szCs w:val="21"/>
                      <w:u w:val="single"/>
                      <w:lang w:eastAsia="zh-CN"/>
                    </w:rPr>
                    <w:t>活性剂、铵盐等</w:t>
                  </w:r>
                </w:p>
              </w:tc>
              <w:tc>
                <w:tcPr>
                  <w:tcW w:w="96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r>
                    <w:rPr>
                      <w:rFonts w:hint="eastAsia"/>
                      <w:szCs w:val="21"/>
                    </w:rPr>
                    <w:t>25kg/桶</w:t>
                  </w:r>
                </w:p>
              </w:tc>
              <w:tc>
                <w:tcPr>
                  <w:tcW w:w="1652"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b/>
                      <w:bCs/>
                      <w:szCs w:val="21"/>
                      <w:u w:val="single"/>
                    </w:rPr>
                  </w:pPr>
                  <w:r>
                    <w:rPr>
                      <w:rFonts w:hint="eastAsia"/>
                      <w:b/>
                      <w:bCs/>
                      <w:szCs w:val="21"/>
                      <w:u w:val="single"/>
                      <w:lang w:val="en-US" w:eastAsia="zh-CN"/>
                    </w:rPr>
                    <w:t>8</w:t>
                  </w:r>
                  <w:r>
                    <w:rPr>
                      <w:rFonts w:hint="eastAsia"/>
                      <w:b/>
                      <w:bCs/>
                      <w:szCs w:val="21"/>
                      <w:u w:val="single"/>
                    </w:rPr>
                    <w:t>吨/年</w:t>
                  </w:r>
                </w:p>
              </w:tc>
              <w:tc>
                <w:tcPr>
                  <w:tcW w:w="2156"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r>
                    <w:rPr>
                      <w:rFonts w:hint="eastAsia"/>
                      <w:szCs w:val="21"/>
                      <w:lang w:eastAsia="zh-CN"/>
                    </w:rPr>
                    <w:t>用于清洗工序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r>
                    <w:rPr>
                      <w:rFonts w:hint="eastAsia"/>
                      <w:szCs w:val="21"/>
                    </w:rPr>
                    <w:t>9</w:t>
                  </w:r>
                </w:p>
              </w:tc>
              <w:tc>
                <w:tcPr>
                  <w:tcW w:w="959"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r>
                    <w:rPr>
                      <w:rFonts w:hint="eastAsia"/>
                      <w:szCs w:val="21"/>
                    </w:rPr>
                    <w:t>防锈油</w:t>
                  </w:r>
                </w:p>
              </w:tc>
              <w:tc>
                <w:tcPr>
                  <w:tcW w:w="186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eastAsia="宋体"/>
                      <w:b/>
                      <w:bCs/>
                      <w:szCs w:val="21"/>
                      <w:u w:val="single"/>
                      <w:lang w:eastAsia="zh-CN"/>
                    </w:rPr>
                  </w:pPr>
                  <w:r>
                    <w:rPr>
                      <w:rFonts w:hint="eastAsia"/>
                      <w:b/>
                      <w:bCs/>
                      <w:szCs w:val="21"/>
                      <w:u w:val="single"/>
                      <w:lang w:eastAsia="zh-CN"/>
                    </w:rPr>
                    <w:t>基础油、锭子油等</w:t>
                  </w:r>
                </w:p>
              </w:tc>
              <w:tc>
                <w:tcPr>
                  <w:tcW w:w="96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r>
                    <w:rPr>
                      <w:rFonts w:hint="eastAsia"/>
                      <w:szCs w:val="21"/>
                    </w:rPr>
                    <w:t>180L/桶</w:t>
                  </w:r>
                </w:p>
              </w:tc>
              <w:tc>
                <w:tcPr>
                  <w:tcW w:w="1652"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b/>
                      <w:bCs/>
                      <w:szCs w:val="21"/>
                      <w:u w:val="single"/>
                    </w:rPr>
                  </w:pPr>
                  <w:r>
                    <w:rPr>
                      <w:rFonts w:hint="eastAsia"/>
                      <w:b/>
                      <w:bCs/>
                      <w:szCs w:val="21"/>
                      <w:u w:val="single"/>
                      <w:lang w:val="en-US" w:eastAsia="zh-CN"/>
                    </w:rPr>
                    <w:t>1.5</w:t>
                  </w:r>
                  <w:r>
                    <w:rPr>
                      <w:rFonts w:hint="eastAsia"/>
                      <w:b/>
                      <w:bCs/>
                      <w:szCs w:val="21"/>
                      <w:u w:val="single"/>
                    </w:rPr>
                    <w:t>吨/年</w:t>
                  </w:r>
                </w:p>
              </w:tc>
              <w:tc>
                <w:tcPr>
                  <w:tcW w:w="2156"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r>
                    <w:rPr>
                      <w:rFonts w:hint="eastAsia"/>
                      <w:szCs w:val="21"/>
                      <w:lang w:eastAsia="zh-CN"/>
                    </w:rPr>
                    <w:t>用于防锈工序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r>
                    <w:rPr>
                      <w:rFonts w:hint="eastAsia"/>
                      <w:szCs w:val="21"/>
                    </w:rPr>
                    <w:t>10</w:t>
                  </w:r>
                </w:p>
              </w:tc>
              <w:tc>
                <w:tcPr>
                  <w:tcW w:w="959"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r>
                    <w:rPr>
                      <w:szCs w:val="21"/>
                    </w:rPr>
                    <w:t>机油</w:t>
                  </w:r>
                </w:p>
              </w:tc>
              <w:tc>
                <w:tcPr>
                  <w:tcW w:w="186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eastAsia="宋体"/>
                      <w:b/>
                      <w:bCs/>
                      <w:szCs w:val="21"/>
                      <w:u w:val="single"/>
                      <w:lang w:eastAsia="zh-CN"/>
                    </w:rPr>
                  </w:pPr>
                  <w:r>
                    <w:rPr>
                      <w:rFonts w:hint="eastAsia"/>
                      <w:b/>
                      <w:bCs/>
                      <w:szCs w:val="21"/>
                      <w:u w:val="single"/>
                      <w:lang w:eastAsia="zh-CN"/>
                    </w:rPr>
                    <w:t>矿物油</w:t>
                  </w:r>
                </w:p>
              </w:tc>
              <w:tc>
                <w:tcPr>
                  <w:tcW w:w="96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r>
                    <w:rPr>
                      <w:rFonts w:hint="eastAsia"/>
                      <w:szCs w:val="21"/>
                    </w:rPr>
                    <w:t>180L/桶</w:t>
                  </w:r>
                </w:p>
              </w:tc>
              <w:tc>
                <w:tcPr>
                  <w:tcW w:w="1652"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b/>
                      <w:bCs/>
                      <w:szCs w:val="21"/>
                      <w:u w:val="single"/>
                    </w:rPr>
                  </w:pPr>
                  <w:r>
                    <w:rPr>
                      <w:rFonts w:hint="eastAsia"/>
                      <w:b/>
                      <w:bCs/>
                      <w:szCs w:val="21"/>
                      <w:u w:val="single"/>
                      <w:lang w:val="en-US" w:eastAsia="zh-CN"/>
                    </w:rPr>
                    <w:t>4</w:t>
                  </w:r>
                  <w:r>
                    <w:rPr>
                      <w:rFonts w:hint="eastAsia"/>
                      <w:b/>
                      <w:bCs/>
                      <w:szCs w:val="21"/>
                      <w:u w:val="single"/>
                    </w:rPr>
                    <w:t>吨/年</w:t>
                  </w:r>
                </w:p>
              </w:tc>
              <w:tc>
                <w:tcPr>
                  <w:tcW w:w="2156"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eastAsia="宋体"/>
                      <w:szCs w:val="21"/>
                      <w:lang w:eastAsia="zh-CN"/>
                    </w:rPr>
                  </w:pPr>
                  <w:r>
                    <w:rPr>
                      <w:rFonts w:hint="eastAsia"/>
                      <w:szCs w:val="21"/>
                      <w:lang w:eastAsia="zh-CN"/>
                    </w:rPr>
                    <w:t>用于设备润滑和装配工序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r>
                    <w:rPr>
                      <w:rFonts w:hint="eastAsia"/>
                      <w:szCs w:val="21"/>
                    </w:rPr>
                    <w:t>11</w:t>
                  </w:r>
                </w:p>
              </w:tc>
              <w:tc>
                <w:tcPr>
                  <w:tcW w:w="959"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szCs w:val="21"/>
                    </w:rPr>
                  </w:pPr>
                  <w:r>
                    <w:rPr>
                      <w:rFonts w:hint="eastAsia"/>
                      <w:color w:val="000000"/>
                      <w:szCs w:val="21"/>
                    </w:rPr>
                    <w:t>电</w:t>
                  </w:r>
                </w:p>
              </w:tc>
              <w:tc>
                <w:tcPr>
                  <w:tcW w:w="186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eastAsia="宋体"/>
                      <w:szCs w:val="21"/>
                      <w:lang w:val="en-US" w:eastAsia="zh-CN"/>
                    </w:rPr>
                  </w:pPr>
                  <w:r>
                    <w:rPr>
                      <w:rFonts w:hint="eastAsia"/>
                      <w:szCs w:val="21"/>
                      <w:lang w:val="en-US" w:eastAsia="zh-CN"/>
                    </w:rPr>
                    <w:t>/</w:t>
                  </w:r>
                </w:p>
              </w:tc>
              <w:tc>
                <w:tcPr>
                  <w:tcW w:w="96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r>
                    <w:rPr>
                      <w:rFonts w:hint="eastAsia"/>
                      <w:szCs w:val="21"/>
                    </w:rPr>
                    <w:t>/</w:t>
                  </w:r>
                </w:p>
              </w:tc>
              <w:tc>
                <w:tcPr>
                  <w:tcW w:w="1652"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r>
                    <w:rPr>
                      <w:rFonts w:hint="eastAsia"/>
                      <w:szCs w:val="21"/>
                    </w:rPr>
                    <w:t>120万度/年</w:t>
                  </w:r>
                </w:p>
              </w:tc>
              <w:tc>
                <w:tcPr>
                  <w:tcW w:w="2156"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r>
                    <w:rPr>
                      <w:rFonts w:hint="eastAsia"/>
                      <w:szCs w:val="21"/>
                    </w:rPr>
                    <w:t>区域电网供给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r>
                    <w:rPr>
                      <w:rFonts w:hint="eastAsia"/>
                      <w:szCs w:val="21"/>
                    </w:rPr>
                    <w:t>12</w:t>
                  </w:r>
                </w:p>
              </w:tc>
              <w:tc>
                <w:tcPr>
                  <w:tcW w:w="959"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szCs w:val="21"/>
                    </w:rPr>
                  </w:pPr>
                  <w:r>
                    <w:rPr>
                      <w:rFonts w:hint="eastAsia"/>
                      <w:color w:val="000000"/>
                      <w:szCs w:val="21"/>
                    </w:rPr>
                    <w:t>水</w:t>
                  </w:r>
                </w:p>
              </w:tc>
              <w:tc>
                <w:tcPr>
                  <w:tcW w:w="1867" w:type="dxa"/>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eastAsia="宋体"/>
                      <w:szCs w:val="21"/>
                      <w:lang w:val="en-US" w:eastAsia="zh-CN"/>
                    </w:rPr>
                  </w:pPr>
                  <w:r>
                    <w:rPr>
                      <w:rFonts w:hint="eastAsia"/>
                      <w:szCs w:val="21"/>
                      <w:lang w:val="en-US" w:eastAsia="zh-CN"/>
                    </w:rPr>
                    <w:t>/</w:t>
                  </w:r>
                </w:p>
              </w:tc>
              <w:tc>
                <w:tcPr>
                  <w:tcW w:w="960" w:type="dxa"/>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r>
                    <w:rPr>
                      <w:rFonts w:hint="eastAsia"/>
                      <w:szCs w:val="21"/>
                    </w:rPr>
                    <w:t>/</w:t>
                  </w:r>
                </w:p>
              </w:tc>
              <w:tc>
                <w:tcPr>
                  <w:tcW w:w="1652" w:type="dxa"/>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r>
                    <w:rPr>
                      <w:rFonts w:hint="eastAsia"/>
                      <w:b/>
                      <w:bCs/>
                      <w:szCs w:val="21"/>
                      <w:u w:val="single"/>
                      <w:lang w:val="en-US" w:eastAsia="zh-CN"/>
                    </w:rPr>
                    <w:t>5607.75</w:t>
                  </w:r>
                  <w:r>
                    <w:rPr>
                      <w:rFonts w:hint="eastAsia"/>
                      <w:b/>
                      <w:bCs/>
                      <w:szCs w:val="21"/>
                      <w:u w:val="single"/>
                    </w:rPr>
                    <w:t>立方/年</w:t>
                  </w:r>
                </w:p>
              </w:tc>
              <w:tc>
                <w:tcPr>
                  <w:tcW w:w="2156" w:type="dxa"/>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r>
                    <w:rPr>
                      <w:rFonts w:hint="eastAsia"/>
                      <w:szCs w:val="21"/>
                    </w:rPr>
                    <w:t>市政供水管网供给</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rPr>
            </w:pPr>
            <w:r>
              <w:rPr>
                <w:rFonts w:hint="default" w:ascii="Times New Roman" w:hAnsi="Times New Roman" w:cs="Times New Roman"/>
                <w:sz w:val="24"/>
              </w:rPr>
              <w:t>主要原辅材料理化性质</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切削液：</w:t>
            </w:r>
            <w:r>
              <w:rPr>
                <w:rFonts w:hint="default" w:ascii="Times New Roman" w:hAnsi="Times New Roman" w:cs="Times New Roman"/>
                <w:color w:val="000000" w:themeColor="text1"/>
                <w:sz w:val="24"/>
                <w14:textFill>
                  <w14:solidFill>
                    <w14:schemeClr w14:val="tx1"/>
                  </w14:solidFill>
                </w14:textFill>
              </w:rPr>
              <w:t>是一种用在金属切削、磨加工过程中，用来冷却和润滑刀具和加工件的工业用液体。正常状况下稳定，避免高温储存，主要成分：20~30%矿物油、</w:t>
            </w:r>
            <w:r>
              <w:rPr>
                <w:rFonts w:hint="default" w:ascii="Times New Roman" w:hAnsi="Times New Roman" w:cs="Times New Roman"/>
                <w:color w:val="000000" w:themeColor="text1"/>
                <w:sz w:val="24"/>
                <w:lang w:val="en-US" w:eastAsia="zh-CN"/>
                <w14:textFill>
                  <w14:solidFill>
                    <w14:schemeClr w14:val="tx1"/>
                  </w14:solidFill>
                </w14:textFill>
              </w:rPr>
              <w:t>5</w:t>
            </w:r>
            <w:r>
              <w:rPr>
                <w:rFonts w:hint="default" w:ascii="Times New Roman" w:hAnsi="Times New Roman" w:cs="Times New Roman"/>
                <w:color w:val="000000" w:themeColor="text1"/>
                <w:sz w:val="24"/>
                <w14:textFill>
                  <w14:solidFill>
                    <w14:schemeClr w14:val="tx1"/>
                  </w14:solidFill>
                </w14:textFill>
              </w:rPr>
              <w:t>~</w:t>
            </w:r>
            <w:r>
              <w:rPr>
                <w:rFonts w:hint="default" w:ascii="Times New Roman" w:hAnsi="Times New Roman" w:cs="Times New Roman"/>
                <w:color w:val="000000" w:themeColor="text1"/>
                <w:sz w:val="24"/>
                <w:lang w:val="en-US" w:eastAsia="zh-CN"/>
                <w14:textFill>
                  <w14:solidFill>
                    <w14:schemeClr w14:val="tx1"/>
                  </w14:solidFill>
                </w14:textFill>
              </w:rPr>
              <w:t>7</w:t>
            </w:r>
            <w:r>
              <w:rPr>
                <w:rFonts w:hint="default" w:ascii="Times New Roman" w:hAnsi="Times New Roman" w:cs="Times New Roman"/>
                <w:color w:val="000000" w:themeColor="text1"/>
                <w:sz w:val="24"/>
                <w14:textFill>
                  <w14:solidFill>
                    <w14:schemeClr w14:val="tx1"/>
                  </w14:solidFill>
                </w14:textFill>
              </w:rPr>
              <w:t>%有机醇胺、</w:t>
            </w:r>
            <w:r>
              <w:rPr>
                <w:rFonts w:hint="default" w:ascii="Times New Roman" w:hAnsi="Times New Roman" w:cs="Times New Roman"/>
                <w:color w:val="000000" w:themeColor="text1"/>
                <w:sz w:val="24"/>
                <w:lang w:val="en-US" w:eastAsia="zh-CN"/>
                <w14:textFill>
                  <w14:solidFill>
                    <w14:schemeClr w14:val="tx1"/>
                  </w14:solidFill>
                </w14:textFill>
              </w:rPr>
              <w:t>5</w:t>
            </w:r>
            <w:r>
              <w:rPr>
                <w:rFonts w:hint="default" w:ascii="Times New Roman" w:hAnsi="Times New Roman" w:cs="Times New Roman"/>
                <w:color w:val="000000" w:themeColor="text1"/>
                <w:sz w:val="24"/>
                <w14:textFill>
                  <w14:solidFill>
                    <w14:schemeClr w14:val="tx1"/>
                  </w14:solidFill>
                </w14:textFill>
              </w:rPr>
              <w:t>~</w:t>
            </w:r>
            <w:r>
              <w:rPr>
                <w:rFonts w:hint="default" w:ascii="Times New Roman" w:hAnsi="Times New Roman" w:cs="Times New Roman"/>
                <w:color w:val="000000" w:themeColor="text1"/>
                <w:sz w:val="24"/>
                <w:lang w:val="en-US" w:eastAsia="zh-CN"/>
                <w14:textFill>
                  <w14:solidFill>
                    <w14:schemeClr w14:val="tx1"/>
                  </w14:solidFill>
                </w14:textFill>
              </w:rPr>
              <w:t>7</w:t>
            </w:r>
            <w:r>
              <w:rPr>
                <w:rFonts w:hint="default" w:ascii="Times New Roman" w:hAnsi="Times New Roman" w:cs="Times New Roman"/>
                <w:color w:val="000000" w:themeColor="text1"/>
                <w:sz w:val="24"/>
                <w14:textFill>
                  <w14:solidFill>
                    <w14:schemeClr w14:val="tx1"/>
                  </w14:solidFill>
                </w14:textFill>
              </w:rPr>
              <w:t>%酯肪酸、3~5%极压剂、30~40%界面活性剂、</w:t>
            </w:r>
            <w:r>
              <w:rPr>
                <w:rFonts w:hint="default" w:ascii="Times New Roman" w:hAnsi="Times New Roman" w:cs="Times New Roman"/>
                <w:color w:val="000000" w:themeColor="text1"/>
                <w:sz w:val="24"/>
                <w:lang w:val="en-US" w:eastAsia="zh-CN"/>
                <w14:textFill>
                  <w14:solidFill>
                    <w14:schemeClr w14:val="tx1"/>
                  </w14:solidFill>
                </w14:textFill>
              </w:rPr>
              <w:t>10</w:t>
            </w:r>
            <w:r>
              <w:rPr>
                <w:rFonts w:hint="default" w:ascii="Times New Roman" w:hAnsi="Times New Roman" w:cs="Times New Roman"/>
                <w:color w:val="000000" w:themeColor="text1"/>
                <w:sz w:val="24"/>
                <w14:textFill>
                  <w14:solidFill>
                    <w14:schemeClr w14:val="tx1"/>
                  </w14:solidFill>
                </w14:textFill>
              </w:rPr>
              <w:t>~</w:t>
            </w:r>
            <w:r>
              <w:rPr>
                <w:rFonts w:hint="default" w:ascii="Times New Roman" w:hAnsi="Times New Roman" w:cs="Times New Roman"/>
                <w:color w:val="000000" w:themeColor="text1"/>
                <w:sz w:val="24"/>
                <w:lang w:val="en-US" w:eastAsia="zh-CN"/>
                <w14:textFill>
                  <w14:solidFill>
                    <w14:schemeClr w14:val="tx1"/>
                  </w14:solidFill>
                </w14:textFill>
              </w:rPr>
              <w:t>1</w:t>
            </w:r>
            <w:r>
              <w:rPr>
                <w:rFonts w:hint="default" w:ascii="Times New Roman" w:hAnsi="Times New Roman" w:cs="Times New Roman"/>
                <w:color w:val="000000" w:themeColor="text1"/>
                <w:sz w:val="24"/>
                <w14:textFill>
                  <w14:solidFill>
                    <w14:schemeClr w14:val="tx1"/>
                  </w14:solidFill>
                </w14:textFill>
              </w:rPr>
              <w:t>5%防腐剂、</w:t>
            </w:r>
            <w:r>
              <w:rPr>
                <w:rFonts w:hint="default" w:ascii="Times New Roman" w:hAnsi="Times New Roman" w:cs="Times New Roman"/>
                <w:color w:val="000000" w:themeColor="text1"/>
                <w:sz w:val="24"/>
                <w:lang w:val="en-US" w:eastAsia="zh-CN"/>
                <w14:textFill>
                  <w14:solidFill>
                    <w14:schemeClr w14:val="tx1"/>
                  </w14:solidFill>
                </w14:textFill>
              </w:rPr>
              <w:t>10</w:t>
            </w:r>
            <w:r>
              <w:rPr>
                <w:rFonts w:hint="default" w:ascii="Times New Roman" w:hAnsi="Times New Roman" w:cs="Times New Roman"/>
                <w:color w:val="000000" w:themeColor="text1"/>
                <w:sz w:val="24"/>
                <w14:textFill>
                  <w14:solidFill>
                    <w14:schemeClr w14:val="tx1"/>
                  </w14:solidFill>
                </w14:textFill>
              </w:rPr>
              <w:t>~</w:t>
            </w:r>
            <w:r>
              <w:rPr>
                <w:rFonts w:hint="default" w:ascii="Times New Roman" w:hAnsi="Times New Roman" w:cs="Times New Roman"/>
                <w:color w:val="000000" w:themeColor="text1"/>
                <w:sz w:val="24"/>
                <w:lang w:val="en-US" w:eastAsia="zh-CN"/>
                <w14:textFill>
                  <w14:solidFill>
                    <w14:schemeClr w14:val="tx1"/>
                  </w14:solidFill>
                </w14:textFill>
              </w:rPr>
              <w:t>1</w:t>
            </w:r>
            <w:r>
              <w:rPr>
                <w:rFonts w:hint="default" w:ascii="Times New Roman" w:hAnsi="Times New Roman" w:cs="Times New Roman"/>
                <w:color w:val="000000" w:themeColor="text1"/>
                <w:sz w:val="24"/>
                <w14:textFill>
                  <w14:solidFill>
                    <w14:schemeClr w14:val="tx1"/>
                  </w14:solidFill>
                </w14:textFill>
              </w:rPr>
              <w:t>5%消泡剂、3~5%水份。急毒性：慢性(避免食入、眼睛接触、皮肤接触需清洗干) 。局部效应：对眼、鼻、皮肤等方面有轻微刺激性影响。致敏感性：对眼、鼻、皮肤等方面有轻微刺激性之影响。慢毒性或长期毒性：慢性(避免食入、眼睛接触、皮肤接触需清洗干)。</w:t>
            </w:r>
          </w:p>
          <w:p>
            <w:pPr>
              <w:spacing w:line="360" w:lineRule="auto"/>
              <w:ind w:firstLine="482" w:firstLineChars="200"/>
              <w:jc w:val="left"/>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清洗剂：</w:t>
            </w:r>
            <w:r>
              <w:rPr>
                <w:rFonts w:hint="default" w:ascii="Times New Roman" w:hAnsi="Times New Roman" w:cs="Times New Roman"/>
                <w:color w:val="000000" w:themeColor="text1"/>
                <w:sz w:val="24"/>
                <w14:textFill>
                  <w14:solidFill>
                    <w14:schemeClr w14:val="tx1"/>
                  </w14:solidFill>
                </w14:textFill>
              </w:rPr>
              <w:t>清洗剂是以水基质的有机与无机化学品组成的复杂混合物，是利用“乳化”“皂化”原理而研制的工业除油剂。无色透明液体，主要成分：优质聚醚表面活性剂复合物12-14%、硅酸钠5-8%、有机羧酸改性胺盐18-26%、葡萄糖酸钠3-5%、去离子水47-62%。不含挥发性物质。侵入途径：通过长时间皮肤接触和经食入吸收到体内。不燃烧、无燃爆危险。操作注意事项：通风，工作场所不得进食、饮水或吸烟。建议穿戴工作服及乳胶手套。储存注意事项：防止与其他化学品接触；包装盖严格密闭，存放在阴凉干燥处。</w:t>
            </w:r>
          </w:p>
          <w:p>
            <w:pPr>
              <w:spacing w:line="360" w:lineRule="auto"/>
              <w:ind w:firstLine="482" w:firstLineChars="200"/>
              <w:jc w:val="left"/>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防锈油：</w:t>
            </w:r>
            <w:r>
              <w:rPr>
                <w:rFonts w:hint="default" w:ascii="Times New Roman" w:hAnsi="Times New Roman" w:cs="Times New Roman"/>
                <w:color w:val="000000" w:themeColor="text1"/>
                <w:sz w:val="24"/>
                <w14:textFill>
                  <w14:solidFill>
                    <w14:schemeClr w14:val="tx1"/>
                  </w14:solidFill>
                </w14:textFill>
              </w:rPr>
              <w:t>黄褐色透明液体，主要成分：基础油35%~40%、锭子油15%~20%、工业凡士林10%~15%、石油磺酸钡8%~10%、失水山梨醇单油酸酯3%~5%、聚乙二醇二油酸酯3%~5%、环烷酸锌3%~5%。沸点：290-330℃，相对密度(水=1)：0.850，相对蒸气密度(空气=1)：＞1.00，饱和蒸气压(kPa)：0.017kPa（20℃），闪点：＞220℃，引燃温度：＞300℃，爆炸上限：7%，体积百分比爆炸下限：0.6%，稳定。</w:t>
            </w:r>
          </w:p>
          <w:p>
            <w:pPr>
              <w:spacing w:line="360" w:lineRule="auto"/>
              <w:ind w:firstLine="482" w:firstLineChars="200"/>
              <w:jc w:val="left"/>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机油</w:t>
            </w:r>
            <w:r>
              <w:rPr>
                <w:rFonts w:hint="default" w:ascii="Times New Roman" w:hAnsi="Times New Roman" w:cs="Times New Roman"/>
                <w:color w:val="000000" w:themeColor="text1"/>
                <w:sz w:val="24"/>
                <w14:textFill>
                  <w14:solidFill>
                    <w14:schemeClr w14:val="tx1"/>
                  </w14:solidFill>
                </w14:textFill>
              </w:rPr>
              <w:t>：发动机润滑油，密度约为0.91×10³kg/m³，能对发动机起到润滑减磨、辅助冷却降温、密封防漏、防锈防蚀、减震缓冲等作用。油状液体，淡黄色至褐色, 无气味或略带异味。</w:t>
            </w:r>
          </w:p>
          <w:p>
            <w:pPr>
              <w:spacing w:line="360" w:lineRule="auto"/>
              <w:jc w:val="left"/>
              <w:rPr>
                <w:rFonts w:hint="default" w:ascii="Times New Roman" w:hAnsi="Times New Roman" w:cs="Times New Roman"/>
                <w:b/>
                <w:bCs/>
                <w:sz w:val="24"/>
              </w:rPr>
            </w:pPr>
            <w:r>
              <w:rPr>
                <w:rFonts w:hint="default" w:ascii="Times New Roman" w:hAnsi="Times New Roman" w:cs="Times New Roman"/>
                <w:b/>
                <w:bCs/>
                <w:sz w:val="24"/>
              </w:rPr>
              <w:t>8、公用工程</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（1）给排水</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本项目用水主要为员工生活用水和零件清洗用水。</w:t>
            </w:r>
          </w:p>
          <w:p>
            <w:pPr>
              <w:spacing w:line="360" w:lineRule="auto"/>
              <w:ind w:firstLine="480" w:firstLineChars="200"/>
              <w:rPr>
                <w:rFonts w:hint="default" w:ascii="Times New Roman" w:hAnsi="Times New Roman" w:cs="Times New Roman"/>
                <w:b/>
                <w:bCs/>
                <w:sz w:val="24"/>
                <w:u w:val="single"/>
              </w:rPr>
            </w:pPr>
            <w:r>
              <w:rPr>
                <w:rFonts w:hint="default" w:ascii="Times New Roman" w:hAnsi="Times New Roman" w:cs="Times New Roman"/>
                <w:kern w:val="24"/>
                <w:sz w:val="24"/>
              </w:rPr>
              <w:t>员工生活用水：本项目劳动定员200人，厂区提供食宿。参考河南省地方标准《工业与城镇生活用水定额》（DB41/T385-2020）中城镇居民生活用水定额为80L/（人•d），生活用水量为4800m</w:t>
            </w:r>
            <w:r>
              <w:rPr>
                <w:rFonts w:hint="default" w:ascii="Times New Roman" w:hAnsi="Times New Roman" w:cs="Times New Roman"/>
                <w:kern w:val="24"/>
                <w:sz w:val="24"/>
                <w:vertAlign w:val="superscript"/>
              </w:rPr>
              <w:t>3</w:t>
            </w:r>
            <w:r>
              <w:rPr>
                <w:rFonts w:hint="default" w:ascii="Times New Roman" w:hAnsi="Times New Roman" w:cs="Times New Roman"/>
                <w:kern w:val="24"/>
                <w:sz w:val="24"/>
              </w:rPr>
              <w:t>/a（约16m</w:t>
            </w:r>
            <w:r>
              <w:rPr>
                <w:rFonts w:hint="default" w:ascii="Times New Roman" w:hAnsi="Times New Roman" w:cs="Times New Roman"/>
                <w:kern w:val="24"/>
                <w:sz w:val="24"/>
                <w:vertAlign w:val="superscript"/>
              </w:rPr>
              <w:t>3</w:t>
            </w:r>
            <w:r>
              <w:rPr>
                <w:rFonts w:hint="default" w:ascii="Times New Roman" w:hAnsi="Times New Roman" w:cs="Times New Roman"/>
                <w:kern w:val="24"/>
                <w:sz w:val="24"/>
              </w:rPr>
              <w:t>/d）。</w:t>
            </w:r>
            <w:r>
              <w:rPr>
                <w:rFonts w:hint="default" w:ascii="Times New Roman" w:hAnsi="Times New Roman" w:cs="Times New Roman"/>
                <w:sz w:val="24"/>
              </w:rPr>
              <w:t>产污系数按0.8计，生活污水产生量约3840m</w:t>
            </w:r>
            <w:r>
              <w:rPr>
                <w:rFonts w:hint="default" w:ascii="Times New Roman" w:hAnsi="Times New Roman" w:cs="Times New Roman"/>
                <w:sz w:val="24"/>
                <w:vertAlign w:val="superscript"/>
              </w:rPr>
              <w:t>3</w:t>
            </w:r>
            <w:r>
              <w:rPr>
                <w:rFonts w:hint="default" w:ascii="Times New Roman" w:hAnsi="Times New Roman" w:cs="Times New Roman"/>
                <w:sz w:val="24"/>
              </w:rPr>
              <w:t>/a（12.8m</w:t>
            </w:r>
            <w:r>
              <w:rPr>
                <w:rFonts w:hint="default" w:ascii="Times New Roman" w:hAnsi="Times New Roman" w:cs="Times New Roman"/>
                <w:sz w:val="24"/>
                <w:vertAlign w:val="superscript"/>
              </w:rPr>
              <w:t>3</w:t>
            </w:r>
            <w:r>
              <w:rPr>
                <w:rFonts w:hint="default" w:ascii="Times New Roman" w:hAnsi="Times New Roman" w:cs="Times New Roman"/>
                <w:sz w:val="24"/>
              </w:rPr>
              <w:t>/d），食堂废水经隔油池处理后，生活废水经化粪池处理后进入郑州华南城污水处理厂深度处理后排放。</w:t>
            </w:r>
          </w:p>
          <w:p>
            <w:pPr>
              <w:spacing w:line="360" w:lineRule="auto"/>
              <w:ind w:firstLine="480" w:firstLineChars="200"/>
              <w:rPr>
                <w:rFonts w:hint="eastAsia"/>
                <w:sz w:val="24"/>
                <w:lang w:eastAsia="zh-CN"/>
              </w:rPr>
            </w:pPr>
            <w:r>
              <w:rPr>
                <w:rFonts w:hint="default" w:ascii="Times New Roman" w:hAnsi="Times New Roman" w:cs="Times New Roman"/>
                <w:sz w:val="24"/>
              </w:rPr>
              <w:t>零件清洗用水：根据工艺要求，部分零部件在装配前须进行清洗，</w:t>
            </w:r>
            <w:r>
              <w:rPr>
                <w:rFonts w:hint="default" w:ascii="Times New Roman" w:hAnsi="Times New Roman" w:cs="Times New Roman"/>
                <w:sz w:val="24"/>
                <w:lang w:eastAsia="zh-CN"/>
              </w:rPr>
              <w:t>清洗主要为通过式清洗、高压清洗和超声波清洗。</w:t>
            </w:r>
          </w:p>
          <w:p>
            <w:pPr>
              <w:spacing w:line="360" w:lineRule="auto"/>
              <w:ind w:firstLine="480" w:firstLineChars="200"/>
              <w:rPr>
                <w:rFonts w:hint="eastAsia"/>
                <w:b/>
                <w:bCs/>
                <w:sz w:val="24"/>
                <w:u w:val="single"/>
                <w:lang w:eastAsia="zh-CN"/>
              </w:rPr>
            </w:pPr>
            <w:r>
              <w:rPr>
                <w:sz w:val="24"/>
              </w:rPr>
              <mc:AlternateContent>
                <mc:Choice Requires="wps">
                  <w:drawing>
                    <wp:anchor distT="0" distB="0" distL="114300" distR="114300" simplePos="0" relativeHeight="251797504" behindDoc="0" locked="0" layoutInCell="1" allowOverlap="1">
                      <wp:simplePos x="0" y="0"/>
                      <wp:positionH relativeFrom="column">
                        <wp:posOffset>4802505</wp:posOffset>
                      </wp:positionH>
                      <wp:positionV relativeFrom="paragraph">
                        <wp:posOffset>240665</wp:posOffset>
                      </wp:positionV>
                      <wp:extent cx="446405" cy="2066925"/>
                      <wp:effectExtent l="4445" t="4445" r="6350" b="5080"/>
                      <wp:wrapNone/>
                      <wp:docPr id="82" name="矩形 82"/>
                      <wp:cNvGraphicFramePr/>
                      <a:graphic xmlns:a="http://schemas.openxmlformats.org/drawingml/2006/main">
                        <a:graphicData uri="http://schemas.microsoft.com/office/word/2010/wordprocessingShape">
                          <wps:wsp>
                            <wps:cNvSpPr/>
                            <wps:spPr>
                              <a:xfrm>
                                <a:off x="0" y="0"/>
                                <a:ext cx="446405" cy="2066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通过式清洗</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78.15pt;margin-top:18.95pt;height:162.75pt;width:35.15pt;z-index:251797504;v-text-anchor:middle;mso-width-relative:page;mso-height-relative:page;" filled="f" stroked="t" coordsize="21600,21600" o:gfxdata="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pu7HJtgAAAAKAQAADwAAAAAAAAABACAAAAAiAAAAZHJzL2Rvd25yZXYueG1sUEsBAhQA&#10;FAAAAAgAh07iQGF4R29kAgAAwAQAAA4AAAAAAAAAAQAgAAAAJwEAAGRycy9lMm9Eb2MueG1sUEsF&#10;BgAAAAAGAAYAWQEAAP0FAAAAAA==&#10;">
                      <v:fill on="f" focussize="0,0"/>
                      <v:stroke weight="0.5pt" color="#000000 [3213]" joinstyle="round"/>
                      <v:imagedata o:title=""/>
                      <o:lock v:ext="edit" aspectratio="f"/>
                      <v:textbox>
                        <w:txbxContent>
                          <w:p>
                            <w:pPr>
                              <w:jc w:val="center"/>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通过式清洗</w:t>
                            </w:r>
                          </w:p>
                        </w:txbxContent>
                      </v:textbox>
                    </v:rect>
                  </w:pict>
                </mc:Fallback>
              </mc:AlternateContent>
            </w:r>
            <w:r>
              <w:rPr>
                <w:sz w:val="24"/>
              </w:rPr>
              <mc:AlternateContent>
                <mc:Choice Requires="wps">
                  <w:drawing>
                    <wp:anchor distT="0" distB="0" distL="114300" distR="114300" simplePos="0" relativeHeight="251798528" behindDoc="0" locked="0" layoutInCell="1" allowOverlap="1">
                      <wp:simplePos x="0" y="0"/>
                      <wp:positionH relativeFrom="column">
                        <wp:posOffset>2269490</wp:posOffset>
                      </wp:positionH>
                      <wp:positionV relativeFrom="paragraph">
                        <wp:posOffset>198755</wp:posOffset>
                      </wp:positionV>
                      <wp:extent cx="1609090" cy="494665"/>
                      <wp:effectExtent l="0" t="0" r="0" b="0"/>
                      <wp:wrapNone/>
                      <wp:docPr id="84" name="矩形 84"/>
                      <wp:cNvGraphicFramePr/>
                      <a:graphic xmlns:a="http://schemas.openxmlformats.org/drawingml/2006/main">
                        <a:graphicData uri="http://schemas.microsoft.com/office/word/2010/wordprocessingShape">
                          <wps:wsp>
                            <wps:cNvSpPr/>
                            <wps:spPr>
                              <a:xfrm>
                                <a:off x="0" y="0"/>
                                <a:ext cx="1609090" cy="49466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合格件：29.7万套缸体</w:t>
                                  </w:r>
                                </w:p>
                                <w:p>
                                  <w:pPr>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合格件：29.7万套缸盖</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8.7pt;margin-top:15.65pt;height:38.95pt;width:126.7pt;z-index:251798528;v-text-anchor:middle;mso-width-relative:page;mso-height-relative:page;" filled="f" stroked="f" coordsize="21600,21600" o:gfxdata="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6R1TNoAAAAK&#10;AQAADwAAAAAAAAABACAAAAAiAAAAZHJzL2Rvd25yZXYueG1sUEsBAhQAFAAAAAgAh07iQDcsLTtT&#10;AgAAlwQAAA4AAAAAAAAAAQAgAAAAKQEAAGRycy9lMm9Eb2MueG1sUEsFBgAAAAAGAAYAWQEAAO4F&#10;AAAAAA==&#10;">
                      <v:fill on="f" focussize="0,0"/>
                      <v:stroke on="f" weight="0.5pt"/>
                      <v:imagedata o:title=""/>
                      <o:lock v:ext="edit" aspectratio="f"/>
                      <v:textbox>
                        <w:txbxContent>
                          <w:p>
                            <w:pPr>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合格件：29.7万套缸体</w:t>
                            </w:r>
                          </w:p>
                          <w:p>
                            <w:pPr>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合格件：29.7万套缸盖</w:t>
                            </w:r>
                          </w:p>
                        </w:txbxContent>
                      </v:textbox>
                    </v:rect>
                  </w:pict>
                </mc:Fallback>
              </mc:AlternateContent>
            </w:r>
            <w:r>
              <w:rPr>
                <w:sz w:val="24"/>
              </w:rPr>
              <mc:AlternateContent>
                <mc:Choice Requires="wps">
                  <w:drawing>
                    <wp:anchor distT="0" distB="0" distL="114300" distR="114300" simplePos="0" relativeHeight="251794432" behindDoc="0" locked="0" layoutInCell="1" allowOverlap="1">
                      <wp:simplePos x="0" y="0"/>
                      <wp:positionH relativeFrom="column">
                        <wp:posOffset>47625</wp:posOffset>
                      </wp:positionH>
                      <wp:positionV relativeFrom="paragraph">
                        <wp:posOffset>192405</wp:posOffset>
                      </wp:positionV>
                      <wp:extent cx="931545" cy="494665"/>
                      <wp:effectExtent l="0" t="0" r="0" b="0"/>
                      <wp:wrapNone/>
                      <wp:docPr id="46" name="矩形 46"/>
                      <wp:cNvGraphicFramePr/>
                      <a:graphic xmlns:a="http://schemas.openxmlformats.org/drawingml/2006/main">
                        <a:graphicData uri="http://schemas.microsoft.com/office/word/2010/wordprocessingShape">
                          <wps:wsp>
                            <wps:cNvSpPr/>
                            <wps:spPr>
                              <a:xfrm>
                                <a:off x="1510030" y="4135120"/>
                                <a:ext cx="931545" cy="49466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30万套缸体30万套缸盖</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75pt;margin-top:15.15pt;height:38.95pt;width:73.35pt;z-index:251794432;v-text-anchor:middle;mso-width-relative:page;mso-height-relative:page;" filled="f" stroked="f" coordsize="21600,21600" o:gfxdata="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F0mn6nZAAAACAEAAA8AAAAAAAAAAQAgAAAAIgAAAGRycy9kb3ducmV2LnhtbFBLAQIUABQAAAAI&#10;AIdO4kDxD+3oXgIAAKIEAAAOAAAAAAAAAAEAIAAAACgBAABkcnMvZTJvRG9jLnhtbFBLBQYAAAAA&#10;BgAGAFkBAAD4BQAAAAA=&#10;">
                      <v:fill on="f" focussize="0,0"/>
                      <v:stroke on="f" weight="0.5pt"/>
                      <v:imagedata o:title=""/>
                      <o:lock v:ext="edit" aspectratio="f"/>
                      <v:textbox>
                        <w:txbxContent>
                          <w:p>
                            <w:pPr>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30万套缸体30万套缸盖</w:t>
                            </w:r>
                          </w:p>
                        </w:txbxContent>
                      </v:textbox>
                    </v:rect>
                  </w:pict>
                </mc:Fallback>
              </mc:AlternateContent>
            </w:r>
          </w:p>
          <w:p>
            <w:pPr>
              <w:spacing w:line="360" w:lineRule="auto"/>
              <w:ind w:firstLine="480" w:firstLineChars="200"/>
              <w:rPr>
                <w:rFonts w:hint="eastAsia"/>
                <w:b/>
                <w:bCs/>
                <w:sz w:val="24"/>
                <w:u w:val="single"/>
                <w:lang w:eastAsia="zh-CN"/>
              </w:rPr>
            </w:pPr>
            <w:r>
              <w:rPr>
                <w:sz w:val="24"/>
              </w:rPr>
              <mc:AlternateContent>
                <mc:Choice Requires="wps">
                  <w:drawing>
                    <wp:anchor distT="0" distB="0" distL="114300" distR="114300" simplePos="0" relativeHeight="251811840" behindDoc="0" locked="0" layoutInCell="1" allowOverlap="1">
                      <wp:simplePos x="0" y="0"/>
                      <wp:positionH relativeFrom="column">
                        <wp:posOffset>2270125</wp:posOffset>
                      </wp:positionH>
                      <wp:positionV relativeFrom="paragraph">
                        <wp:posOffset>179705</wp:posOffset>
                      </wp:positionV>
                      <wp:extent cx="2524760" cy="0"/>
                      <wp:effectExtent l="0" t="38100" r="8890" b="38100"/>
                      <wp:wrapNone/>
                      <wp:docPr id="107" name="任意多边形 107"/>
                      <wp:cNvGraphicFramePr/>
                      <a:graphic xmlns:a="http://schemas.openxmlformats.org/drawingml/2006/main">
                        <a:graphicData uri="http://schemas.microsoft.com/office/word/2010/wordprocessingShape">
                          <wps:wsp>
                            <wps:cNvSpPr/>
                            <wps:spPr>
                              <a:xfrm>
                                <a:off x="3555365" y="4451985"/>
                                <a:ext cx="2524760" cy="0"/>
                              </a:xfrm>
                              <a:custGeom>
                                <a:avLst/>
                                <a:gdLst>
                                  <a:gd name="connisteX0" fmla="*/ 0 w 2524760"/>
                                  <a:gd name="connsiteY0" fmla="*/ 0 h 0"/>
                                  <a:gd name="connisteX1" fmla="*/ 2524760 w 2524760"/>
                                  <a:gd name="connsiteY1" fmla="*/ 0 h 0"/>
                                </a:gdLst>
                                <a:ahLst/>
                                <a:cxnLst>
                                  <a:cxn ang="0">
                                    <a:pos x="connisteX0" y="connsiteY0"/>
                                  </a:cxn>
                                  <a:cxn ang="0">
                                    <a:pos x="connisteX1" y="connsiteY1"/>
                                  </a:cxn>
                                </a:cxnLst>
                                <a:rect l="l" t="t" r="r" b="b"/>
                                <a:pathLst>
                                  <a:path w="2524760">
                                    <a:moveTo>
                                      <a:pt x="0" y="0"/>
                                    </a:moveTo>
                                    <a:lnTo>
                                      <a:pt x="2524760" y="0"/>
                                    </a:lnTo>
                                  </a:path>
                                </a:pathLst>
                              </a:custGeom>
                              <a:noFill/>
                              <a:ln w="6350">
                                <a:solidFill>
                                  <a:schemeClr val="tx1"/>
                                </a:solidFill>
                                <a:headEnd type="none"/>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178.75pt;margin-top:14.15pt;height:0pt;width:198.8pt;z-index:251811840;mso-width-relative:page;mso-height-relative:page;" filled="f" stroked="t" coordsize="2524760,1" o:gfxdata="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NQA79gAAAAJAQAADwAAAAAAAAABACAAAAAi&#10;AAAAZHJzL2Rvd25yZXYueG1sUEsBAhQAFAAAAAgAh07iQMcdzTW1AgAA7QUAAA4AAAAAAAAAAQAg&#10;AAAAJwEAAGRycy9lMm9Eb2MueG1sUEsFBgAAAAAGAAYAWQEAAE4GAAAAAA==&#10;" path="m0,0l2524760,0e">
                      <v:path o:connectlocs="0,@0;2524760,@0" o:connectangles="0,0"/>
                      <v:fill on="f" focussize="0,0"/>
                      <v:stroke weight="0.5pt" color="#000000 [3213]" joinstyle="round" endarrow="block"/>
                      <v:imagedata o:title=""/>
                      <o:lock v:ext="edit" aspectratio="f"/>
                    </v:shape>
                  </w:pict>
                </mc:Fallback>
              </mc:AlternateContent>
            </w:r>
            <w:r>
              <w:rPr>
                <w:sz w:val="24"/>
              </w:rPr>
              <mc:AlternateContent>
                <mc:Choice Requires="wps">
                  <w:drawing>
                    <wp:anchor distT="0" distB="0" distL="114300" distR="114300" simplePos="0" relativeHeight="251795456" behindDoc="0" locked="0" layoutInCell="1" allowOverlap="1">
                      <wp:simplePos x="0" y="0"/>
                      <wp:positionH relativeFrom="column">
                        <wp:posOffset>1526540</wp:posOffset>
                      </wp:positionH>
                      <wp:positionV relativeFrom="paragraph">
                        <wp:posOffset>22225</wp:posOffset>
                      </wp:positionV>
                      <wp:extent cx="733425" cy="311150"/>
                      <wp:effectExtent l="4445" t="5080" r="5080" b="7620"/>
                      <wp:wrapNone/>
                      <wp:docPr id="79" name="矩形 79"/>
                      <wp:cNvGraphicFramePr/>
                      <a:graphic xmlns:a="http://schemas.openxmlformats.org/drawingml/2006/main">
                        <a:graphicData uri="http://schemas.microsoft.com/office/word/2010/wordprocessingShape">
                          <wps:wsp>
                            <wps:cNvSpPr/>
                            <wps:spPr>
                              <a:xfrm>
                                <a:off x="0" y="0"/>
                                <a:ext cx="733425" cy="3111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入厂验收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0.2pt;margin-top:1.75pt;height:24.5pt;width:57.75pt;z-index:251795456;v-text-anchor:middle;mso-width-relative:page;mso-height-relative:page;" filled="f" stroked="t" coordsize="21600,21600" o:gfxdata="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4Jd0r1wAAAAgBAAAPAAAAAAAAAAEAIAAAACIAAABkcnMvZG93bnJldi54bWxQSwECFAAU&#10;AAAACACHTuJACMisSGQCAAC/BAAADgAAAAAAAAABACAAAAAmAQAAZHJzL2Uyb0RvYy54bWxQSwUG&#10;AAAAAAYABgBZAQAA/AUAAAAA&#10;">
                      <v:fill on="f" focussize="0,0"/>
                      <v:stroke weight="0.5pt" color="#000000 [3213]" joinstyle="round"/>
                      <v:imagedata o:title=""/>
                      <o:lock v:ext="edit" aspectratio="f"/>
                      <v:textbox>
                        <w:txbxContent>
                          <w:p>
                            <w:pPr>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入厂验收</w:t>
                            </w:r>
                          </w:p>
                        </w:txbxContent>
                      </v:textbox>
                    </v:rect>
                  </w:pict>
                </mc:Fallback>
              </mc:AlternateContent>
            </w:r>
            <w:r>
              <w:rPr>
                <w:sz w:val="24"/>
              </w:rPr>
              <mc:AlternateContent>
                <mc:Choice Requires="wps">
                  <w:drawing>
                    <wp:anchor distT="0" distB="0" distL="114300" distR="114300" simplePos="0" relativeHeight="251796480" behindDoc="0" locked="0" layoutInCell="1" allowOverlap="1">
                      <wp:simplePos x="0" y="0"/>
                      <wp:positionH relativeFrom="column">
                        <wp:posOffset>977900</wp:posOffset>
                      </wp:positionH>
                      <wp:positionV relativeFrom="paragraph">
                        <wp:posOffset>173355</wp:posOffset>
                      </wp:positionV>
                      <wp:extent cx="539115" cy="7620"/>
                      <wp:effectExtent l="0" t="36830" r="13335" b="31750"/>
                      <wp:wrapNone/>
                      <wp:docPr id="80" name="任意多边形 80"/>
                      <wp:cNvGraphicFramePr/>
                      <a:graphic xmlns:a="http://schemas.openxmlformats.org/drawingml/2006/main">
                        <a:graphicData uri="http://schemas.microsoft.com/office/word/2010/wordprocessingShape">
                          <wps:wsp>
                            <wps:cNvSpPr/>
                            <wps:spPr>
                              <a:xfrm>
                                <a:off x="2263140" y="4459605"/>
                                <a:ext cx="539115" cy="7620"/>
                              </a:xfrm>
                              <a:custGeom>
                                <a:avLst/>
                                <a:gdLst>
                                  <a:gd name="connisteX0" fmla="*/ 0 w 539115"/>
                                  <a:gd name="connsiteY0" fmla="*/ 7620 h 7620"/>
                                  <a:gd name="connisteX1" fmla="*/ 539115 w 539115"/>
                                  <a:gd name="connsiteY1" fmla="*/ 0 h 7620"/>
                                </a:gdLst>
                                <a:ahLst/>
                                <a:cxnLst>
                                  <a:cxn ang="0">
                                    <a:pos x="connisteX0" y="connsiteY0"/>
                                  </a:cxn>
                                  <a:cxn ang="0">
                                    <a:pos x="connisteX1" y="connsiteY1"/>
                                  </a:cxn>
                                </a:cxnLst>
                                <a:rect l="l" t="t" r="r" b="b"/>
                                <a:pathLst>
                                  <a:path w="539115" h="7620">
                                    <a:moveTo>
                                      <a:pt x="0" y="7620"/>
                                    </a:moveTo>
                                    <a:lnTo>
                                      <a:pt x="539115" y="0"/>
                                    </a:lnTo>
                                  </a:path>
                                </a:pathLst>
                              </a:custGeom>
                              <a:noFill/>
                              <a:ln w="6350">
                                <a:solidFill>
                                  <a:schemeClr val="tx1"/>
                                </a:solidFill>
                                <a:headEnd type="none"/>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77pt;margin-top:13.65pt;height:0.6pt;width:42.45pt;z-index:251796480;mso-width-relative:page;mso-height-relative:page;" filled="f" stroked="t" coordsize="539115,7620" o:gfxdata="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" path="m0,7620l539115,0e">
                      <v:path o:connectlocs="0,7620;539115,0" o:connectangles="0,0"/>
                      <v:fill on="f" focussize="0,0"/>
                      <v:stroke weight="0.5pt" color="#000000 [3213]" joinstyle="round" endarrow="block"/>
                      <v:imagedata o:title=""/>
                      <o:lock v:ext="edit" aspectratio="f"/>
                    </v:shape>
                  </w:pict>
                </mc:Fallback>
              </mc:AlternateContent>
            </w:r>
          </w:p>
          <w:p>
            <w:pPr>
              <w:spacing w:line="360" w:lineRule="auto"/>
              <w:ind w:firstLine="480" w:firstLineChars="200"/>
              <w:rPr>
                <w:rFonts w:hint="eastAsia"/>
                <w:b/>
                <w:bCs/>
                <w:sz w:val="24"/>
                <w:u w:val="single"/>
                <w:lang w:eastAsia="zh-CN"/>
              </w:rPr>
            </w:pPr>
            <w:r>
              <w:rPr>
                <w:sz w:val="24"/>
              </w:rPr>
              <mc:AlternateContent>
                <mc:Choice Requires="wps">
                  <w:drawing>
                    <wp:anchor distT="0" distB="0" distL="114300" distR="114300" simplePos="0" relativeHeight="251806720" behindDoc="0" locked="0" layoutInCell="1" allowOverlap="1">
                      <wp:simplePos x="0" y="0"/>
                      <wp:positionH relativeFrom="column">
                        <wp:posOffset>1719580</wp:posOffset>
                      </wp:positionH>
                      <wp:positionV relativeFrom="paragraph">
                        <wp:posOffset>99060</wp:posOffset>
                      </wp:positionV>
                      <wp:extent cx="1063625" cy="473710"/>
                      <wp:effectExtent l="0" t="0" r="0" b="0"/>
                      <wp:wrapNone/>
                      <wp:docPr id="96" name="矩形 96"/>
                      <wp:cNvGraphicFramePr/>
                      <a:graphic xmlns:a="http://schemas.openxmlformats.org/drawingml/2006/main">
                        <a:graphicData uri="http://schemas.microsoft.com/office/word/2010/wordprocessingShape">
                          <wps:wsp>
                            <wps:cNvSpPr/>
                            <wps:spPr>
                              <a:xfrm>
                                <a:off x="0" y="0"/>
                                <a:ext cx="1063625" cy="47371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不合格件：</w:t>
                                  </w:r>
                                </w:p>
                                <w:p>
                                  <w:pPr>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0.3万套缸盖</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5.4pt;margin-top:7.8pt;height:37.3pt;width:83.75pt;z-index:251806720;v-text-anchor:middle;mso-width-relative:page;mso-height-relative:page;" filled="f" stroked="f" coordsize="21600,21600" o:gfxdata="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SJM7X2gAA&#10;AAkBAAAPAAAAAAAAAAEAIAAAACIAAABkcnMvZG93bnJldi54bWxQSwECFAAUAAAACACHTuJA+IEt&#10;VFUCAACXBAAADgAAAAAAAAABACAAAAApAQAAZHJzL2Uyb0RvYy54bWxQSwUGAAAAAAYABgBZAQAA&#10;8AUAAAAA&#10;">
                      <v:fill on="f" focussize="0,0"/>
                      <v:stroke on="f" weight="0.5pt"/>
                      <v:imagedata o:title=""/>
                      <o:lock v:ext="edit" aspectratio="f"/>
                      <v:textbox>
                        <w:txbxContent>
                          <w:p>
                            <w:pPr>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不合格件：</w:t>
                            </w:r>
                          </w:p>
                          <w:p>
                            <w:pPr>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0.3万套缸盖</w:t>
                            </w:r>
                          </w:p>
                        </w:txbxContent>
                      </v:textbox>
                    </v:rect>
                  </w:pict>
                </mc:Fallback>
              </mc:AlternateContent>
            </w:r>
            <w:r>
              <w:rPr>
                <w:sz w:val="24"/>
              </w:rPr>
              <mc:AlternateContent>
                <mc:Choice Requires="wps">
                  <w:drawing>
                    <wp:anchor distT="0" distB="0" distL="114300" distR="114300" simplePos="0" relativeHeight="251805696" behindDoc="0" locked="0" layoutInCell="1" allowOverlap="1">
                      <wp:simplePos x="0" y="0"/>
                      <wp:positionH relativeFrom="column">
                        <wp:posOffset>967740</wp:posOffset>
                      </wp:positionH>
                      <wp:positionV relativeFrom="paragraph">
                        <wp:posOffset>64135</wp:posOffset>
                      </wp:positionV>
                      <wp:extent cx="1010920" cy="501650"/>
                      <wp:effectExtent l="0" t="0" r="0" b="0"/>
                      <wp:wrapNone/>
                      <wp:docPr id="94" name="矩形 94"/>
                      <wp:cNvGraphicFramePr/>
                      <a:graphic xmlns:a="http://schemas.openxmlformats.org/drawingml/2006/main">
                        <a:graphicData uri="http://schemas.microsoft.com/office/word/2010/wordprocessingShape">
                          <wps:wsp>
                            <wps:cNvSpPr/>
                            <wps:spPr>
                              <a:xfrm>
                                <a:off x="0" y="0"/>
                                <a:ext cx="1010920" cy="50165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不合格件：</w:t>
                                  </w:r>
                                </w:p>
                                <w:p>
                                  <w:pPr>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0.3万套缸体</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6.2pt;margin-top:5.05pt;height:39.5pt;width:79.6pt;z-index:251805696;v-text-anchor:middle;mso-width-relative:page;mso-height-relative:page;" filled="f" stroked="f" coordsize="21600,21600" o:gfxdata="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BCIwivZAAAACQEA&#10;AA8AAAAAAAAAAQAgAAAAIgAAAGRycy9kb3ducmV2LnhtbFBLAQIUABQAAAAIAIdO4kCyLwUGUgIA&#10;AJcEAAAOAAAAAAAAAAEAIAAAACgBAABkcnMvZTJvRG9jLnhtbFBLBQYAAAAABgAGAFkBAADsBQAA&#10;AAA=&#10;">
                      <v:fill on="f" focussize="0,0"/>
                      <v:stroke on="f" weight="0.5pt"/>
                      <v:imagedata o:title=""/>
                      <o:lock v:ext="edit" aspectratio="f"/>
                      <v:textbox>
                        <w:txbxContent>
                          <w:p>
                            <w:pPr>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不合格件：</w:t>
                            </w:r>
                          </w:p>
                          <w:p>
                            <w:pPr>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0.3万套缸体</w:t>
                            </w:r>
                          </w:p>
                        </w:txbxContent>
                      </v:textbox>
                    </v:rect>
                  </w:pict>
                </mc:Fallback>
              </mc:AlternateContent>
            </w:r>
            <w:r>
              <w:rPr>
                <w:sz w:val="24"/>
              </w:rPr>
              <mc:AlternateContent>
                <mc:Choice Requires="wps">
                  <w:drawing>
                    <wp:anchor distT="0" distB="0" distL="114300" distR="114300" simplePos="0" relativeHeight="251799552" behindDoc="0" locked="0" layoutInCell="1" allowOverlap="1">
                      <wp:simplePos x="0" y="0"/>
                      <wp:positionH relativeFrom="column">
                        <wp:posOffset>1856105</wp:posOffset>
                      </wp:positionH>
                      <wp:positionV relativeFrom="paragraph">
                        <wp:posOffset>70485</wp:posOffset>
                      </wp:positionV>
                      <wp:extent cx="7620" cy="502285"/>
                      <wp:effectExtent l="36830" t="0" r="31750" b="12065"/>
                      <wp:wrapNone/>
                      <wp:docPr id="86" name="任意多边形 86"/>
                      <wp:cNvGraphicFramePr/>
                      <a:graphic xmlns:a="http://schemas.openxmlformats.org/drawingml/2006/main">
                        <a:graphicData uri="http://schemas.microsoft.com/office/word/2010/wordprocessingShape">
                          <wps:wsp>
                            <wps:cNvSpPr/>
                            <wps:spPr>
                              <a:xfrm>
                                <a:off x="3141345" y="4619625"/>
                                <a:ext cx="7620" cy="502285"/>
                              </a:xfrm>
                              <a:custGeom>
                                <a:avLst/>
                                <a:gdLst>
                                  <a:gd name="connisteX0" fmla="*/ 7620 w 7620"/>
                                  <a:gd name="connsiteY0" fmla="*/ 0 h 502285"/>
                                  <a:gd name="connisteX1" fmla="*/ 0 w 7620"/>
                                  <a:gd name="connsiteY1" fmla="*/ 502285 h 502285"/>
                                </a:gdLst>
                                <a:ahLst/>
                                <a:cxnLst>
                                  <a:cxn ang="0">
                                    <a:pos x="connisteX0" y="connsiteY0"/>
                                  </a:cxn>
                                  <a:cxn ang="0">
                                    <a:pos x="connisteX1" y="connsiteY1"/>
                                  </a:cxn>
                                </a:cxnLst>
                                <a:rect l="l" t="t" r="r" b="b"/>
                                <a:pathLst>
                                  <a:path w="7620" h="502285">
                                    <a:moveTo>
                                      <a:pt x="7620" y="0"/>
                                    </a:moveTo>
                                    <a:lnTo>
                                      <a:pt x="0" y="502285"/>
                                    </a:lnTo>
                                  </a:path>
                                </a:pathLst>
                              </a:custGeom>
                              <a:noFill/>
                              <a:ln w="6350">
                                <a:solidFill>
                                  <a:schemeClr val="tx1"/>
                                </a:solidFill>
                                <a:headEnd type="none"/>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146.15pt;margin-top:5.55pt;height:39.55pt;width:0.6pt;z-index:251799552;mso-width-relative:page;mso-height-relative:page;" filled="f" stroked="t" coordsize="7620,502285" o:gfxdata="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" path="m7620,0l0,502285e">
                      <v:path o:connectlocs="7620,0;0,502285" o:connectangles="0,0"/>
                      <v:fill on="f" focussize="0,0"/>
                      <v:stroke weight="0.5pt" color="#000000 [3213]" joinstyle="round" endarrow="block"/>
                      <v:imagedata o:title=""/>
                      <o:lock v:ext="edit" aspectratio="f"/>
                    </v:shape>
                  </w:pict>
                </mc:Fallback>
              </mc:AlternateContent>
            </w:r>
          </w:p>
          <w:p>
            <w:pPr>
              <w:spacing w:line="360" w:lineRule="auto"/>
              <w:ind w:firstLine="482" w:firstLineChars="200"/>
              <w:rPr>
                <w:rFonts w:hint="eastAsia"/>
                <w:b/>
                <w:bCs/>
                <w:sz w:val="24"/>
                <w:u w:val="single"/>
                <w:lang w:eastAsia="zh-CN"/>
              </w:rPr>
            </w:pPr>
          </w:p>
          <w:p>
            <w:pPr>
              <w:spacing w:line="360" w:lineRule="auto"/>
              <w:ind w:firstLine="480" w:firstLineChars="200"/>
              <w:rPr>
                <w:rFonts w:hint="eastAsia"/>
                <w:b/>
                <w:bCs/>
                <w:sz w:val="24"/>
                <w:u w:val="single"/>
                <w:lang w:eastAsia="zh-CN"/>
              </w:rPr>
            </w:pPr>
            <w:r>
              <w:rPr>
                <w:sz w:val="24"/>
              </w:rPr>
              <mc:AlternateContent>
                <mc:Choice Requires="wps">
                  <w:drawing>
                    <wp:anchor distT="0" distB="0" distL="114300" distR="114300" simplePos="0" relativeHeight="251800576" behindDoc="0" locked="0" layoutInCell="1" allowOverlap="1">
                      <wp:simplePos x="0" y="0"/>
                      <wp:positionH relativeFrom="column">
                        <wp:posOffset>1519555</wp:posOffset>
                      </wp:positionH>
                      <wp:positionV relativeFrom="paragraph">
                        <wp:posOffset>52705</wp:posOffset>
                      </wp:positionV>
                      <wp:extent cx="733425" cy="311150"/>
                      <wp:effectExtent l="4445" t="5080" r="5080" b="7620"/>
                      <wp:wrapNone/>
                      <wp:docPr id="87" name="矩形 87"/>
                      <wp:cNvGraphicFramePr/>
                      <a:graphic xmlns:a="http://schemas.openxmlformats.org/drawingml/2006/main">
                        <a:graphicData uri="http://schemas.microsoft.com/office/word/2010/wordprocessingShape">
                          <wps:wsp>
                            <wps:cNvSpPr/>
                            <wps:spPr>
                              <a:xfrm>
                                <a:off x="0" y="0"/>
                                <a:ext cx="733425" cy="3111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机加工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9.65pt;margin-top:4.15pt;height:24.5pt;width:57.75pt;z-index:251800576;v-text-anchor:middle;mso-width-relative:page;mso-height-relative:page;" filled="f" stroked="t" coordsize="21600,21600" o:gfxdata="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k6fP1wAAAAgBAAAPAAAAAAAAAAEAIAAAACIAAABkcnMvZG93bnJldi54bWxQSwECFAAU&#10;AAAACACHTuJA+immTmQCAAC/BAAADgAAAAAAAAABACAAAAAmAQAAZHJzL2Uyb0RvYy54bWxQSwUG&#10;AAAAAAYABgBZAQAA/AUAAAAA&#10;">
                      <v:fill on="f" focussize="0,0"/>
                      <v:stroke weight="0.5pt" color="#000000 [3213]" joinstyle="round"/>
                      <v:imagedata o:title=""/>
                      <o:lock v:ext="edit" aspectratio="f"/>
                      <v:textbox>
                        <w:txbxContent>
                          <w:p>
                            <w:pPr>
                              <w:jc w:val="center"/>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机加工</w:t>
                            </w:r>
                          </w:p>
                        </w:txbxContent>
                      </v:textbox>
                    </v:rect>
                  </w:pict>
                </mc:Fallback>
              </mc:AlternateContent>
            </w:r>
          </w:p>
          <w:p>
            <w:pPr>
              <w:spacing w:line="360" w:lineRule="auto"/>
              <w:ind w:firstLine="480" w:firstLineChars="200"/>
              <w:rPr>
                <w:rFonts w:hint="eastAsia"/>
                <w:b/>
                <w:bCs/>
                <w:sz w:val="24"/>
                <w:u w:val="single"/>
                <w:lang w:eastAsia="zh-CN"/>
              </w:rPr>
            </w:pPr>
            <w:r>
              <w:rPr>
                <w:sz w:val="24"/>
              </w:rPr>
              <mc:AlternateContent>
                <mc:Choice Requires="wps">
                  <w:drawing>
                    <wp:anchor distT="0" distB="0" distL="114300" distR="114300" simplePos="0" relativeHeight="251808768" behindDoc="0" locked="0" layoutInCell="1" allowOverlap="1">
                      <wp:simplePos x="0" y="0"/>
                      <wp:positionH relativeFrom="column">
                        <wp:posOffset>982345</wp:posOffset>
                      </wp:positionH>
                      <wp:positionV relativeFrom="paragraph">
                        <wp:posOffset>65405</wp:posOffset>
                      </wp:positionV>
                      <wp:extent cx="1010920" cy="501650"/>
                      <wp:effectExtent l="0" t="0" r="0" b="0"/>
                      <wp:wrapNone/>
                      <wp:docPr id="99" name="矩形 99"/>
                      <wp:cNvGraphicFramePr/>
                      <a:graphic xmlns:a="http://schemas.openxmlformats.org/drawingml/2006/main">
                        <a:graphicData uri="http://schemas.microsoft.com/office/word/2010/wordprocessingShape">
                          <wps:wsp>
                            <wps:cNvSpPr/>
                            <wps:spPr>
                              <a:xfrm>
                                <a:off x="0" y="0"/>
                                <a:ext cx="1010920" cy="50165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不合格件：</w:t>
                                  </w:r>
                                </w:p>
                                <w:p>
                                  <w:pPr>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0.3万套缸体</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7.35pt;margin-top:5.15pt;height:39.5pt;width:79.6pt;z-index:251808768;v-text-anchor:middle;mso-width-relative:page;mso-height-relative:page;" filled="f" stroked="f" coordsize="21600,21600" o:gfxdata="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DD+NLzZAAAACQEA&#10;AA8AAAAAAAAAAQAgAAAAIgAAAGRycy9kb3ducmV2LnhtbFBLAQIUABQAAAAIAIdO4kC+xlXNUgIA&#10;AJcEAAAOAAAAAAAAAAEAIAAAACgBAABkcnMvZTJvRG9jLnhtbFBLBQYAAAAABgAGAFkBAADsBQAA&#10;AAA=&#10;">
                      <v:fill on="f" focussize="0,0"/>
                      <v:stroke on="f" weight="0.5pt"/>
                      <v:imagedata o:title=""/>
                      <o:lock v:ext="edit" aspectratio="f"/>
                      <v:textbox>
                        <w:txbxContent>
                          <w:p>
                            <w:pPr>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不合格件：</w:t>
                            </w:r>
                          </w:p>
                          <w:p>
                            <w:pPr>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0.3万套缸体</w:t>
                            </w:r>
                          </w:p>
                        </w:txbxContent>
                      </v:textbox>
                    </v:rect>
                  </w:pict>
                </mc:Fallback>
              </mc:AlternateContent>
            </w:r>
            <w:r>
              <w:rPr>
                <w:sz w:val="24"/>
              </w:rPr>
              <mc:AlternateContent>
                <mc:Choice Requires="wps">
                  <w:drawing>
                    <wp:anchor distT="0" distB="0" distL="114300" distR="114300" simplePos="0" relativeHeight="251807744" behindDoc="0" locked="0" layoutInCell="1" allowOverlap="1">
                      <wp:simplePos x="0" y="0"/>
                      <wp:positionH relativeFrom="column">
                        <wp:posOffset>1734185</wp:posOffset>
                      </wp:positionH>
                      <wp:positionV relativeFrom="paragraph">
                        <wp:posOffset>107950</wp:posOffset>
                      </wp:positionV>
                      <wp:extent cx="1063625" cy="473710"/>
                      <wp:effectExtent l="0" t="0" r="0" b="0"/>
                      <wp:wrapNone/>
                      <wp:docPr id="97" name="矩形 97"/>
                      <wp:cNvGraphicFramePr/>
                      <a:graphic xmlns:a="http://schemas.openxmlformats.org/drawingml/2006/main">
                        <a:graphicData uri="http://schemas.microsoft.com/office/word/2010/wordprocessingShape">
                          <wps:wsp>
                            <wps:cNvSpPr/>
                            <wps:spPr>
                              <a:xfrm>
                                <a:off x="0" y="0"/>
                                <a:ext cx="1063625" cy="47371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不合格件：</w:t>
                                  </w:r>
                                </w:p>
                                <w:p>
                                  <w:pPr>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0.3万套缸盖</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6.55pt;margin-top:8.5pt;height:37.3pt;width:83.75pt;z-index:251807744;v-text-anchor:middle;mso-width-relative:page;mso-height-relative:page;" filled="f" stroked="f" coordsize="21600,21600" o:gfxdata="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MLfRyfZAAAA&#10;CQEAAA8AAAAAAAAAAQAgAAAAIgAAAGRycy9kb3ducmV2LnhtbFBLAQIUABQAAAAIAIdO4kBk2hpG&#10;VQIAAJcEAAAOAAAAAAAAAAEAIAAAACgBAABkcnMvZTJvRG9jLnhtbFBLBQYAAAAABgAGAFkBAADv&#10;BQAAAAA=&#10;">
                      <v:fill on="f" focussize="0,0"/>
                      <v:stroke on="f" weight="0.5pt"/>
                      <v:imagedata o:title=""/>
                      <o:lock v:ext="edit" aspectratio="f"/>
                      <v:textbox>
                        <w:txbxContent>
                          <w:p>
                            <w:pPr>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不合格件：</w:t>
                            </w:r>
                          </w:p>
                          <w:p>
                            <w:pPr>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0.3万套缸盖</w:t>
                            </w:r>
                          </w:p>
                        </w:txbxContent>
                      </v:textbox>
                    </v:rect>
                  </w:pict>
                </mc:Fallback>
              </mc:AlternateContent>
            </w:r>
            <w:r>
              <w:rPr>
                <w:sz w:val="24"/>
              </w:rPr>
              <mc:AlternateContent>
                <mc:Choice Requires="wps">
                  <w:drawing>
                    <wp:anchor distT="0" distB="0" distL="114300" distR="114300" simplePos="0" relativeHeight="251803648" behindDoc="0" locked="0" layoutInCell="1" allowOverlap="1">
                      <wp:simplePos x="0" y="0"/>
                      <wp:positionH relativeFrom="column">
                        <wp:posOffset>1877695</wp:posOffset>
                      </wp:positionH>
                      <wp:positionV relativeFrom="paragraph">
                        <wp:posOffset>108585</wp:posOffset>
                      </wp:positionV>
                      <wp:extent cx="7620" cy="502285"/>
                      <wp:effectExtent l="36830" t="0" r="31750" b="12065"/>
                      <wp:wrapNone/>
                      <wp:docPr id="92" name="任意多边形 92"/>
                      <wp:cNvGraphicFramePr/>
                      <a:graphic xmlns:a="http://schemas.openxmlformats.org/drawingml/2006/main">
                        <a:graphicData uri="http://schemas.microsoft.com/office/word/2010/wordprocessingShape">
                          <wps:wsp>
                            <wps:cNvSpPr/>
                            <wps:spPr>
                              <a:xfrm>
                                <a:off x="0" y="0"/>
                                <a:ext cx="7620" cy="502285"/>
                              </a:xfrm>
                              <a:custGeom>
                                <a:avLst/>
                                <a:gdLst>
                                  <a:gd name="connisteX0" fmla="*/ 7620 w 7620"/>
                                  <a:gd name="connsiteY0" fmla="*/ 0 h 502285"/>
                                  <a:gd name="connisteX1" fmla="*/ 0 w 7620"/>
                                  <a:gd name="connsiteY1" fmla="*/ 502285 h 502285"/>
                                </a:gdLst>
                                <a:ahLst/>
                                <a:cxnLst>
                                  <a:cxn ang="0">
                                    <a:pos x="connisteX0" y="connsiteY0"/>
                                  </a:cxn>
                                  <a:cxn ang="0">
                                    <a:pos x="connisteX1" y="connsiteY1"/>
                                  </a:cxn>
                                </a:cxnLst>
                                <a:rect l="l" t="t" r="r" b="b"/>
                                <a:pathLst>
                                  <a:path w="7620" h="502285">
                                    <a:moveTo>
                                      <a:pt x="7620" y="0"/>
                                    </a:moveTo>
                                    <a:lnTo>
                                      <a:pt x="0" y="502285"/>
                                    </a:lnTo>
                                  </a:path>
                                </a:pathLst>
                              </a:custGeom>
                              <a:noFill/>
                              <a:ln w="6350">
                                <a:solidFill>
                                  <a:schemeClr val="tx1"/>
                                </a:solidFill>
                                <a:headEnd type="none"/>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147.85pt;margin-top:8.55pt;height:39.55pt;width:0.6pt;z-index:251803648;mso-width-relative:page;mso-height-relative:page;" filled="f" stroked="t" coordsize="7620,502285" o:gfxdata="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y15L1wAAAAkBAAAPAAAAAAAAAAEAIAAAACIAAABkcnMv&#10;ZG93bnJldi54bWxQSwECFAAUAAAACACHTuJAO50aAa8CAADxBQAADgAAAAAAAAABACAAAAAmAQAA&#10;ZHJzL2Uyb0RvYy54bWxQSwUGAAAAAAYABgBZAQAARwYAAAAA&#10;" path="m7620,0l0,502285e">
                      <v:path o:connectlocs="7620,0;0,502285" o:connectangles="0,0"/>
                      <v:fill on="f" focussize="0,0"/>
                      <v:stroke weight="0.5pt" color="#000000 [3213]" joinstyle="round" endarrow="block"/>
                      <v:imagedata o:title=""/>
                      <o:lock v:ext="edit" aspectratio="f"/>
                    </v:shape>
                  </w:pict>
                </mc:Fallback>
              </mc:AlternateContent>
            </w:r>
          </w:p>
          <w:p>
            <w:pPr>
              <w:spacing w:line="360" w:lineRule="auto"/>
              <w:ind w:firstLine="482" w:firstLineChars="200"/>
              <w:rPr>
                <w:rFonts w:hint="eastAsia"/>
                <w:b/>
                <w:bCs/>
                <w:sz w:val="24"/>
                <w:u w:val="single"/>
                <w:lang w:eastAsia="zh-CN"/>
              </w:rPr>
            </w:pPr>
          </w:p>
          <w:p>
            <w:pPr>
              <w:spacing w:line="360" w:lineRule="auto"/>
              <w:ind w:firstLine="480" w:firstLineChars="200"/>
              <w:rPr>
                <w:rFonts w:hint="eastAsia"/>
                <w:b/>
                <w:bCs/>
                <w:sz w:val="24"/>
                <w:u w:val="single"/>
                <w:lang w:eastAsia="zh-CN"/>
              </w:rPr>
            </w:pPr>
            <w:r>
              <w:rPr>
                <w:sz w:val="24"/>
              </w:rPr>
              <mc:AlternateContent>
                <mc:Choice Requires="wps">
                  <w:drawing>
                    <wp:anchor distT="0" distB="0" distL="114300" distR="114300" simplePos="0" relativeHeight="251802624" behindDoc="0" locked="0" layoutInCell="1" allowOverlap="1">
                      <wp:simplePos x="0" y="0"/>
                      <wp:positionH relativeFrom="column">
                        <wp:posOffset>3949065</wp:posOffset>
                      </wp:positionH>
                      <wp:positionV relativeFrom="paragraph">
                        <wp:posOffset>151130</wp:posOffset>
                      </wp:positionV>
                      <wp:extent cx="534035" cy="311150"/>
                      <wp:effectExtent l="4445" t="4445" r="13970" b="8255"/>
                      <wp:wrapNone/>
                      <wp:docPr id="91" name="矩形 91"/>
                      <wp:cNvGraphicFramePr/>
                      <a:graphic xmlns:a="http://schemas.openxmlformats.org/drawingml/2006/main">
                        <a:graphicData uri="http://schemas.microsoft.com/office/word/2010/wordprocessingShape">
                          <wps:wsp>
                            <wps:cNvSpPr/>
                            <wps:spPr>
                              <a:xfrm>
                                <a:off x="0" y="0"/>
                                <a:ext cx="534035" cy="3111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防锈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0.95pt;margin-top:11.9pt;height:24.5pt;width:42.05pt;z-index:251802624;v-text-anchor:middle;mso-width-relative:page;mso-height-relative:page;" filled="f" stroked="t" coordsize="21600,21600" o:gfxdata="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H/UnUXXAAAACQEAAA8AAAAAAAAAAQAgAAAAIgAAAGRycy9kb3ducmV2LnhtbFBLAQIUABQA&#10;AAAIAIdO4kDMKnGCYwIAAL8EAAAOAAAAAAAAAAEAIAAAACYBAABkcnMvZTJvRG9jLnhtbFBLBQYA&#10;AAAABgAGAFkBAAD7BQAAAAA=&#10;">
                      <v:fill on="f" focussize="0,0"/>
                      <v:stroke weight="0.5pt" color="#000000 [3213]" joinstyle="round"/>
                      <v:imagedata o:title=""/>
                      <o:lock v:ext="edit" aspectratio="f"/>
                      <v:textbox>
                        <w:txbxContent>
                          <w:p>
                            <w:pPr>
                              <w:jc w:val="center"/>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防锈</w:t>
                            </w:r>
                          </w:p>
                        </w:txbxContent>
                      </v:textbox>
                    </v:rect>
                  </w:pict>
                </mc:Fallback>
              </mc:AlternateContent>
            </w:r>
            <w:r>
              <w:rPr>
                <w:sz w:val="24"/>
              </w:rPr>
              <mc:AlternateContent>
                <mc:Choice Requires="wps">
                  <w:drawing>
                    <wp:anchor distT="0" distB="0" distL="114300" distR="114300" simplePos="0" relativeHeight="251801600" behindDoc="0" locked="0" layoutInCell="1" allowOverlap="1">
                      <wp:simplePos x="0" y="0"/>
                      <wp:positionH relativeFrom="column">
                        <wp:posOffset>2266950</wp:posOffset>
                      </wp:positionH>
                      <wp:positionV relativeFrom="paragraph">
                        <wp:posOffset>62865</wp:posOffset>
                      </wp:positionV>
                      <wp:extent cx="1609090" cy="494665"/>
                      <wp:effectExtent l="0" t="0" r="0" b="0"/>
                      <wp:wrapNone/>
                      <wp:docPr id="90" name="矩形 90"/>
                      <wp:cNvGraphicFramePr/>
                      <a:graphic xmlns:a="http://schemas.openxmlformats.org/drawingml/2006/main">
                        <a:graphicData uri="http://schemas.microsoft.com/office/word/2010/wordprocessingShape">
                          <wps:wsp>
                            <wps:cNvSpPr/>
                            <wps:spPr>
                              <a:xfrm>
                                <a:off x="0" y="0"/>
                                <a:ext cx="1609090" cy="49466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不合格件：0.09万套缸体</w:t>
                                  </w:r>
                                </w:p>
                                <w:p>
                                  <w:pPr>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不合格件：0.09万套缸盖</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8.5pt;margin-top:4.95pt;height:38.95pt;width:126.7pt;z-index:251801600;v-text-anchor:middle;mso-width-relative:page;mso-height-relative:page;" filled="f" stroked="f" coordsize="21600,21600" o:gfxdata="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boJwF2gAAAAgB&#10;AAAPAAAAAAAAAAEAIAAAACIAAABkcnMvZG93bnJldi54bWxQSwECFAAUAAAACACHTuJAc6pbilIC&#10;AACXBAAADgAAAAAAAAABACAAAAApAQAAZHJzL2Uyb0RvYy54bWxQSwUGAAAAAAYABgBZAQAA7QUA&#10;AAAA&#10;">
                      <v:fill on="f" focussize="0,0"/>
                      <v:stroke on="f" weight="0.5pt"/>
                      <v:imagedata o:title=""/>
                      <o:lock v:ext="edit" aspectratio="f"/>
                      <v:textbox>
                        <w:txbxContent>
                          <w:p>
                            <w:pPr>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不合格件：0.09万套缸体</w:t>
                            </w:r>
                          </w:p>
                          <w:p>
                            <w:pPr>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不合格件：0.09万套缸盖</w:t>
                            </w:r>
                          </w:p>
                        </w:txbxContent>
                      </v:textbox>
                    </v:rect>
                  </w:pict>
                </mc:Fallback>
              </mc:AlternateContent>
            </w:r>
            <w:r>
              <w:rPr>
                <w:sz w:val="24"/>
              </w:rPr>
              <mc:AlternateContent>
                <mc:Choice Requires="wps">
                  <w:drawing>
                    <wp:anchor distT="0" distB="0" distL="114300" distR="114300" simplePos="0" relativeHeight="251804672" behindDoc="0" locked="0" layoutInCell="1" allowOverlap="1">
                      <wp:simplePos x="0" y="0"/>
                      <wp:positionH relativeFrom="column">
                        <wp:posOffset>1452880</wp:posOffset>
                      </wp:positionH>
                      <wp:positionV relativeFrom="paragraph">
                        <wp:posOffset>83820</wp:posOffset>
                      </wp:positionV>
                      <wp:extent cx="873125" cy="459105"/>
                      <wp:effectExtent l="4445" t="5080" r="17780" b="12065"/>
                      <wp:wrapNone/>
                      <wp:docPr id="93" name="矩形 93"/>
                      <wp:cNvGraphicFramePr/>
                      <a:graphic xmlns:a="http://schemas.openxmlformats.org/drawingml/2006/main">
                        <a:graphicData uri="http://schemas.microsoft.com/office/word/2010/wordprocessingShape">
                          <wps:wsp>
                            <wps:cNvSpPr/>
                            <wps:spPr>
                              <a:xfrm>
                                <a:off x="0" y="0"/>
                                <a:ext cx="873125" cy="4591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高压清洗和超声波清洗</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4.4pt;margin-top:6.6pt;height:36.15pt;width:68.75pt;z-index:251804672;v-text-anchor:middle;mso-width-relative:page;mso-height-relative:page;" filled="f" stroked="t" coordsize="21600,21600" o:gfxdata="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5aIQr1wAAAAkBAAAPAAAAAAAAAAEAIAAAACIAAABkcnMvZG93bnJldi54bWxQSwECFAAU&#10;AAAACACHTuJAx5kS9GQCAAC/BAAADgAAAAAAAAABACAAAAAmAQAAZHJzL2Uyb0RvYy54bWxQSwUG&#10;AAAAAAYABgBZAQAA/AUAAAAA&#10;">
                      <v:fill on="f" focussize="0,0"/>
                      <v:stroke weight="0.5pt" color="#000000 [3213]" joinstyle="round"/>
                      <v:imagedata o:title=""/>
                      <o:lock v:ext="edit" aspectratio="f"/>
                      <v:textbox>
                        <w:txbxContent>
                          <w:p>
                            <w:pPr>
                              <w:jc w:val="center"/>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高压清洗和超声波清洗</w:t>
                            </w:r>
                          </w:p>
                        </w:txbxContent>
                      </v:textbox>
                    </v:rect>
                  </w:pict>
                </mc:Fallback>
              </mc:AlternateContent>
            </w:r>
          </w:p>
          <w:p>
            <w:pPr>
              <w:spacing w:line="360" w:lineRule="auto"/>
              <w:ind w:firstLine="480" w:firstLineChars="200"/>
              <w:rPr>
                <w:rFonts w:hint="eastAsia"/>
                <w:b/>
                <w:bCs/>
                <w:sz w:val="24"/>
                <w:u w:val="single"/>
                <w:lang w:eastAsia="zh-CN"/>
              </w:rPr>
            </w:pPr>
            <w:r>
              <w:rPr>
                <w:sz w:val="24"/>
              </w:rPr>
              <mc:AlternateContent>
                <mc:Choice Requires="wps">
                  <w:drawing>
                    <wp:anchor distT="0" distB="0" distL="114300" distR="114300" simplePos="0" relativeHeight="251813888" behindDoc="0" locked="0" layoutInCell="1" allowOverlap="1">
                      <wp:simplePos x="0" y="0"/>
                      <wp:positionH relativeFrom="column">
                        <wp:posOffset>3015615</wp:posOffset>
                      </wp:positionH>
                      <wp:positionV relativeFrom="paragraph">
                        <wp:posOffset>210820</wp:posOffset>
                      </wp:positionV>
                      <wp:extent cx="2023110" cy="746125"/>
                      <wp:effectExtent l="0" t="0" r="15240" b="53975"/>
                      <wp:wrapNone/>
                      <wp:docPr id="109" name="任意多边形 109"/>
                      <wp:cNvGraphicFramePr/>
                      <a:graphic xmlns:a="http://schemas.openxmlformats.org/drawingml/2006/main">
                        <a:graphicData uri="http://schemas.microsoft.com/office/word/2010/wordprocessingShape">
                          <wps:wsp>
                            <wps:cNvSpPr/>
                            <wps:spPr>
                              <a:xfrm>
                                <a:off x="4308475" y="6337300"/>
                                <a:ext cx="2023110" cy="746125"/>
                              </a:xfrm>
                              <a:custGeom>
                                <a:avLst/>
                                <a:gdLst>
                                  <a:gd name="connisteX0" fmla="*/ 2015490 w 2015490"/>
                                  <a:gd name="connsiteY0" fmla="*/ 0 h 960120"/>
                                  <a:gd name="connisteX1" fmla="*/ 2015490 w 2015490"/>
                                  <a:gd name="connsiteY1" fmla="*/ 960120 h 960120"/>
                                  <a:gd name="connisteX2" fmla="*/ 0 w 2015490"/>
                                  <a:gd name="connsiteY2" fmla="*/ 960120 h 960120"/>
                                </a:gdLst>
                                <a:ahLst/>
                                <a:cxnLst>
                                  <a:cxn ang="0">
                                    <a:pos x="connisteX0" y="connsiteY0"/>
                                  </a:cxn>
                                  <a:cxn ang="0">
                                    <a:pos x="connisteX1" y="connsiteY1"/>
                                  </a:cxn>
                                  <a:cxn ang="0">
                                    <a:pos x="connisteX2" y="connsiteY2"/>
                                  </a:cxn>
                                </a:cxnLst>
                                <a:rect l="l" t="t" r="r" b="b"/>
                                <a:pathLst>
                                  <a:path w="2015490" h="960120">
                                    <a:moveTo>
                                      <a:pt x="2015490" y="0"/>
                                    </a:moveTo>
                                    <a:lnTo>
                                      <a:pt x="2015490" y="960120"/>
                                    </a:lnTo>
                                    <a:lnTo>
                                      <a:pt x="0" y="960120"/>
                                    </a:lnTo>
                                  </a:path>
                                </a:pathLst>
                              </a:custGeom>
                              <a:noFill/>
                              <a:ln w="6350">
                                <a:solidFill>
                                  <a:schemeClr val="tx1"/>
                                </a:solidFill>
                                <a:headEnd type="none"/>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237.45pt;margin-top:16.6pt;height:58.75pt;width:159.3pt;z-index:251813888;mso-width-relative:page;mso-height-relative:page;" filled="f" stroked="t" coordsize="2015490,960120" o:gfxdata="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" path="m2015490,0l2015490,960120,0,960120e">
                      <v:path o:connectlocs="2023110,0;2023110,746125;0,746125" o:connectangles="0,0,0"/>
                      <v:fill on="f" focussize="0,0"/>
                      <v:stroke weight="0.5pt" color="#000000 [3213]" joinstyle="round" endarrow="block"/>
                      <v:imagedata o:title=""/>
                      <o:lock v:ext="edit" aspectratio="f"/>
                    </v:shape>
                  </w:pict>
                </mc:Fallback>
              </mc:AlternateContent>
            </w:r>
            <w:r>
              <w:rPr>
                <w:sz w:val="24"/>
              </w:rPr>
              <mc:AlternateContent>
                <mc:Choice Requires="wps">
                  <w:drawing>
                    <wp:anchor distT="0" distB="0" distL="114300" distR="114300" simplePos="0" relativeHeight="251815936" behindDoc="0" locked="0" layoutInCell="1" allowOverlap="1">
                      <wp:simplePos x="0" y="0"/>
                      <wp:positionH relativeFrom="column">
                        <wp:posOffset>915670</wp:posOffset>
                      </wp:positionH>
                      <wp:positionV relativeFrom="paragraph">
                        <wp:posOffset>244475</wp:posOffset>
                      </wp:positionV>
                      <wp:extent cx="1010920" cy="501650"/>
                      <wp:effectExtent l="0" t="0" r="0" b="0"/>
                      <wp:wrapNone/>
                      <wp:docPr id="115" name="矩形 115"/>
                      <wp:cNvGraphicFramePr/>
                      <a:graphic xmlns:a="http://schemas.openxmlformats.org/drawingml/2006/main">
                        <a:graphicData uri="http://schemas.microsoft.com/office/word/2010/wordprocessingShape">
                          <wps:wsp>
                            <wps:cNvSpPr/>
                            <wps:spPr>
                              <a:xfrm>
                                <a:off x="0" y="0"/>
                                <a:ext cx="1010920" cy="50165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不合格件：</w:t>
                                  </w:r>
                                </w:p>
                                <w:p>
                                  <w:pPr>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0.21万套缸体</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2.1pt;margin-top:19.25pt;height:39.5pt;width:79.6pt;z-index:251815936;v-text-anchor:middle;mso-width-relative:page;mso-height-relative:page;" filled="f" stroked="f" coordsize="21600,21600" o:gfxdata="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SwvxE2gAAAAoB&#10;AAAPAAAAAAAAAAEAIAAAACIAAABkcnMvZG93bnJldi54bWxQSwECFAAUAAAACACHTuJAuNpoMlIC&#10;AACZBAAADgAAAAAAAAABACAAAAApAQAAZHJzL2Uyb0RvYy54bWxQSwUGAAAAAAYABgBZAQAA7QUA&#10;AAAA&#10;">
                      <v:fill on="f" focussize="0,0"/>
                      <v:stroke on="f" weight="0.5pt"/>
                      <v:imagedata o:title=""/>
                      <o:lock v:ext="edit" aspectratio="f"/>
                      <v:textbox>
                        <w:txbxContent>
                          <w:p>
                            <w:pPr>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不合格件：</w:t>
                            </w:r>
                          </w:p>
                          <w:p>
                            <w:pPr>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0.21万套缸体</w:t>
                            </w:r>
                          </w:p>
                        </w:txbxContent>
                      </v:textbox>
                    </v:rect>
                  </w:pict>
                </mc:Fallback>
              </mc:AlternateContent>
            </w:r>
            <w:r>
              <w:rPr>
                <w:sz w:val="24"/>
              </w:rPr>
              <mc:AlternateContent>
                <mc:Choice Requires="wps">
                  <w:drawing>
                    <wp:anchor distT="0" distB="0" distL="114300" distR="114300" simplePos="0" relativeHeight="251812864" behindDoc="0" locked="0" layoutInCell="1" allowOverlap="1">
                      <wp:simplePos x="0" y="0"/>
                      <wp:positionH relativeFrom="column">
                        <wp:posOffset>1764030</wp:posOffset>
                      </wp:positionH>
                      <wp:positionV relativeFrom="paragraph">
                        <wp:posOffset>250190</wp:posOffset>
                      </wp:positionV>
                      <wp:extent cx="1063625" cy="473710"/>
                      <wp:effectExtent l="0" t="0" r="0" b="0"/>
                      <wp:wrapNone/>
                      <wp:docPr id="108" name="矩形 108"/>
                      <wp:cNvGraphicFramePr/>
                      <a:graphic xmlns:a="http://schemas.openxmlformats.org/drawingml/2006/main">
                        <a:graphicData uri="http://schemas.microsoft.com/office/word/2010/wordprocessingShape">
                          <wps:wsp>
                            <wps:cNvSpPr/>
                            <wps:spPr>
                              <a:xfrm>
                                <a:off x="0" y="0"/>
                                <a:ext cx="1063625" cy="47371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不合格件：</w:t>
                                  </w:r>
                                </w:p>
                                <w:p>
                                  <w:pPr>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0.21万套缸盖</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8.9pt;margin-top:19.7pt;height:37.3pt;width:83.75pt;z-index:251812864;v-text-anchor:middle;mso-width-relative:page;mso-height-relative:page;" filled="f" stroked="f" coordsize="21600,21600" o:gfxdata="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gl5DadsA&#10;AAAKAQAADwAAAAAAAAABACAAAAAiAAAAZHJzL2Rvd25yZXYueG1sUEsBAhQAFAAAAAgAh07iQKVh&#10;k1BVAgAAmQQAAA4AAAAAAAAAAQAgAAAAKgEAAGRycy9lMm9Eb2MueG1sUEsFBgAAAAAGAAYAWQEA&#10;APEFAAAAAA==&#10;">
                      <v:fill on="f" focussize="0,0"/>
                      <v:stroke on="f" weight="0.5pt"/>
                      <v:imagedata o:title=""/>
                      <o:lock v:ext="edit" aspectratio="f"/>
                      <v:textbox>
                        <w:txbxContent>
                          <w:p>
                            <w:pPr>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不合格件：</w:t>
                            </w:r>
                          </w:p>
                          <w:p>
                            <w:pPr>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0.21万套缸盖</w:t>
                            </w:r>
                          </w:p>
                        </w:txbxContent>
                      </v:textbox>
                    </v:rect>
                  </w:pict>
                </mc:Fallback>
              </mc:AlternateContent>
            </w:r>
            <w:r>
              <w:rPr>
                <w:sz w:val="24"/>
              </w:rPr>
              <mc:AlternateContent>
                <mc:Choice Requires="wps">
                  <w:drawing>
                    <wp:anchor distT="0" distB="0" distL="114300" distR="114300" simplePos="0" relativeHeight="251810816" behindDoc="0" locked="0" layoutInCell="1" allowOverlap="1">
                      <wp:simplePos x="0" y="0"/>
                      <wp:positionH relativeFrom="column">
                        <wp:posOffset>4483100</wp:posOffset>
                      </wp:positionH>
                      <wp:positionV relativeFrom="paragraph">
                        <wp:posOffset>41275</wp:posOffset>
                      </wp:positionV>
                      <wp:extent cx="319405" cy="2540"/>
                      <wp:effectExtent l="0" t="37465" r="4445" b="36195"/>
                      <wp:wrapNone/>
                      <wp:docPr id="106" name="直接连接符 106"/>
                      <wp:cNvGraphicFramePr/>
                      <a:graphic xmlns:a="http://schemas.openxmlformats.org/drawingml/2006/main">
                        <a:graphicData uri="http://schemas.microsoft.com/office/word/2010/wordprocessingShape">
                          <wps:wsp>
                            <wps:cNvCnPr>
                              <a:stCxn id="91" idx="3"/>
                            </wps:cNvCnPr>
                            <wps:spPr>
                              <a:xfrm flipV="1">
                                <a:off x="5768340" y="6170295"/>
                                <a:ext cx="319405" cy="2540"/>
                              </a:xfrm>
                              <a:prstGeom prst="line">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53pt;margin-top:3.25pt;height:0.2pt;width:25.15pt;z-index:251810816;mso-width-relative:page;mso-height-relative:page;" filled="f" stroked="t" coordsize="21600,21600" o:gfxdata="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HWkRhfXAAAABwEAAA8AAAAAAAAAAQAgAAAAIgAAAGRycy9kb3ducmV2LnhtbFBLAQIUABQAAAAI&#10;AIdO4kAu33EDJwIAACMEAAAOAAAAAAAAAAEAIAAAACYBAABkcnMvZTJvRG9jLnhtbFBLBQYAAAAA&#10;BgAGAFkBAAC/BQAAAAA=&#10;">
                      <v:fill on="f" focussize="0,0"/>
                      <v:stroke color="#000000 [3213]" joinstyle="round" endarrow="block"/>
                      <v:imagedata o:title=""/>
                      <o:lock v:ext="edit" aspectratio="f"/>
                    </v:line>
                  </w:pict>
                </mc:Fallback>
              </mc:AlternateContent>
            </w:r>
            <w:r>
              <w:rPr>
                <w:sz w:val="24"/>
              </w:rPr>
              <mc:AlternateContent>
                <mc:Choice Requires="wps">
                  <w:drawing>
                    <wp:anchor distT="0" distB="0" distL="114300" distR="114300" simplePos="0" relativeHeight="251809792" behindDoc="0" locked="0" layoutInCell="1" allowOverlap="1">
                      <wp:simplePos x="0" y="0"/>
                      <wp:positionH relativeFrom="column">
                        <wp:posOffset>2336165</wp:posOffset>
                      </wp:positionH>
                      <wp:positionV relativeFrom="paragraph">
                        <wp:posOffset>48260</wp:posOffset>
                      </wp:positionV>
                      <wp:extent cx="1595120" cy="0"/>
                      <wp:effectExtent l="0" t="38100" r="5080" b="38100"/>
                      <wp:wrapNone/>
                      <wp:docPr id="103" name="任意多边形 103"/>
                      <wp:cNvGraphicFramePr/>
                      <a:graphic xmlns:a="http://schemas.openxmlformats.org/drawingml/2006/main">
                        <a:graphicData uri="http://schemas.microsoft.com/office/word/2010/wordprocessingShape">
                          <wps:wsp>
                            <wps:cNvSpPr/>
                            <wps:spPr>
                              <a:xfrm>
                                <a:off x="3621405" y="6174740"/>
                                <a:ext cx="1595120" cy="0"/>
                              </a:xfrm>
                              <a:custGeom>
                                <a:avLst/>
                                <a:gdLst>
                                  <a:gd name="connisteX0" fmla="*/ 0 w 1595120"/>
                                  <a:gd name="connsiteY0" fmla="*/ 0 h 0"/>
                                  <a:gd name="connisteX1" fmla="*/ 1595120 w 1595120"/>
                                  <a:gd name="connsiteY1" fmla="*/ 0 h 0"/>
                                </a:gdLst>
                                <a:ahLst/>
                                <a:cxnLst>
                                  <a:cxn ang="0">
                                    <a:pos x="connisteX0" y="connsiteY0"/>
                                  </a:cxn>
                                  <a:cxn ang="0">
                                    <a:pos x="connisteX1" y="connsiteY1"/>
                                  </a:cxn>
                                </a:cxnLst>
                                <a:rect l="l" t="t" r="r" b="b"/>
                                <a:pathLst>
                                  <a:path w="1595120">
                                    <a:moveTo>
                                      <a:pt x="0" y="0"/>
                                    </a:moveTo>
                                    <a:lnTo>
                                      <a:pt x="1595120" y="0"/>
                                    </a:lnTo>
                                  </a:path>
                                </a:pathLst>
                              </a:custGeom>
                              <a:noFill/>
                              <a:ln w="6350">
                                <a:solidFill>
                                  <a:schemeClr val="tx1"/>
                                </a:solidFill>
                                <a:headEnd type="none"/>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183.95pt;margin-top:3.8pt;height:0pt;width:125.6pt;z-index:251809792;mso-width-relative:page;mso-height-relative:page;" filled="f" stroked="t" coordsize="1595120,1" o:gfxdata="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&#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" path="m0,0l1595120,0e">
                      <v:path o:connectlocs="0,@0;1595120,@0" o:connectangles="0,0"/>
                      <v:fill on="f" focussize="0,0"/>
                      <v:stroke weight="0.5pt" color="#000000 [3213]" joinstyle="round" endarrow="block"/>
                      <v:imagedata o:title=""/>
                      <o:lock v:ext="edit" aspectratio="f"/>
                    </v:shape>
                  </w:pict>
                </mc:Fallback>
              </mc:AlternateContent>
            </w:r>
          </w:p>
          <w:p>
            <w:pPr>
              <w:spacing w:line="360" w:lineRule="auto"/>
              <w:ind w:firstLine="480" w:firstLineChars="200"/>
              <w:rPr>
                <w:rFonts w:hint="eastAsia"/>
                <w:b/>
                <w:bCs/>
                <w:sz w:val="24"/>
                <w:u w:val="single"/>
                <w:lang w:eastAsia="zh-CN"/>
              </w:rPr>
            </w:pPr>
            <w:r>
              <w:rPr>
                <w:sz w:val="24"/>
              </w:rPr>
              <mc:AlternateContent>
                <mc:Choice Requires="wps">
                  <w:drawing>
                    <wp:anchor distT="0" distB="0" distL="114300" distR="114300" simplePos="0" relativeHeight="251816960" behindDoc="0" locked="0" layoutInCell="1" allowOverlap="1">
                      <wp:simplePos x="0" y="0"/>
                      <wp:positionH relativeFrom="column">
                        <wp:posOffset>1885950</wp:posOffset>
                      </wp:positionH>
                      <wp:positionV relativeFrom="paragraph">
                        <wp:posOffset>16510</wp:posOffset>
                      </wp:positionV>
                      <wp:extent cx="553720" cy="709930"/>
                      <wp:effectExtent l="4445" t="0" r="13335" b="52070"/>
                      <wp:wrapNone/>
                      <wp:docPr id="117" name="任意多边形 117"/>
                      <wp:cNvGraphicFramePr/>
                      <a:graphic xmlns:a="http://schemas.openxmlformats.org/drawingml/2006/main">
                        <a:graphicData uri="http://schemas.microsoft.com/office/word/2010/wordprocessingShape">
                          <wps:wsp>
                            <wps:cNvSpPr/>
                            <wps:spPr>
                              <a:xfrm>
                                <a:off x="3171190" y="6405880"/>
                                <a:ext cx="553720" cy="709930"/>
                              </a:xfrm>
                              <a:custGeom>
                                <a:avLst/>
                                <a:gdLst>
                                  <a:gd name="connisteX0" fmla="*/ 0 w 531495"/>
                                  <a:gd name="connsiteY0" fmla="*/ 0 h 893445"/>
                                  <a:gd name="connisteX1" fmla="*/ 0 w 531495"/>
                                  <a:gd name="connsiteY1" fmla="*/ 886460 h 893445"/>
                                  <a:gd name="connisteX2" fmla="*/ 531495 w 531495"/>
                                  <a:gd name="connsiteY2" fmla="*/ 893445 h 893445"/>
                                </a:gdLst>
                                <a:ahLst/>
                                <a:cxnLst>
                                  <a:cxn ang="0">
                                    <a:pos x="connisteX0" y="connsiteY0"/>
                                  </a:cxn>
                                  <a:cxn ang="0">
                                    <a:pos x="connisteX1" y="connsiteY1"/>
                                  </a:cxn>
                                  <a:cxn ang="0">
                                    <a:pos x="connisteX2" y="connsiteY2"/>
                                  </a:cxn>
                                </a:cxnLst>
                                <a:rect l="l" t="t" r="r" b="b"/>
                                <a:pathLst>
                                  <a:path w="531495" h="893445">
                                    <a:moveTo>
                                      <a:pt x="0" y="0"/>
                                    </a:moveTo>
                                    <a:lnTo>
                                      <a:pt x="0" y="886460"/>
                                    </a:lnTo>
                                    <a:lnTo>
                                      <a:pt x="531495" y="893445"/>
                                    </a:lnTo>
                                  </a:path>
                                </a:pathLst>
                              </a:custGeom>
                              <a:noFill/>
                              <a:ln w="6350">
                                <a:solidFill>
                                  <a:schemeClr val="tx1"/>
                                </a:solidFill>
                                <a:headEnd type="none"/>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148.5pt;margin-top:1.3pt;height:55.9pt;width:43.6pt;z-index:251816960;mso-width-relative:page;mso-height-relative:page;" filled="f" stroked="t" coordsize="531495,893445" o:gfxdata="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" path="m0,0l0,886460,531495,893445e">
                      <v:path o:connectlocs="0,0;0,704379;553720,709930" o:connectangles="0,0,0"/>
                      <v:fill on="f" focussize="0,0"/>
                      <v:stroke weight="0.5pt" color="#000000 [3213]" joinstyle="round" endarrow="block"/>
                      <v:imagedata o:title=""/>
                      <o:lock v:ext="edit" aspectratio="f"/>
                    </v:shape>
                  </w:pict>
                </mc:Fallback>
              </mc:AlternateContent>
            </w:r>
          </w:p>
          <w:p>
            <w:pPr>
              <w:spacing w:line="360" w:lineRule="auto"/>
              <w:ind w:firstLine="480" w:firstLineChars="200"/>
              <w:rPr>
                <w:rFonts w:hint="eastAsia"/>
                <w:b/>
                <w:bCs/>
                <w:sz w:val="24"/>
                <w:u w:val="single"/>
                <w:lang w:eastAsia="zh-CN"/>
              </w:rPr>
            </w:pPr>
            <w:r>
              <w:rPr>
                <w:sz w:val="24"/>
              </w:rPr>
              <mc:AlternateContent>
                <mc:Choice Requires="wps">
                  <w:drawing>
                    <wp:anchor distT="0" distB="0" distL="114300" distR="114300" simplePos="0" relativeHeight="251814912" behindDoc="0" locked="0" layoutInCell="1" allowOverlap="1">
                      <wp:simplePos x="0" y="0"/>
                      <wp:positionH relativeFrom="column">
                        <wp:posOffset>3234055</wp:posOffset>
                      </wp:positionH>
                      <wp:positionV relativeFrom="paragraph">
                        <wp:posOffset>205105</wp:posOffset>
                      </wp:positionV>
                      <wp:extent cx="1609090" cy="494665"/>
                      <wp:effectExtent l="0" t="0" r="0" b="0"/>
                      <wp:wrapNone/>
                      <wp:docPr id="114" name="矩形 114"/>
                      <wp:cNvGraphicFramePr/>
                      <a:graphic xmlns:a="http://schemas.openxmlformats.org/drawingml/2006/main">
                        <a:graphicData uri="http://schemas.microsoft.com/office/word/2010/wordprocessingShape">
                          <wps:wsp>
                            <wps:cNvSpPr/>
                            <wps:spPr>
                              <a:xfrm>
                                <a:off x="0" y="0"/>
                                <a:ext cx="1609090" cy="49466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合计：29.79万套缸体</w:t>
                                  </w:r>
                                </w:p>
                                <w:p>
                                  <w:pPr>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合计：29.79万套缸盖</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4.65pt;margin-top:16.15pt;height:38.95pt;width:126.7pt;z-index:251814912;v-text-anchor:middle;mso-width-relative:page;mso-height-relative:page;" filled="f" stroked="f" coordsize="21600,21600" o:gfxdata="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wzK1x9oAAAAK&#10;AQAADwAAAAAAAAABACAAAAAiAAAAZHJzL2Rvd25yZXYueG1sUEsBAhQAFAAAAAgAh07iQBerVuNT&#10;AgAAmQQAAA4AAAAAAAAAAQAgAAAAKQEAAGRycy9lMm9Eb2MueG1sUEsFBgAAAAAGAAYAWQEAAO4F&#10;AAAAAA==&#10;">
                      <v:fill on="f" focussize="0,0"/>
                      <v:stroke on="f" weight="0.5pt"/>
                      <v:imagedata o:title=""/>
                      <o:lock v:ext="edit" aspectratio="f"/>
                      <v:textbox>
                        <w:txbxContent>
                          <w:p>
                            <w:pPr>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合计：29.79万套缸体</w:t>
                            </w:r>
                          </w:p>
                          <w:p>
                            <w:pPr>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合计：29.79万套缸盖</w:t>
                            </w:r>
                          </w:p>
                        </w:txbxContent>
                      </v:textbox>
                    </v:rect>
                  </w:pict>
                </mc:Fallback>
              </mc:AlternateContent>
            </w:r>
          </w:p>
          <w:p>
            <w:pPr>
              <w:spacing w:line="360" w:lineRule="auto"/>
              <w:ind w:firstLine="480" w:firstLineChars="200"/>
              <w:rPr>
                <w:rFonts w:hint="eastAsia"/>
                <w:b/>
                <w:bCs/>
                <w:sz w:val="24"/>
                <w:u w:val="single"/>
                <w:lang w:eastAsia="zh-CN"/>
              </w:rPr>
            </w:pPr>
            <w:r>
              <w:rPr>
                <w:sz w:val="24"/>
              </w:rPr>
              <mc:AlternateContent>
                <mc:Choice Requires="wps">
                  <w:drawing>
                    <wp:anchor distT="0" distB="0" distL="114300" distR="114300" simplePos="0" relativeHeight="251817984" behindDoc="0" locked="0" layoutInCell="1" allowOverlap="1">
                      <wp:simplePos x="0" y="0"/>
                      <wp:positionH relativeFrom="column">
                        <wp:posOffset>2449830</wp:posOffset>
                      </wp:positionH>
                      <wp:positionV relativeFrom="paragraph">
                        <wp:posOffset>22225</wp:posOffset>
                      </wp:positionV>
                      <wp:extent cx="534035" cy="311150"/>
                      <wp:effectExtent l="4445" t="4445" r="13970" b="8255"/>
                      <wp:wrapNone/>
                      <wp:docPr id="118" name="矩形 118"/>
                      <wp:cNvGraphicFramePr/>
                      <a:graphic xmlns:a="http://schemas.openxmlformats.org/drawingml/2006/main">
                        <a:graphicData uri="http://schemas.microsoft.com/office/word/2010/wordprocessingShape">
                          <wps:wsp>
                            <wps:cNvSpPr/>
                            <wps:spPr>
                              <a:xfrm>
                                <a:off x="0" y="0"/>
                                <a:ext cx="534035" cy="3111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装配</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2.9pt;margin-top:1.75pt;height:24.5pt;width:42.05pt;z-index:251817984;v-text-anchor:middle;mso-width-relative:page;mso-height-relative:page;" filled="f" stroked="t" coordsize="21600,21600" o:gfxdata="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Ksj0aDXAAAACAEAAA8AAAAAAAAAAQAgAAAAIgAAAGRycy9kb3ducmV2LnhtbFBLAQIUABQA&#10;AAAIAIdO4kDTqSJEYwIAAMEEAAAOAAAAAAAAAAEAIAAAACYBAABkcnMvZTJvRG9jLnhtbFBLBQYA&#10;AAAABgAGAFkBAAD7BQAAAAA=&#10;">
                      <v:fill on="f" focussize="0,0"/>
                      <v:stroke weight="0.5pt" color="#000000 [3213]" joinstyle="round"/>
                      <v:imagedata o:title=""/>
                      <o:lock v:ext="edit" aspectratio="f"/>
                      <v:textbox>
                        <w:txbxContent>
                          <w:p>
                            <w:pPr>
                              <w:jc w:val="center"/>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装配</w:t>
                            </w:r>
                          </w:p>
                        </w:txbxContent>
                      </v:textbox>
                    </v:rect>
                  </w:pict>
                </mc:Fallback>
              </mc:AlternateContent>
            </w:r>
          </w:p>
          <w:p>
            <w:pPr>
              <w:spacing w:line="360" w:lineRule="auto"/>
              <w:ind w:firstLine="480" w:firstLineChars="200"/>
              <w:rPr>
                <w:rFonts w:hint="eastAsia"/>
                <w:b/>
                <w:bCs/>
                <w:sz w:val="24"/>
                <w:u w:val="single"/>
                <w:lang w:eastAsia="zh-CN"/>
              </w:rPr>
            </w:pPr>
            <w:r>
              <w:rPr>
                <w:sz w:val="24"/>
              </w:rPr>
              <mc:AlternateContent>
                <mc:Choice Requires="wps">
                  <w:drawing>
                    <wp:anchor distT="0" distB="0" distL="114300" distR="114300" simplePos="0" relativeHeight="251819008" behindDoc="0" locked="0" layoutInCell="1" allowOverlap="1">
                      <wp:simplePos x="0" y="0"/>
                      <wp:positionH relativeFrom="column">
                        <wp:posOffset>2727960</wp:posOffset>
                      </wp:positionH>
                      <wp:positionV relativeFrom="paragraph">
                        <wp:posOffset>66675</wp:posOffset>
                      </wp:positionV>
                      <wp:extent cx="0" cy="302895"/>
                      <wp:effectExtent l="38100" t="0" r="38100" b="1905"/>
                      <wp:wrapNone/>
                      <wp:docPr id="119" name="任意多边形 119"/>
                      <wp:cNvGraphicFramePr/>
                      <a:graphic xmlns:a="http://schemas.openxmlformats.org/drawingml/2006/main">
                        <a:graphicData uri="http://schemas.microsoft.com/office/word/2010/wordprocessingShape">
                          <wps:wsp>
                            <wps:cNvSpPr/>
                            <wps:spPr>
                              <a:xfrm>
                                <a:off x="4013200" y="7459345"/>
                                <a:ext cx="0" cy="302895"/>
                              </a:xfrm>
                              <a:custGeom>
                                <a:avLst/>
                                <a:gdLst>
                                  <a:gd name="connisteX0" fmla="*/ 0 w 0"/>
                                  <a:gd name="connsiteY0" fmla="*/ 0 h 302895"/>
                                  <a:gd name="connisteX1" fmla="*/ 0 w 0"/>
                                  <a:gd name="connsiteY1" fmla="*/ 302895 h 302895"/>
                                </a:gdLst>
                                <a:ahLst/>
                                <a:cxnLst>
                                  <a:cxn ang="0">
                                    <a:pos x="connisteX0" y="connsiteY0"/>
                                  </a:cxn>
                                  <a:cxn ang="0">
                                    <a:pos x="connisteX1" y="connsiteY1"/>
                                  </a:cxn>
                                </a:cxnLst>
                                <a:rect l="l" t="t" r="r" b="b"/>
                                <a:pathLst>
                                  <a:path h="302895">
                                    <a:moveTo>
                                      <a:pt x="0" y="0"/>
                                    </a:moveTo>
                                    <a:lnTo>
                                      <a:pt x="0" y="302895"/>
                                    </a:lnTo>
                                  </a:path>
                                </a:pathLst>
                              </a:custGeom>
                              <a:noFill/>
                              <a:ln w="6350">
                                <a:solidFill>
                                  <a:schemeClr val="tx1"/>
                                </a:solidFill>
                                <a:headEnd type="none"/>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214.8pt;margin-top:5.25pt;height:23.85pt;width:0pt;z-index:251819008;mso-width-relative:page;mso-height-relative:page;" filled="f" stroked="t" coordsize="1,302895" o:gfxdata="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&#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Dd3y0w1gAAAAkBAAAPAAAAAAAAAAEAIAAAACIAAABk&#10;cnMvZG93bnJldi54bWxQSwECFAAUAAAACACHTuJAEiG0qLMCAADnBQAADgAAAAAAAAABACAAAAAl&#10;AQAAZHJzL2Uyb0RvYy54bWxQSwUGAAAAAAYABgBZAQAASgYAAAAA&#10;" path="m0,0l0,302895e">
                      <v:path o:connectlocs="@0,0;@0,302895" o:connectangles="0,0"/>
                      <v:fill on="f" focussize="0,0"/>
                      <v:stroke weight="0.5pt" color="#000000 [3213]" joinstyle="round" endarrow="block"/>
                      <v:imagedata o:title=""/>
                      <o:lock v:ext="edit" aspectratio="f"/>
                    </v:shape>
                  </w:pict>
                </mc:Fallback>
              </mc:AlternateContent>
            </w:r>
          </w:p>
          <w:p>
            <w:pPr>
              <w:spacing w:line="360" w:lineRule="auto"/>
              <w:ind w:firstLine="480" w:firstLineChars="200"/>
              <w:rPr>
                <w:rFonts w:hint="eastAsia"/>
                <w:b/>
                <w:bCs/>
                <w:sz w:val="24"/>
                <w:u w:val="single"/>
                <w:lang w:eastAsia="zh-CN"/>
              </w:rPr>
            </w:pPr>
            <w:r>
              <w:rPr>
                <w:sz w:val="24"/>
              </w:rPr>
              <mc:AlternateContent>
                <mc:Choice Requires="wps">
                  <w:drawing>
                    <wp:anchor distT="0" distB="0" distL="114300" distR="114300" simplePos="0" relativeHeight="251820032" behindDoc="0" locked="0" layoutInCell="1" allowOverlap="1">
                      <wp:simplePos x="0" y="0"/>
                      <wp:positionH relativeFrom="column">
                        <wp:posOffset>2139315</wp:posOffset>
                      </wp:positionH>
                      <wp:positionV relativeFrom="paragraph">
                        <wp:posOffset>104775</wp:posOffset>
                      </wp:positionV>
                      <wp:extent cx="1218565" cy="273685"/>
                      <wp:effectExtent l="0" t="0" r="0" b="0"/>
                      <wp:wrapNone/>
                      <wp:docPr id="120" name="矩形 120"/>
                      <wp:cNvGraphicFramePr/>
                      <a:graphic xmlns:a="http://schemas.openxmlformats.org/drawingml/2006/main">
                        <a:graphicData uri="http://schemas.microsoft.com/office/word/2010/wordprocessingShape">
                          <wps:wsp>
                            <wps:cNvSpPr/>
                            <wps:spPr>
                              <a:xfrm>
                                <a:off x="0" y="0"/>
                                <a:ext cx="1218565" cy="27368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30万套缸体缸盖</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8.45pt;margin-top:8.25pt;height:21.55pt;width:95.95pt;z-index:251820032;v-text-anchor:middle;mso-width-relative:page;mso-height-relative:page;" filled="f" stroked="f" coordsize="21600,21600" o:gfxdata="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BLqcfnaAAAA&#10;CQEAAA8AAAAAAAAAAQAgAAAAIgAAAGRycy9kb3ducmV2LnhtbFBLAQIUABQAAAAIAIdO4kAhvWJq&#10;VAIAAJkEAAAOAAAAAAAAAAEAIAAAACkBAABkcnMvZTJvRG9jLnhtbFBLBQYAAAAABgAGAFkBAADv&#10;BQAAAAA=&#10;">
                      <v:fill on="f" focussize="0,0"/>
                      <v:stroke on="f" weight="0.5pt"/>
                      <v:imagedata o:title=""/>
                      <o:lock v:ext="edit" aspectratio="f"/>
                      <v:textbox>
                        <w:txbxContent>
                          <w:p>
                            <w:pPr>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30万套缸体缸盖</w:t>
                            </w:r>
                          </w:p>
                        </w:txbxContent>
                      </v:textbox>
                    </v:rect>
                  </w:pict>
                </mc:Fallback>
              </mc:AlternateContent>
            </w:r>
          </w:p>
          <w:p>
            <w:pPr>
              <w:spacing w:line="360" w:lineRule="auto"/>
              <w:ind w:firstLine="482" w:firstLineChars="200"/>
              <w:rPr>
                <w:rFonts w:hint="eastAsia"/>
                <w:b/>
                <w:bCs/>
                <w:sz w:val="24"/>
                <w:u w:val="single"/>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b/>
                <w:bCs/>
                <w:sz w:val="24"/>
                <w:u w:val="single"/>
                <w:lang w:val="en-US" w:eastAsia="zh-CN"/>
              </w:rPr>
            </w:pPr>
            <w:r>
              <w:rPr>
                <w:rFonts w:hint="eastAsia"/>
                <w:b/>
                <w:bCs/>
                <w:sz w:val="24"/>
                <w:u w:val="single"/>
                <w:lang w:eastAsia="zh-CN"/>
              </w:rPr>
              <w:t>图</w:t>
            </w:r>
            <w:r>
              <w:rPr>
                <w:rFonts w:hint="eastAsia"/>
                <w:b/>
                <w:bCs/>
                <w:sz w:val="24"/>
                <w:u w:val="single"/>
                <w:lang w:val="en-US" w:eastAsia="zh-CN"/>
              </w:rPr>
              <w:t>1  项目清洗工序流程示意图</w:t>
            </w:r>
          </w:p>
          <w:p>
            <w:pPr>
              <w:spacing w:line="360" w:lineRule="auto"/>
              <w:ind w:firstLine="482" w:firstLineChars="200"/>
              <w:rPr>
                <w:rFonts w:hint="default"/>
                <w:b/>
                <w:bCs/>
                <w:color w:val="000000" w:themeColor="text1"/>
                <w:sz w:val="24"/>
                <w:u w:val="single"/>
                <w:lang w:val="en-US" w:eastAsia="zh-CN"/>
                <w14:textFill>
                  <w14:solidFill>
                    <w14:schemeClr w14:val="tx1"/>
                  </w14:solidFill>
                </w14:textFill>
              </w:rPr>
            </w:pPr>
            <w:r>
              <w:rPr>
                <w:rFonts w:hint="eastAsia"/>
                <w:b/>
                <w:bCs/>
                <w:sz w:val="24"/>
                <w:u w:val="single"/>
                <w:lang w:eastAsia="zh-CN"/>
              </w:rPr>
              <w:t>①通过式清洗：</w:t>
            </w:r>
            <w:r>
              <w:rPr>
                <w:rFonts w:hint="eastAsia"/>
                <w:b/>
                <w:bCs/>
                <w:sz w:val="24"/>
                <w:u w:val="single"/>
                <w:lang w:val="en-US" w:eastAsia="zh-CN"/>
              </w:rPr>
              <w:t>29.7万套</w:t>
            </w:r>
            <w:r>
              <w:rPr>
                <w:rFonts w:hint="eastAsia"/>
                <w:b/>
                <w:bCs/>
                <w:sz w:val="24"/>
                <w:u w:val="single"/>
                <w:lang w:eastAsia="zh-CN"/>
              </w:rPr>
              <w:t>缸体、</w:t>
            </w:r>
            <w:r>
              <w:rPr>
                <w:rFonts w:hint="eastAsia"/>
                <w:b/>
                <w:bCs/>
                <w:sz w:val="24"/>
                <w:u w:val="single"/>
                <w:lang w:val="en-US" w:eastAsia="zh-CN"/>
              </w:rPr>
              <w:t>29.7万套</w:t>
            </w:r>
            <w:r>
              <w:rPr>
                <w:rFonts w:hint="eastAsia"/>
                <w:b/>
                <w:bCs/>
                <w:sz w:val="24"/>
                <w:u w:val="single"/>
                <w:lang w:eastAsia="zh-CN"/>
              </w:rPr>
              <w:t>缸盖、</w:t>
            </w:r>
            <w:r>
              <w:rPr>
                <w:rFonts w:hint="eastAsia"/>
                <w:b/>
                <w:bCs/>
                <w:sz w:val="24"/>
                <w:u w:val="single"/>
                <w:lang w:val="en-US" w:eastAsia="zh-CN"/>
              </w:rPr>
              <w:t>0.09万套</w:t>
            </w:r>
            <w:r>
              <w:rPr>
                <w:rFonts w:hint="eastAsia"/>
                <w:b/>
                <w:bCs/>
                <w:sz w:val="24"/>
                <w:u w:val="single"/>
                <w:lang w:eastAsia="zh-CN"/>
              </w:rPr>
              <w:t>经防锈处理的</w:t>
            </w:r>
            <w:r>
              <w:rPr>
                <w:rFonts w:hint="eastAsia"/>
                <w:b/>
                <w:bCs/>
                <w:sz w:val="24"/>
                <w:u w:val="single"/>
                <w:lang w:val="en-US" w:eastAsia="zh-CN"/>
              </w:rPr>
              <w:t>缸体和0.09万套</w:t>
            </w:r>
            <w:r>
              <w:rPr>
                <w:rFonts w:hint="eastAsia"/>
                <w:b/>
                <w:bCs/>
                <w:sz w:val="24"/>
                <w:u w:val="single"/>
                <w:lang w:eastAsia="zh-CN"/>
              </w:rPr>
              <w:t>经防锈处理的</w:t>
            </w:r>
            <w:r>
              <w:rPr>
                <w:rFonts w:hint="eastAsia"/>
                <w:b/>
                <w:bCs/>
                <w:sz w:val="24"/>
                <w:u w:val="single"/>
                <w:lang w:val="en-US" w:eastAsia="zh-CN"/>
              </w:rPr>
              <w:t>缸盖需要进行通过式清洗，</w:t>
            </w:r>
            <w:r>
              <w:rPr>
                <w:rFonts w:hint="eastAsia"/>
                <w:b/>
                <w:bCs/>
                <w:color w:val="000000" w:themeColor="text1"/>
                <w:sz w:val="24"/>
                <w:u w:val="single"/>
                <w14:textFill>
                  <w14:solidFill>
                    <w14:schemeClr w14:val="tx1"/>
                  </w14:solidFill>
                </w14:textFill>
              </w:rPr>
              <w:t>使用2台通过式清洗机（单台水池容量1m</w:t>
            </w:r>
            <w:r>
              <w:rPr>
                <w:rFonts w:hint="eastAsia"/>
                <w:b/>
                <w:bCs/>
                <w:color w:val="000000" w:themeColor="text1"/>
                <w:sz w:val="24"/>
                <w:u w:val="single"/>
                <w:vertAlign w:val="superscript"/>
                <w14:textFill>
                  <w14:solidFill>
                    <w14:schemeClr w14:val="tx1"/>
                  </w14:solidFill>
                </w14:textFill>
              </w:rPr>
              <w:t>3</w:t>
            </w:r>
            <w:r>
              <w:rPr>
                <w:rFonts w:hint="eastAsia"/>
                <w:b/>
                <w:bCs/>
                <w:color w:val="000000" w:themeColor="text1"/>
                <w:sz w:val="24"/>
                <w:u w:val="single"/>
                <w14:textFill>
                  <w14:solidFill>
                    <w14:schemeClr w14:val="tx1"/>
                  </w14:solidFill>
                </w14:textFill>
              </w:rPr>
              <w:t>）</w:t>
            </w:r>
            <w:r>
              <w:rPr>
                <w:rFonts w:hint="eastAsia"/>
                <w:b/>
                <w:bCs/>
                <w:color w:val="000000" w:themeColor="text1"/>
                <w:sz w:val="24"/>
                <w:u w:val="single"/>
                <w:lang w:eastAsia="zh-CN"/>
                <w14:textFill>
                  <w14:solidFill>
                    <w14:schemeClr w14:val="tx1"/>
                  </w14:solidFill>
                </w14:textFill>
              </w:rPr>
              <w:t>，</w:t>
            </w:r>
            <w:r>
              <w:rPr>
                <w:b/>
                <w:bCs/>
                <w:sz w:val="24"/>
                <w:u w:val="single"/>
              </w:rPr>
              <w:t>大约每</w:t>
            </w:r>
            <w:r>
              <w:rPr>
                <w:rFonts w:hint="eastAsia"/>
                <w:b/>
                <w:bCs/>
                <w:sz w:val="24"/>
                <w:u w:val="single"/>
                <w:lang w:val="en-US" w:eastAsia="zh-CN"/>
              </w:rPr>
              <w:t>5</w:t>
            </w:r>
            <w:r>
              <w:rPr>
                <w:rFonts w:hint="eastAsia"/>
                <w:b/>
                <w:bCs/>
                <w:sz w:val="24"/>
                <w:u w:val="single"/>
              </w:rPr>
              <w:t>天</w:t>
            </w:r>
            <w:r>
              <w:rPr>
                <w:b/>
                <w:bCs/>
                <w:sz w:val="24"/>
                <w:u w:val="single"/>
              </w:rPr>
              <w:t>需要更换1次清</w:t>
            </w:r>
            <w:r>
              <w:rPr>
                <w:b/>
                <w:bCs/>
                <w:color w:val="000000" w:themeColor="text1"/>
                <w:sz w:val="24"/>
                <w:u w:val="single"/>
                <w14:textFill>
                  <w14:solidFill>
                    <w14:schemeClr w14:val="tx1"/>
                  </w14:solidFill>
                </w14:textFill>
              </w:rPr>
              <w:t>洗水</w:t>
            </w:r>
            <w:r>
              <w:rPr>
                <w:rFonts w:hint="eastAsia"/>
                <w:b/>
                <w:bCs/>
                <w:color w:val="000000" w:themeColor="text1"/>
                <w:sz w:val="24"/>
                <w:u w:val="single"/>
                <w:lang w:eastAsia="zh-CN"/>
                <w14:textFill>
                  <w14:solidFill>
                    <w14:schemeClr w14:val="tx1"/>
                  </w14:solidFill>
                </w14:textFill>
              </w:rPr>
              <w:t>（年</w:t>
            </w:r>
            <w:r>
              <w:rPr>
                <w:b/>
                <w:bCs/>
                <w:sz w:val="24"/>
                <w:u w:val="single"/>
              </w:rPr>
              <w:t>更换</w:t>
            </w:r>
            <w:r>
              <w:rPr>
                <w:rFonts w:hint="eastAsia"/>
                <w:b/>
                <w:bCs/>
                <w:sz w:val="24"/>
                <w:u w:val="single"/>
                <w:lang w:val="en-US" w:eastAsia="zh-CN"/>
              </w:rPr>
              <w:t>60次</w:t>
            </w:r>
            <w:r>
              <w:rPr>
                <w:rFonts w:hint="eastAsia"/>
                <w:b/>
                <w:bCs/>
                <w:color w:val="000000" w:themeColor="text1"/>
                <w:sz w:val="24"/>
                <w:u w:val="single"/>
                <w:lang w:eastAsia="zh-CN"/>
                <w14:textFill>
                  <w14:solidFill>
                    <w14:schemeClr w14:val="tx1"/>
                  </w14:solidFill>
                </w14:textFill>
              </w:rPr>
              <w:t>），每天因蒸发需补充新鲜水</w:t>
            </w:r>
            <w:r>
              <w:rPr>
                <w:rFonts w:hint="eastAsia"/>
                <w:b/>
                <w:bCs/>
                <w:color w:val="000000" w:themeColor="text1"/>
                <w:sz w:val="24"/>
                <w:u w:val="single"/>
                <w:lang w:val="en-US" w:eastAsia="zh-CN"/>
                <w14:textFill>
                  <w14:solidFill>
                    <w14:schemeClr w14:val="tx1"/>
                  </w14:solidFill>
                </w14:textFill>
              </w:rPr>
              <w:t>0.2m</w:t>
            </w:r>
            <w:r>
              <w:rPr>
                <w:rFonts w:hint="eastAsia"/>
                <w:b/>
                <w:bCs/>
                <w:color w:val="000000" w:themeColor="text1"/>
                <w:sz w:val="24"/>
                <w:u w:val="single"/>
                <w:vertAlign w:val="superscript"/>
                <w:lang w:val="en-US" w:eastAsia="zh-CN"/>
                <w14:textFill>
                  <w14:solidFill>
                    <w14:schemeClr w14:val="tx1"/>
                  </w14:solidFill>
                </w14:textFill>
              </w:rPr>
              <w:t>3</w:t>
            </w:r>
            <w:r>
              <w:rPr>
                <w:rFonts w:hint="eastAsia"/>
                <w:b/>
                <w:bCs/>
                <w:color w:val="000000" w:themeColor="text1"/>
                <w:sz w:val="24"/>
                <w:u w:val="single"/>
                <w:lang w:val="en-US" w:eastAsia="zh-CN"/>
                <w14:textFill>
                  <w14:solidFill>
                    <w14:schemeClr w14:val="tx1"/>
                  </w14:solidFill>
                </w14:textFill>
              </w:rPr>
              <w:t>，经计算新鲜水用量为180m</w:t>
            </w:r>
            <w:r>
              <w:rPr>
                <w:rFonts w:hint="eastAsia"/>
                <w:b/>
                <w:bCs/>
                <w:color w:val="000000" w:themeColor="text1"/>
                <w:sz w:val="24"/>
                <w:u w:val="single"/>
                <w:vertAlign w:val="superscript"/>
                <w:lang w:val="en-US" w:eastAsia="zh-CN"/>
                <w14:textFill>
                  <w14:solidFill>
                    <w14:schemeClr w14:val="tx1"/>
                  </w14:solidFill>
                </w14:textFill>
              </w:rPr>
              <w:t>3</w:t>
            </w:r>
            <w:r>
              <w:rPr>
                <w:rFonts w:hint="eastAsia"/>
                <w:b/>
                <w:bCs/>
                <w:color w:val="000000" w:themeColor="text1"/>
                <w:sz w:val="24"/>
                <w:u w:val="single"/>
                <w:vertAlign w:val="baseline"/>
                <w:lang w:val="en-US" w:eastAsia="zh-CN"/>
                <w14:textFill>
                  <w14:solidFill>
                    <w14:schemeClr w14:val="tx1"/>
                  </w14:solidFill>
                </w14:textFill>
              </w:rPr>
              <w:t>/a（0.6</w:t>
            </w:r>
            <w:r>
              <w:rPr>
                <w:rFonts w:hint="eastAsia"/>
                <w:b/>
                <w:bCs/>
                <w:color w:val="000000" w:themeColor="text1"/>
                <w:sz w:val="24"/>
                <w:u w:val="single"/>
                <w:lang w:val="en-US" w:eastAsia="zh-CN"/>
                <w14:textFill>
                  <w14:solidFill>
                    <w14:schemeClr w14:val="tx1"/>
                  </w14:solidFill>
                </w14:textFill>
              </w:rPr>
              <w:t>m</w:t>
            </w:r>
            <w:r>
              <w:rPr>
                <w:rFonts w:hint="eastAsia"/>
                <w:b/>
                <w:bCs/>
                <w:color w:val="000000" w:themeColor="text1"/>
                <w:sz w:val="24"/>
                <w:u w:val="single"/>
                <w:vertAlign w:val="superscript"/>
                <w:lang w:val="en-US" w:eastAsia="zh-CN"/>
                <w14:textFill>
                  <w14:solidFill>
                    <w14:schemeClr w14:val="tx1"/>
                  </w14:solidFill>
                </w14:textFill>
              </w:rPr>
              <w:t>3</w:t>
            </w:r>
            <w:r>
              <w:rPr>
                <w:rFonts w:hint="eastAsia"/>
                <w:b/>
                <w:bCs/>
                <w:color w:val="000000" w:themeColor="text1"/>
                <w:sz w:val="24"/>
                <w:u w:val="single"/>
                <w:vertAlign w:val="baseline"/>
                <w:lang w:val="en-US" w:eastAsia="zh-CN"/>
                <w14:textFill>
                  <w14:solidFill>
                    <w14:schemeClr w14:val="tx1"/>
                  </w14:solidFill>
                </w14:textFill>
              </w:rPr>
              <w:t>/d），废水排放量为120m</w:t>
            </w:r>
            <w:r>
              <w:rPr>
                <w:rFonts w:hint="eastAsia"/>
                <w:b/>
                <w:bCs/>
                <w:color w:val="000000" w:themeColor="text1"/>
                <w:sz w:val="24"/>
                <w:u w:val="single"/>
                <w:vertAlign w:val="superscript"/>
                <w:lang w:val="en-US" w:eastAsia="zh-CN"/>
                <w14:textFill>
                  <w14:solidFill>
                    <w14:schemeClr w14:val="tx1"/>
                  </w14:solidFill>
                </w14:textFill>
              </w:rPr>
              <w:t>3</w:t>
            </w:r>
            <w:r>
              <w:rPr>
                <w:rFonts w:hint="eastAsia"/>
                <w:b/>
                <w:bCs/>
                <w:color w:val="000000" w:themeColor="text1"/>
                <w:sz w:val="24"/>
                <w:u w:val="single"/>
                <w:vertAlign w:val="baseline"/>
                <w:lang w:val="en-US" w:eastAsia="zh-CN"/>
                <w14:textFill>
                  <w14:solidFill>
                    <w14:schemeClr w14:val="tx1"/>
                  </w14:solidFill>
                </w14:textFill>
              </w:rPr>
              <w:t>/a（0.4</w:t>
            </w:r>
            <w:r>
              <w:rPr>
                <w:rFonts w:hint="eastAsia"/>
                <w:b/>
                <w:bCs/>
                <w:color w:val="000000" w:themeColor="text1"/>
                <w:sz w:val="24"/>
                <w:u w:val="single"/>
                <w:lang w:val="en-US" w:eastAsia="zh-CN"/>
                <w14:textFill>
                  <w14:solidFill>
                    <w14:schemeClr w14:val="tx1"/>
                  </w14:solidFill>
                </w14:textFill>
              </w:rPr>
              <w:t>m</w:t>
            </w:r>
            <w:r>
              <w:rPr>
                <w:rFonts w:hint="eastAsia"/>
                <w:b/>
                <w:bCs/>
                <w:color w:val="000000" w:themeColor="text1"/>
                <w:sz w:val="24"/>
                <w:u w:val="single"/>
                <w:vertAlign w:val="superscript"/>
                <w:lang w:val="en-US" w:eastAsia="zh-CN"/>
                <w14:textFill>
                  <w14:solidFill>
                    <w14:schemeClr w14:val="tx1"/>
                  </w14:solidFill>
                </w14:textFill>
              </w:rPr>
              <w:t>3</w:t>
            </w:r>
            <w:r>
              <w:rPr>
                <w:rFonts w:hint="eastAsia"/>
                <w:b/>
                <w:bCs/>
                <w:color w:val="000000" w:themeColor="text1"/>
                <w:sz w:val="24"/>
                <w:u w:val="single"/>
                <w:vertAlign w:val="baseline"/>
                <w:lang w:val="en-US" w:eastAsia="zh-CN"/>
                <w14:textFill>
                  <w14:solidFill>
                    <w14:schemeClr w14:val="tx1"/>
                  </w14:solidFill>
                </w14:textFill>
              </w:rPr>
              <w:t>/d）。该部分废水经地面排水管收集后进入污水站处理，处理达标后同其他废水及生活污水一起进入市政管网，最终排入郑州华南城污水处理厂深度处理后排放。</w:t>
            </w:r>
          </w:p>
          <w:p>
            <w:pPr>
              <w:spacing w:line="360" w:lineRule="auto"/>
              <w:ind w:firstLine="482" w:firstLineChars="200"/>
              <w:rPr>
                <w:rFonts w:hint="default" w:eastAsia="宋体"/>
                <w:b/>
                <w:bCs/>
                <w:sz w:val="24"/>
                <w:u w:val="single"/>
                <w:lang w:val="en-US" w:eastAsia="zh-CN"/>
              </w:rPr>
            </w:pPr>
            <w:r>
              <w:rPr>
                <w:rFonts w:hint="eastAsia"/>
                <w:b/>
                <w:bCs/>
                <w:sz w:val="24"/>
                <w:u w:val="single"/>
                <w:lang w:eastAsia="zh-CN"/>
              </w:rPr>
              <w:t>②高压清洗：经过机加工的</w:t>
            </w:r>
            <w:r>
              <w:rPr>
                <w:rFonts w:hint="eastAsia"/>
                <w:b/>
                <w:bCs/>
                <w:sz w:val="24"/>
                <w:u w:val="single"/>
                <w:lang w:val="en-US" w:eastAsia="zh-CN"/>
              </w:rPr>
              <w:t>0.3万套</w:t>
            </w:r>
            <w:r>
              <w:rPr>
                <w:rFonts w:hint="eastAsia"/>
                <w:b/>
                <w:bCs/>
                <w:sz w:val="24"/>
                <w:u w:val="single"/>
                <w:lang w:eastAsia="zh-CN"/>
              </w:rPr>
              <w:t>缸体、</w:t>
            </w:r>
            <w:r>
              <w:rPr>
                <w:rFonts w:hint="eastAsia"/>
                <w:b/>
                <w:bCs/>
                <w:sz w:val="24"/>
                <w:u w:val="single"/>
                <w:lang w:val="en-US" w:eastAsia="zh-CN"/>
              </w:rPr>
              <w:t>0.3万套</w:t>
            </w:r>
            <w:r>
              <w:rPr>
                <w:rFonts w:hint="eastAsia"/>
                <w:b/>
                <w:bCs/>
                <w:sz w:val="24"/>
                <w:u w:val="single"/>
                <w:lang w:eastAsia="zh-CN"/>
              </w:rPr>
              <w:t>缸盖需要</w:t>
            </w:r>
            <w:r>
              <w:rPr>
                <w:rFonts w:hint="eastAsia"/>
                <w:b/>
                <w:bCs/>
                <w:sz w:val="24"/>
                <w:u w:val="single"/>
                <w:lang w:val="en-US" w:eastAsia="zh-CN"/>
              </w:rPr>
              <w:t>进行</w:t>
            </w:r>
            <w:r>
              <w:rPr>
                <w:rFonts w:hint="eastAsia"/>
                <w:b/>
                <w:bCs/>
                <w:sz w:val="24"/>
                <w:u w:val="single"/>
                <w:lang w:eastAsia="zh-CN"/>
              </w:rPr>
              <w:t>高压清洗，</w:t>
            </w:r>
            <w:r>
              <w:rPr>
                <w:rFonts w:hint="eastAsia"/>
                <w:b/>
                <w:bCs/>
                <w:color w:val="000000" w:themeColor="text1"/>
                <w:sz w:val="24"/>
                <w:u w:val="single"/>
                <w14:textFill>
                  <w14:solidFill>
                    <w14:schemeClr w14:val="tx1"/>
                  </w14:solidFill>
                </w14:textFill>
              </w:rPr>
              <w:t>使用4台高压清洗机（单台水池容量0.9m</w:t>
            </w:r>
            <w:r>
              <w:rPr>
                <w:rFonts w:hint="eastAsia"/>
                <w:b/>
                <w:bCs/>
                <w:color w:val="000000" w:themeColor="text1"/>
                <w:sz w:val="24"/>
                <w:u w:val="single"/>
                <w:vertAlign w:val="superscript"/>
                <w14:textFill>
                  <w14:solidFill>
                    <w14:schemeClr w14:val="tx1"/>
                  </w14:solidFill>
                </w14:textFill>
              </w:rPr>
              <w:t>3</w:t>
            </w:r>
            <w:r>
              <w:rPr>
                <w:rFonts w:hint="eastAsia"/>
                <w:b/>
                <w:bCs/>
                <w:color w:val="000000" w:themeColor="text1"/>
                <w:sz w:val="24"/>
                <w:u w:val="single"/>
                <w14:textFill>
                  <w14:solidFill>
                    <w14:schemeClr w14:val="tx1"/>
                  </w14:solidFill>
                </w14:textFill>
              </w:rPr>
              <w:t>）</w:t>
            </w:r>
            <w:r>
              <w:rPr>
                <w:rFonts w:hint="eastAsia"/>
                <w:b/>
                <w:bCs/>
                <w:color w:val="000000" w:themeColor="text1"/>
                <w:sz w:val="24"/>
                <w:u w:val="single"/>
                <w:lang w:eastAsia="zh-CN"/>
                <w14:textFill>
                  <w14:solidFill>
                    <w14:schemeClr w14:val="tx1"/>
                  </w14:solidFill>
                </w14:textFill>
              </w:rPr>
              <w:t>，大约每</w:t>
            </w:r>
            <w:r>
              <w:rPr>
                <w:rFonts w:hint="eastAsia"/>
                <w:b/>
                <w:bCs/>
                <w:color w:val="000000" w:themeColor="text1"/>
                <w:sz w:val="24"/>
                <w:u w:val="single"/>
                <w:lang w:val="en-US" w:eastAsia="zh-CN"/>
                <w14:textFill>
                  <w14:solidFill>
                    <w14:schemeClr w14:val="tx1"/>
                  </w14:solidFill>
                </w14:textFill>
              </w:rPr>
              <w:t>10天</w:t>
            </w:r>
            <w:r>
              <w:rPr>
                <w:b/>
                <w:bCs/>
                <w:sz w:val="24"/>
                <w:u w:val="single"/>
              </w:rPr>
              <w:t>需要更换1次清</w:t>
            </w:r>
            <w:r>
              <w:rPr>
                <w:b/>
                <w:bCs/>
                <w:color w:val="000000" w:themeColor="text1"/>
                <w:sz w:val="24"/>
                <w:u w:val="single"/>
                <w14:textFill>
                  <w14:solidFill>
                    <w14:schemeClr w14:val="tx1"/>
                  </w14:solidFill>
                </w14:textFill>
              </w:rPr>
              <w:t>洗水</w:t>
            </w:r>
            <w:r>
              <w:rPr>
                <w:rFonts w:hint="eastAsia"/>
                <w:b/>
                <w:bCs/>
                <w:color w:val="000000" w:themeColor="text1"/>
                <w:sz w:val="24"/>
                <w:u w:val="single"/>
                <w:lang w:eastAsia="zh-CN"/>
                <w14:textFill>
                  <w14:solidFill>
                    <w14:schemeClr w14:val="tx1"/>
                  </w14:solidFill>
                </w14:textFill>
              </w:rPr>
              <w:t>（年</w:t>
            </w:r>
            <w:r>
              <w:rPr>
                <w:b/>
                <w:bCs/>
                <w:sz w:val="24"/>
                <w:u w:val="single"/>
              </w:rPr>
              <w:t>更换</w:t>
            </w:r>
            <w:r>
              <w:rPr>
                <w:rFonts w:hint="eastAsia"/>
                <w:b/>
                <w:bCs/>
                <w:sz w:val="24"/>
                <w:u w:val="single"/>
                <w:lang w:val="en-US" w:eastAsia="zh-CN"/>
              </w:rPr>
              <w:t>30次</w:t>
            </w:r>
            <w:r>
              <w:rPr>
                <w:rFonts w:hint="eastAsia"/>
                <w:b/>
                <w:bCs/>
                <w:color w:val="000000" w:themeColor="text1"/>
                <w:sz w:val="24"/>
                <w:u w:val="single"/>
                <w:lang w:eastAsia="zh-CN"/>
                <w14:textFill>
                  <w14:solidFill>
                    <w14:schemeClr w14:val="tx1"/>
                  </w14:solidFill>
                </w14:textFill>
              </w:rPr>
              <w:t>），每天因蒸发需补充新鲜水</w:t>
            </w:r>
            <w:r>
              <w:rPr>
                <w:rFonts w:hint="eastAsia"/>
                <w:b/>
                <w:bCs/>
                <w:color w:val="000000" w:themeColor="text1"/>
                <w:sz w:val="24"/>
                <w:u w:val="single"/>
                <w:lang w:val="en-US" w:eastAsia="zh-CN"/>
                <w14:textFill>
                  <w14:solidFill>
                    <w14:schemeClr w14:val="tx1"/>
                  </w14:solidFill>
                </w14:textFill>
              </w:rPr>
              <w:t>0.72m</w:t>
            </w:r>
            <w:r>
              <w:rPr>
                <w:rFonts w:hint="eastAsia"/>
                <w:b/>
                <w:bCs/>
                <w:color w:val="000000" w:themeColor="text1"/>
                <w:sz w:val="24"/>
                <w:u w:val="single"/>
                <w:vertAlign w:val="superscript"/>
                <w:lang w:val="en-US" w:eastAsia="zh-CN"/>
                <w14:textFill>
                  <w14:solidFill>
                    <w14:schemeClr w14:val="tx1"/>
                  </w14:solidFill>
                </w14:textFill>
              </w:rPr>
              <w:t>3</w:t>
            </w:r>
            <w:r>
              <w:rPr>
                <w:rFonts w:hint="eastAsia"/>
                <w:b/>
                <w:bCs/>
                <w:color w:val="000000" w:themeColor="text1"/>
                <w:sz w:val="24"/>
                <w:u w:val="single"/>
                <w:lang w:val="en-US" w:eastAsia="zh-CN"/>
                <w14:textFill>
                  <w14:solidFill>
                    <w14:schemeClr w14:val="tx1"/>
                  </w14:solidFill>
                </w14:textFill>
              </w:rPr>
              <w:t>，经计算新鲜水用量为324m</w:t>
            </w:r>
            <w:r>
              <w:rPr>
                <w:rFonts w:hint="eastAsia"/>
                <w:b/>
                <w:bCs/>
                <w:color w:val="000000" w:themeColor="text1"/>
                <w:sz w:val="24"/>
                <w:u w:val="single"/>
                <w:vertAlign w:val="superscript"/>
                <w:lang w:val="en-US" w:eastAsia="zh-CN"/>
                <w14:textFill>
                  <w14:solidFill>
                    <w14:schemeClr w14:val="tx1"/>
                  </w14:solidFill>
                </w14:textFill>
              </w:rPr>
              <w:t>3</w:t>
            </w:r>
            <w:r>
              <w:rPr>
                <w:rFonts w:hint="eastAsia"/>
                <w:b/>
                <w:bCs/>
                <w:color w:val="000000" w:themeColor="text1"/>
                <w:sz w:val="24"/>
                <w:u w:val="single"/>
                <w:vertAlign w:val="baseline"/>
                <w:lang w:val="en-US" w:eastAsia="zh-CN"/>
                <w14:textFill>
                  <w14:solidFill>
                    <w14:schemeClr w14:val="tx1"/>
                  </w14:solidFill>
                </w14:textFill>
              </w:rPr>
              <w:t>/a（1.08</w:t>
            </w:r>
            <w:r>
              <w:rPr>
                <w:rFonts w:hint="eastAsia"/>
                <w:b/>
                <w:bCs/>
                <w:color w:val="000000" w:themeColor="text1"/>
                <w:sz w:val="24"/>
                <w:u w:val="single"/>
                <w:lang w:val="en-US" w:eastAsia="zh-CN"/>
                <w14:textFill>
                  <w14:solidFill>
                    <w14:schemeClr w14:val="tx1"/>
                  </w14:solidFill>
                </w14:textFill>
              </w:rPr>
              <w:t>m</w:t>
            </w:r>
            <w:r>
              <w:rPr>
                <w:rFonts w:hint="eastAsia"/>
                <w:b/>
                <w:bCs/>
                <w:color w:val="000000" w:themeColor="text1"/>
                <w:sz w:val="24"/>
                <w:u w:val="single"/>
                <w:vertAlign w:val="superscript"/>
                <w:lang w:val="en-US" w:eastAsia="zh-CN"/>
                <w14:textFill>
                  <w14:solidFill>
                    <w14:schemeClr w14:val="tx1"/>
                  </w14:solidFill>
                </w14:textFill>
              </w:rPr>
              <w:t>3</w:t>
            </w:r>
            <w:r>
              <w:rPr>
                <w:rFonts w:hint="eastAsia"/>
                <w:b/>
                <w:bCs/>
                <w:color w:val="000000" w:themeColor="text1"/>
                <w:sz w:val="24"/>
                <w:u w:val="single"/>
                <w:vertAlign w:val="baseline"/>
                <w:lang w:val="en-US" w:eastAsia="zh-CN"/>
                <w14:textFill>
                  <w14:solidFill>
                    <w14:schemeClr w14:val="tx1"/>
                  </w14:solidFill>
                </w14:textFill>
              </w:rPr>
              <w:t>/d），废水排放量为108m</w:t>
            </w:r>
            <w:r>
              <w:rPr>
                <w:rFonts w:hint="eastAsia"/>
                <w:b/>
                <w:bCs/>
                <w:color w:val="000000" w:themeColor="text1"/>
                <w:sz w:val="24"/>
                <w:u w:val="single"/>
                <w:vertAlign w:val="superscript"/>
                <w:lang w:val="en-US" w:eastAsia="zh-CN"/>
                <w14:textFill>
                  <w14:solidFill>
                    <w14:schemeClr w14:val="tx1"/>
                  </w14:solidFill>
                </w14:textFill>
              </w:rPr>
              <w:t>3</w:t>
            </w:r>
            <w:r>
              <w:rPr>
                <w:rFonts w:hint="eastAsia"/>
                <w:b/>
                <w:bCs/>
                <w:color w:val="000000" w:themeColor="text1"/>
                <w:sz w:val="24"/>
                <w:u w:val="single"/>
                <w:vertAlign w:val="baseline"/>
                <w:lang w:val="en-US" w:eastAsia="zh-CN"/>
                <w14:textFill>
                  <w14:solidFill>
                    <w14:schemeClr w14:val="tx1"/>
                  </w14:solidFill>
                </w14:textFill>
              </w:rPr>
              <w:t>/a（0.36</w:t>
            </w:r>
            <w:r>
              <w:rPr>
                <w:rFonts w:hint="eastAsia"/>
                <w:b/>
                <w:bCs/>
                <w:color w:val="000000" w:themeColor="text1"/>
                <w:sz w:val="24"/>
                <w:u w:val="single"/>
                <w:lang w:val="en-US" w:eastAsia="zh-CN"/>
                <w14:textFill>
                  <w14:solidFill>
                    <w14:schemeClr w14:val="tx1"/>
                  </w14:solidFill>
                </w14:textFill>
              </w:rPr>
              <w:t>m</w:t>
            </w:r>
            <w:r>
              <w:rPr>
                <w:rFonts w:hint="eastAsia"/>
                <w:b/>
                <w:bCs/>
                <w:color w:val="000000" w:themeColor="text1"/>
                <w:sz w:val="24"/>
                <w:u w:val="single"/>
                <w:vertAlign w:val="superscript"/>
                <w:lang w:val="en-US" w:eastAsia="zh-CN"/>
                <w14:textFill>
                  <w14:solidFill>
                    <w14:schemeClr w14:val="tx1"/>
                  </w14:solidFill>
                </w14:textFill>
              </w:rPr>
              <w:t>3</w:t>
            </w:r>
            <w:r>
              <w:rPr>
                <w:rFonts w:hint="eastAsia"/>
                <w:b/>
                <w:bCs/>
                <w:color w:val="000000" w:themeColor="text1"/>
                <w:sz w:val="24"/>
                <w:u w:val="single"/>
                <w:vertAlign w:val="baseline"/>
                <w:lang w:val="en-US" w:eastAsia="zh-CN"/>
                <w14:textFill>
                  <w14:solidFill>
                    <w14:schemeClr w14:val="tx1"/>
                  </w14:solidFill>
                </w14:textFill>
              </w:rPr>
              <w:t>/d）。该部分废水经地面排水管收集后进入污水站处理，处理达标后同其他废水及生活污水一起进入市政管网，最终排入郑州华南城污水处理厂深度处理后排放。</w:t>
            </w:r>
          </w:p>
          <w:p>
            <w:pPr>
              <w:spacing w:line="360" w:lineRule="auto"/>
              <w:ind w:firstLine="482" w:firstLineChars="200"/>
              <w:rPr>
                <w:rFonts w:hint="eastAsia"/>
                <w:b/>
                <w:bCs/>
                <w:color w:val="000000" w:themeColor="text1"/>
                <w:sz w:val="24"/>
                <w:u w:val="single"/>
                <w:vertAlign w:val="baseline"/>
                <w:lang w:val="en-US" w:eastAsia="zh-CN"/>
                <w14:textFill>
                  <w14:solidFill>
                    <w14:schemeClr w14:val="tx1"/>
                  </w14:solidFill>
                </w14:textFill>
              </w:rPr>
            </w:pPr>
            <w:r>
              <w:rPr>
                <w:rFonts w:hint="eastAsia"/>
                <w:b/>
                <w:bCs/>
                <w:sz w:val="24"/>
                <w:u w:val="single"/>
                <w:lang w:eastAsia="zh-CN"/>
              </w:rPr>
              <w:t>③超声波清洗：经过机加工的</w:t>
            </w:r>
            <w:r>
              <w:rPr>
                <w:rFonts w:hint="eastAsia"/>
                <w:b/>
                <w:bCs/>
                <w:sz w:val="24"/>
                <w:u w:val="single"/>
                <w:lang w:val="en-US" w:eastAsia="zh-CN"/>
              </w:rPr>
              <w:t>0.3万套</w:t>
            </w:r>
            <w:r>
              <w:rPr>
                <w:rFonts w:hint="eastAsia"/>
                <w:b/>
                <w:bCs/>
                <w:sz w:val="24"/>
                <w:u w:val="single"/>
                <w:lang w:eastAsia="zh-CN"/>
              </w:rPr>
              <w:t>缸体、</w:t>
            </w:r>
            <w:r>
              <w:rPr>
                <w:rFonts w:hint="eastAsia"/>
                <w:b/>
                <w:bCs/>
                <w:sz w:val="24"/>
                <w:u w:val="single"/>
                <w:lang w:val="en-US" w:eastAsia="zh-CN"/>
              </w:rPr>
              <w:t>0.3万套</w:t>
            </w:r>
            <w:r>
              <w:rPr>
                <w:rFonts w:hint="eastAsia"/>
                <w:b/>
                <w:bCs/>
                <w:sz w:val="24"/>
                <w:u w:val="single"/>
                <w:lang w:eastAsia="zh-CN"/>
              </w:rPr>
              <w:t>缸盖需要</w:t>
            </w:r>
            <w:r>
              <w:rPr>
                <w:rFonts w:hint="eastAsia"/>
                <w:b/>
                <w:bCs/>
                <w:sz w:val="24"/>
                <w:u w:val="single"/>
                <w:lang w:val="en-US" w:eastAsia="zh-CN"/>
              </w:rPr>
              <w:t>进行</w:t>
            </w:r>
            <w:r>
              <w:rPr>
                <w:rFonts w:hint="eastAsia"/>
                <w:b/>
                <w:bCs/>
                <w:sz w:val="24"/>
                <w:u w:val="single"/>
                <w:lang w:eastAsia="zh-CN"/>
              </w:rPr>
              <w:t>超声波清洗，使用</w:t>
            </w:r>
            <w:r>
              <w:rPr>
                <w:rFonts w:hint="eastAsia"/>
                <w:b/>
                <w:bCs/>
                <w:color w:val="000000" w:themeColor="text1"/>
                <w:sz w:val="24"/>
                <w:u w:val="single"/>
                <w14:textFill>
                  <w14:solidFill>
                    <w14:schemeClr w14:val="tx1"/>
                  </w14:solidFill>
                </w14:textFill>
              </w:rPr>
              <w:t>9台超声波清洗机（单台水池容量0.375m</w:t>
            </w:r>
            <w:r>
              <w:rPr>
                <w:rFonts w:hint="eastAsia"/>
                <w:b/>
                <w:bCs/>
                <w:color w:val="000000" w:themeColor="text1"/>
                <w:sz w:val="24"/>
                <w:u w:val="single"/>
                <w:vertAlign w:val="superscript"/>
                <w14:textFill>
                  <w14:solidFill>
                    <w14:schemeClr w14:val="tx1"/>
                  </w14:solidFill>
                </w14:textFill>
              </w:rPr>
              <w:t>3</w:t>
            </w:r>
            <w:r>
              <w:rPr>
                <w:rFonts w:hint="eastAsia"/>
                <w:b/>
                <w:bCs/>
                <w:color w:val="000000" w:themeColor="text1"/>
                <w:sz w:val="24"/>
                <w:u w:val="single"/>
                <w14:textFill>
                  <w14:solidFill>
                    <w14:schemeClr w14:val="tx1"/>
                  </w14:solidFill>
                </w14:textFill>
              </w:rPr>
              <w:t>），</w:t>
            </w:r>
            <w:r>
              <w:rPr>
                <w:rFonts w:hint="eastAsia"/>
                <w:b/>
                <w:bCs/>
                <w:color w:val="000000" w:themeColor="text1"/>
                <w:sz w:val="24"/>
                <w:u w:val="single"/>
                <w:lang w:eastAsia="zh-CN"/>
                <w14:textFill>
                  <w14:solidFill>
                    <w14:schemeClr w14:val="tx1"/>
                  </w14:solidFill>
                </w14:textFill>
              </w:rPr>
              <w:t>大约每</w:t>
            </w:r>
            <w:r>
              <w:rPr>
                <w:rFonts w:hint="eastAsia"/>
                <w:b/>
                <w:bCs/>
                <w:color w:val="000000" w:themeColor="text1"/>
                <w:sz w:val="24"/>
                <w:u w:val="single"/>
                <w:lang w:val="en-US" w:eastAsia="zh-CN"/>
                <w14:textFill>
                  <w14:solidFill>
                    <w14:schemeClr w14:val="tx1"/>
                  </w14:solidFill>
                </w14:textFill>
              </w:rPr>
              <w:t>10天</w:t>
            </w:r>
            <w:r>
              <w:rPr>
                <w:b/>
                <w:bCs/>
                <w:sz w:val="24"/>
                <w:u w:val="single"/>
              </w:rPr>
              <w:t>需要更换1次清</w:t>
            </w:r>
            <w:r>
              <w:rPr>
                <w:b/>
                <w:bCs/>
                <w:color w:val="000000" w:themeColor="text1"/>
                <w:sz w:val="24"/>
                <w:u w:val="single"/>
                <w14:textFill>
                  <w14:solidFill>
                    <w14:schemeClr w14:val="tx1"/>
                  </w14:solidFill>
                </w14:textFill>
              </w:rPr>
              <w:t>洗水</w:t>
            </w:r>
            <w:r>
              <w:rPr>
                <w:rFonts w:hint="eastAsia"/>
                <w:b/>
                <w:bCs/>
                <w:color w:val="000000" w:themeColor="text1"/>
                <w:sz w:val="24"/>
                <w:u w:val="single"/>
                <w:lang w:eastAsia="zh-CN"/>
                <w14:textFill>
                  <w14:solidFill>
                    <w14:schemeClr w14:val="tx1"/>
                  </w14:solidFill>
                </w14:textFill>
              </w:rPr>
              <w:t>（年</w:t>
            </w:r>
            <w:r>
              <w:rPr>
                <w:b/>
                <w:bCs/>
                <w:sz w:val="24"/>
                <w:u w:val="single"/>
              </w:rPr>
              <w:t>更换</w:t>
            </w:r>
            <w:r>
              <w:rPr>
                <w:rFonts w:hint="eastAsia"/>
                <w:b/>
                <w:bCs/>
                <w:sz w:val="24"/>
                <w:u w:val="single"/>
                <w:lang w:val="en-US" w:eastAsia="zh-CN"/>
              </w:rPr>
              <w:t>30次</w:t>
            </w:r>
            <w:r>
              <w:rPr>
                <w:rFonts w:hint="eastAsia"/>
                <w:b/>
                <w:bCs/>
                <w:color w:val="000000" w:themeColor="text1"/>
                <w:sz w:val="24"/>
                <w:u w:val="single"/>
                <w:lang w:eastAsia="zh-CN"/>
                <w14:textFill>
                  <w14:solidFill>
                    <w14:schemeClr w14:val="tx1"/>
                  </w14:solidFill>
                </w14:textFill>
              </w:rPr>
              <w:t>），每天因蒸发需补充新鲜水</w:t>
            </w:r>
            <w:r>
              <w:rPr>
                <w:rFonts w:hint="eastAsia"/>
                <w:b/>
                <w:bCs/>
                <w:color w:val="000000" w:themeColor="text1"/>
                <w:sz w:val="24"/>
                <w:u w:val="single"/>
                <w:lang w:val="en-US" w:eastAsia="zh-CN"/>
                <w14:textFill>
                  <w14:solidFill>
                    <w14:schemeClr w14:val="tx1"/>
                  </w14:solidFill>
                </w14:textFill>
              </w:rPr>
              <w:t>0.675m</w:t>
            </w:r>
            <w:r>
              <w:rPr>
                <w:rFonts w:hint="eastAsia"/>
                <w:b/>
                <w:bCs/>
                <w:color w:val="000000" w:themeColor="text1"/>
                <w:sz w:val="24"/>
                <w:u w:val="single"/>
                <w:vertAlign w:val="superscript"/>
                <w:lang w:val="en-US" w:eastAsia="zh-CN"/>
                <w14:textFill>
                  <w14:solidFill>
                    <w14:schemeClr w14:val="tx1"/>
                  </w14:solidFill>
                </w14:textFill>
              </w:rPr>
              <w:t>3</w:t>
            </w:r>
            <w:r>
              <w:rPr>
                <w:rFonts w:hint="eastAsia"/>
                <w:b/>
                <w:bCs/>
                <w:color w:val="000000" w:themeColor="text1"/>
                <w:sz w:val="24"/>
                <w:u w:val="single"/>
                <w:lang w:val="en-US" w:eastAsia="zh-CN"/>
                <w14:textFill>
                  <w14:solidFill>
                    <w14:schemeClr w14:val="tx1"/>
                  </w14:solidFill>
                </w14:textFill>
              </w:rPr>
              <w:t>，经计算新鲜水用量为303.75m</w:t>
            </w:r>
            <w:r>
              <w:rPr>
                <w:rFonts w:hint="eastAsia"/>
                <w:b/>
                <w:bCs/>
                <w:color w:val="000000" w:themeColor="text1"/>
                <w:sz w:val="24"/>
                <w:u w:val="single"/>
                <w:vertAlign w:val="superscript"/>
                <w:lang w:val="en-US" w:eastAsia="zh-CN"/>
                <w14:textFill>
                  <w14:solidFill>
                    <w14:schemeClr w14:val="tx1"/>
                  </w14:solidFill>
                </w14:textFill>
              </w:rPr>
              <w:t>3</w:t>
            </w:r>
            <w:r>
              <w:rPr>
                <w:rFonts w:hint="eastAsia"/>
                <w:b/>
                <w:bCs/>
                <w:color w:val="000000" w:themeColor="text1"/>
                <w:sz w:val="24"/>
                <w:u w:val="single"/>
                <w:vertAlign w:val="baseline"/>
                <w:lang w:val="en-US" w:eastAsia="zh-CN"/>
                <w14:textFill>
                  <w14:solidFill>
                    <w14:schemeClr w14:val="tx1"/>
                  </w14:solidFill>
                </w14:textFill>
              </w:rPr>
              <w:t>/a（1.013</w:t>
            </w:r>
            <w:r>
              <w:rPr>
                <w:rFonts w:hint="eastAsia"/>
                <w:b/>
                <w:bCs/>
                <w:color w:val="000000" w:themeColor="text1"/>
                <w:sz w:val="24"/>
                <w:u w:val="single"/>
                <w:lang w:val="en-US" w:eastAsia="zh-CN"/>
                <w14:textFill>
                  <w14:solidFill>
                    <w14:schemeClr w14:val="tx1"/>
                  </w14:solidFill>
                </w14:textFill>
              </w:rPr>
              <w:t>m</w:t>
            </w:r>
            <w:r>
              <w:rPr>
                <w:rFonts w:hint="eastAsia"/>
                <w:b/>
                <w:bCs/>
                <w:color w:val="000000" w:themeColor="text1"/>
                <w:sz w:val="24"/>
                <w:u w:val="single"/>
                <w:vertAlign w:val="superscript"/>
                <w:lang w:val="en-US" w:eastAsia="zh-CN"/>
                <w14:textFill>
                  <w14:solidFill>
                    <w14:schemeClr w14:val="tx1"/>
                  </w14:solidFill>
                </w14:textFill>
              </w:rPr>
              <w:t>3</w:t>
            </w:r>
            <w:r>
              <w:rPr>
                <w:rFonts w:hint="eastAsia"/>
                <w:b/>
                <w:bCs/>
                <w:color w:val="000000" w:themeColor="text1"/>
                <w:sz w:val="24"/>
                <w:u w:val="single"/>
                <w:vertAlign w:val="baseline"/>
                <w:lang w:val="en-US" w:eastAsia="zh-CN"/>
                <w14:textFill>
                  <w14:solidFill>
                    <w14:schemeClr w14:val="tx1"/>
                  </w14:solidFill>
                </w14:textFill>
              </w:rPr>
              <w:t>/d），废水排放量为101.25m</w:t>
            </w:r>
            <w:r>
              <w:rPr>
                <w:rFonts w:hint="eastAsia"/>
                <w:b/>
                <w:bCs/>
                <w:color w:val="000000" w:themeColor="text1"/>
                <w:sz w:val="24"/>
                <w:u w:val="single"/>
                <w:vertAlign w:val="superscript"/>
                <w:lang w:val="en-US" w:eastAsia="zh-CN"/>
                <w14:textFill>
                  <w14:solidFill>
                    <w14:schemeClr w14:val="tx1"/>
                  </w14:solidFill>
                </w14:textFill>
              </w:rPr>
              <w:t>3</w:t>
            </w:r>
            <w:r>
              <w:rPr>
                <w:rFonts w:hint="eastAsia"/>
                <w:b/>
                <w:bCs/>
                <w:color w:val="000000" w:themeColor="text1"/>
                <w:sz w:val="24"/>
                <w:u w:val="single"/>
                <w:vertAlign w:val="baseline"/>
                <w:lang w:val="en-US" w:eastAsia="zh-CN"/>
                <w14:textFill>
                  <w14:solidFill>
                    <w14:schemeClr w14:val="tx1"/>
                  </w14:solidFill>
                </w14:textFill>
              </w:rPr>
              <w:t>/a（0.338</w:t>
            </w:r>
            <w:r>
              <w:rPr>
                <w:rFonts w:hint="eastAsia"/>
                <w:b/>
                <w:bCs/>
                <w:color w:val="000000" w:themeColor="text1"/>
                <w:sz w:val="24"/>
                <w:u w:val="single"/>
                <w:lang w:val="en-US" w:eastAsia="zh-CN"/>
                <w14:textFill>
                  <w14:solidFill>
                    <w14:schemeClr w14:val="tx1"/>
                  </w14:solidFill>
                </w14:textFill>
              </w:rPr>
              <w:t>m</w:t>
            </w:r>
            <w:r>
              <w:rPr>
                <w:rFonts w:hint="eastAsia"/>
                <w:b/>
                <w:bCs/>
                <w:color w:val="000000" w:themeColor="text1"/>
                <w:sz w:val="24"/>
                <w:u w:val="single"/>
                <w:vertAlign w:val="superscript"/>
                <w:lang w:val="en-US" w:eastAsia="zh-CN"/>
                <w14:textFill>
                  <w14:solidFill>
                    <w14:schemeClr w14:val="tx1"/>
                  </w14:solidFill>
                </w14:textFill>
              </w:rPr>
              <w:t>3</w:t>
            </w:r>
            <w:r>
              <w:rPr>
                <w:rFonts w:hint="eastAsia"/>
                <w:b/>
                <w:bCs/>
                <w:color w:val="000000" w:themeColor="text1"/>
                <w:sz w:val="24"/>
                <w:u w:val="single"/>
                <w:vertAlign w:val="baseline"/>
                <w:lang w:val="en-US" w:eastAsia="zh-CN"/>
                <w14:textFill>
                  <w14:solidFill>
                    <w14:schemeClr w14:val="tx1"/>
                  </w14:solidFill>
                </w14:textFill>
              </w:rPr>
              <w:t>/d）。该部分废水经地面排水管收集后进入污水站处理，处理达标后同其他废水及生活污水一起进入市政管网，最终排入郑州华南城污水处理厂深度处理后排放。</w:t>
            </w:r>
          </w:p>
          <w:p>
            <w:pPr>
              <w:spacing w:line="360" w:lineRule="auto"/>
              <w:rPr>
                <w:sz w:val="24"/>
              </w:rPr>
            </w:pPr>
            <w:r>
              <w:rPr>
                <w:sz w:val="24"/>
              </w:rPr>
              <mc:AlternateContent>
                <mc:Choice Requires="wps">
                  <w:drawing>
                    <wp:anchor distT="0" distB="0" distL="114300" distR="114300" simplePos="0" relativeHeight="251717632" behindDoc="0" locked="0" layoutInCell="1" allowOverlap="1">
                      <wp:simplePos x="0" y="0"/>
                      <wp:positionH relativeFrom="column">
                        <wp:posOffset>1811655</wp:posOffset>
                      </wp:positionH>
                      <wp:positionV relativeFrom="paragraph">
                        <wp:posOffset>95250</wp:posOffset>
                      </wp:positionV>
                      <wp:extent cx="525780" cy="281305"/>
                      <wp:effectExtent l="0" t="0" r="0" b="0"/>
                      <wp:wrapNone/>
                      <wp:docPr id="220" name="矩形 220"/>
                      <wp:cNvGraphicFramePr/>
                      <a:graphic xmlns:a="http://schemas.openxmlformats.org/drawingml/2006/main">
                        <a:graphicData uri="http://schemas.microsoft.com/office/word/2010/wordprocessingShape">
                          <wps:wsp>
                            <wps:cNvSpPr/>
                            <wps:spPr>
                              <a:xfrm>
                                <a:off x="0" y="0"/>
                                <a:ext cx="525780" cy="28130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3.2</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2.65pt;margin-top:7.5pt;height:22.15pt;width:41.4pt;z-index:251717632;v-text-anchor:middle;mso-width-relative:page;mso-height-relative:page;" filled="f" stroked="f" coordsize="21600,21600" o:gfxdata="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CqNvgLZAAAACQEA&#10;AA8AAAAAAAAAAQAgAAAAIgAAAGRycy9kb3ducmV2LnhtbFBLAQIUABQAAAAIAIdO4kCdvRe/UgIA&#10;AJgEAAAOAAAAAAAAAAEAIAAAACgBAABkcnMvZTJvRG9jLnhtbFBLBQYAAAAABgAGAFkBAADsBQAA&#10;AAA=&#10;">
                      <v:fill on="f" focussize="0,0"/>
                      <v:stroke on="f" weight="0.5pt"/>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3.2</w:t>
                            </w:r>
                          </w:p>
                        </w:txbxContent>
                      </v:textbox>
                    </v:rect>
                  </w:pict>
                </mc:Fallback>
              </mc:AlternateContent>
            </w:r>
          </w:p>
          <w:p>
            <w:pPr>
              <w:spacing w:line="360" w:lineRule="auto"/>
              <w:ind w:firstLine="480" w:firstLineChars="200"/>
              <w:rPr>
                <w:sz w:val="24"/>
              </w:rPr>
            </w:pPr>
            <w:r>
              <w:rPr>
                <w:sz w:val="24"/>
              </w:rPr>
              <mc:AlternateContent>
                <mc:Choice Requires="wps">
                  <w:drawing>
                    <wp:anchor distT="0" distB="0" distL="114300" distR="114300" simplePos="0" relativeHeight="251793408" behindDoc="0" locked="0" layoutInCell="1" allowOverlap="1">
                      <wp:simplePos x="0" y="0"/>
                      <wp:positionH relativeFrom="column">
                        <wp:posOffset>4076065</wp:posOffset>
                      </wp:positionH>
                      <wp:positionV relativeFrom="paragraph">
                        <wp:posOffset>220980</wp:posOffset>
                      </wp:positionV>
                      <wp:extent cx="512445" cy="281305"/>
                      <wp:effectExtent l="0" t="0" r="0" b="0"/>
                      <wp:wrapNone/>
                      <wp:docPr id="26" name="矩形 26"/>
                      <wp:cNvGraphicFramePr/>
                      <a:graphic xmlns:a="http://schemas.openxmlformats.org/drawingml/2006/main">
                        <a:graphicData uri="http://schemas.microsoft.com/office/word/2010/wordprocessingShape">
                          <wps:wsp>
                            <wps:cNvSpPr/>
                            <wps:spPr>
                              <a:xfrm>
                                <a:off x="0" y="0"/>
                                <a:ext cx="512445" cy="28130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12.8</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0.95pt;margin-top:17.4pt;height:22.15pt;width:40.35pt;z-index:251793408;v-text-anchor:middle;mso-width-relative:page;mso-height-relative:page;" filled="f" stroked="f" coordsize="21600,21600" o:gfxdata="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E+bF99oAAAAJ&#10;AQAADwAAAAAAAAABACAAAAAiAAAAZHJzL2Rvd25yZXYueG1sUEsBAhQAFAAAAAgAh07iQIezd7BT&#10;AgAAlgQAAA4AAAAAAAAAAQAgAAAAKQEAAGRycy9lMm9Eb2MueG1sUEsFBgAAAAAGAAYAWQEAAO4F&#10;AAAAAA==&#10;">
                      <v:fill on="f" focussize="0,0"/>
                      <v:stroke on="f" weight="0.5pt"/>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12.8</w:t>
                            </w:r>
                          </w:p>
                        </w:txbxContent>
                      </v:textbox>
                    </v:rect>
                  </w:pict>
                </mc:Fallback>
              </mc:AlternateContent>
            </w:r>
            <w:r>
              <w:rPr>
                <w:sz w:val="24"/>
              </w:rPr>
              <mc:AlternateContent>
                <mc:Choice Requires="wps">
                  <w:drawing>
                    <wp:anchor distT="0" distB="0" distL="114300" distR="114300" simplePos="0" relativeHeight="251716608" behindDoc="0" locked="0" layoutInCell="1" allowOverlap="1">
                      <wp:simplePos x="0" y="0"/>
                      <wp:positionH relativeFrom="column">
                        <wp:posOffset>2143760</wp:posOffset>
                      </wp:positionH>
                      <wp:positionV relativeFrom="paragraph">
                        <wp:posOffset>226695</wp:posOffset>
                      </wp:positionV>
                      <wp:extent cx="512445" cy="281305"/>
                      <wp:effectExtent l="0" t="0" r="0" b="0"/>
                      <wp:wrapNone/>
                      <wp:docPr id="223" name="矩形 223"/>
                      <wp:cNvGraphicFramePr/>
                      <a:graphic xmlns:a="http://schemas.openxmlformats.org/drawingml/2006/main">
                        <a:graphicData uri="http://schemas.microsoft.com/office/word/2010/wordprocessingShape">
                          <wps:wsp>
                            <wps:cNvSpPr/>
                            <wps:spPr>
                              <a:xfrm>
                                <a:off x="0" y="0"/>
                                <a:ext cx="512445" cy="28130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12.8</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8.8pt;margin-top:17.85pt;height:22.15pt;width:40.35pt;z-index:251716608;v-text-anchor:middle;mso-width-relative:page;mso-height-relative:page;" filled="f" stroked="f" coordsize="21600,21600" o:gfxdata="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DbYUUjaAAAA&#10;CQEAAA8AAAAAAAAAAQAgAAAAIgAAAGRycy9kb3ducmV2LnhtbFBLAQIUABQAAAAIAIdO4kC+N/av&#10;VAIAAJgEAAAOAAAAAAAAAAEAIAAAACkBAABkcnMvZTJvRG9jLnhtbFBLBQYAAAAABgAGAFkBAADv&#10;BQAAAAA=&#10;">
                      <v:fill on="f" focussize="0,0"/>
                      <v:stroke on="f" weight="0.5pt"/>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12.8</w:t>
                            </w:r>
                          </w:p>
                        </w:txbxContent>
                      </v:textbox>
                    </v:rect>
                  </w:pict>
                </mc:Fallback>
              </mc:AlternateContent>
            </w:r>
            <w:r>
              <w:rPr>
                <w:sz w:val="24"/>
              </w:rPr>
              <mc:AlternateContent>
                <mc:Choice Requires="wps">
                  <w:drawing>
                    <wp:anchor distT="0" distB="0" distL="114300" distR="114300" simplePos="0" relativeHeight="251709440" behindDoc="0" locked="0" layoutInCell="1" allowOverlap="1">
                      <wp:simplePos x="0" y="0"/>
                      <wp:positionH relativeFrom="column">
                        <wp:posOffset>970915</wp:posOffset>
                      </wp:positionH>
                      <wp:positionV relativeFrom="paragraph">
                        <wp:posOffset>207645</wp:posOffset>
                      </wp:positionV>
                      <wp:extent cx="448945" cy="281305"/>
                      <wp:effectExtent l="0" t="0" r="0" b="0"/>
                      <wp:wrapNone/>
                      <wp:docPr id="221" name="矩形 221"/>
                      <wp:cNvGraphicFramePr/>
                      <a:graphic xmlns:a="http://schemas.openxmlformats.org/drawingml/2006/main">
                        <a:graphicData uri="http://schemas.microsoft.com/office/word/2010/wordprocessingShape">
                          <wps:wsp>
                            <wps:cNvSpPr/>
                            <wps:spPr>
                              <a:xfrm>
                                <a:off x="0" y="0"/>
                                <a:ext cx="448945" cy="28130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16</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6.45pt;margin-top:16.35pt;height:22.15pt;width:35.35pt;z-index:251709440;v-text-anchor:middle;mso-width-relative:page;mso-height-relative:page;" filled="f" stroked="f" coordsize="21600,21600" o:gfxdata="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4oBH6NoAAAAJ&#10;AQAADwAAAAAAAAABACAAAAAiAAAAZHJzL2Rvd25yZXYueG1sUEsBAhQAFAAAAAgAh07iQDzZ9zxT&#10;AgAAmAQAAA4AAAAAAAAAAQAgAAAAKQEAAGRycy9lMm9Eb2MueG1sUEsFBgAAAAAGAAYAWQEAAO4F&#10;AAAAAA==&#10;">
                      <v:fill on="f" focussize="0,0"/>
                      <v:stroke on="f" weight="0.5pt"/>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16</w:t>
                            </w:r>
                          </w:p>
                        </w:txbxContent>
                      </v:textbox>
                    </v:rect>
                  </w:pict>
                </mc:Fallback>
              </mc:AlternateContent>
            </w:r>
            <w:r>
              <w:rPr>
                <w:sz w:val="24"/>
              </w:rPr>
              <mc:AlternateContent>
                <mc:Choice Requires="wps">
                  <w:drawing>
                    <wp:anchor distT="0" distB="0" distL="114300" distR="114300" simplePos="0" relativeHeight="251714560" behindDoc="0" locked="0" layoutInCell="1" allowOverlap="1">
                      <wp:simplePos x="0" y="0"/>
                      <wp:positionH relativeFrom="column">
                        <wp:posOffset>1731645</wp:posOffset>
                      </wp:positionH>
                      <wp:positionV relativeFrom="paragraph">
                        <wp:posOffset>122555</wp:posOffset>
                      </wp:positionV>
                      <wp:extent cx="274955" cy="172720"/>
                      <wp:effectExtent l="3810" t="4445" r="6985" b="13335"/>
                      <wp:wrapNone/>
                      <wp:docPr id="222" name="任意多边形 222"/>
                      <wp:cNvGraphicFramePr/>
                      <a:graphic xmlns:a="http://schemas.openxmlformats.org/drawingml/2006/main">
                        <a:graphicData uri="http://schemas.microsoft.com/office/word/2010/wordprocessingShape">
                          <wps:wsp>
                            <wps:cNvSpPr/>
                            <wps:spPr>
                              <a:xfrm>
                                <a:off x="0" y="0"/>
                                <a:ext cx="274955" cy="172720"/>
                              </a:xfrm>
                              <a:custGeom>
                                <a:avLst/>
                                <a:gdLst>
                                  <a:gd name="connisteX0" fmla="*/ 0 w 274955"/>
                                  <a:gd name="connsiteY0" fmla="*/ 172816 h 172816"/>
                                  <a:gd name="connisteX1" fmla="*/ 128270 w 274955"/>
                                  <a:gd name="connsiteY1" fmla="*/ 731 h 172816"/>
                                  <a:gd name="connisteX2" fmla="*/ 147320 w 274955"/>
                                  <a:gd name="connsiteY2" fmla="*/ 115666 h 172816"/>
                                  <a:gd name="connisteX3" fmla="*/ 274955 w 274955"/>
                                  <a:gd name="connsiteY3" fmla="*/ 731 h 172816"/>
                                </a:gdLst>
                                <a:ahLst/>
                                <a:cxnLst>
                                  <a:cxn ang="0">
                                    <a:pos x="connisteX0" y="connsiteY0"/>
                                  </a:cxn>
                                  <a:cxn ang="0">
                                    <a:pos x="connisteX1" y="connsiteY1"/>
                                  </a:cxn>
                                  <a:cxn ang="0">
                                    <a:pos x="connisteX2" y="connsiteY2"/>
                                  </a:cxn>
                                  <a:cxn ang="0">
                                    <a:pos x="connisteX3" y="connsiteY3"/>
                                  </a:cxn>
                                </a:cxnLst>
                                <a:rect l="l" t="t" r="r" b="b"/>
                                <a:pathLst>
                                  <a:path w="274955" h="172816">
                                    <a:moveTo>
                                      <a:pt x="0" y="172816"/>
                                    </a:moveTo>
                                    <a:cubicBezTo>
                                      <a:pt x="25400" y="135986"/>
                                      <a:pt x="99060" y="12161"/>
                                      <a:pt x="128270" y="731"/>
                                    </a:cubicBezTo>
                                    <a:cubicBezTo>
                                      <a:pt x="157480" y="-10699"/>
                                      <a:pt x="118110" y="115666"/>
                                      <a:pt x="147320" y="115666"/>
                                    </a:cubicBezTo>
                                    <a:cubicBezTo>
                                      <a:pt x="176530" y="115666"/>
                                      <a:pt x="249555" y="26131"/>
                                      <a:pt x="274955" y="731"/>
                                    </a:cubicBezTo>
                                  </a:path>
                                </a:pathLst>
                              </a:custGeom>
                              <a:noFill/>
                              <a:ln w="6350">
                                <a:solidFill>
                                  <a:schemeClr val="tx1"/>
                                </a:solidFill>
                                <a:prstDash val="dash"/>
                                <a:headEnd type="none"/>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136.35pt;margin-top:9.65pt;height:13.6pt;width:21.65pt;z-index:251714560;mso-width-relative:page;mso-height-relative:page;" filled="f" stroked="t" coordsize="274955,172816" o:gfxdata="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" path="m0,172816c25400,135986,99060,12161,128270,731c157480,-10699,118110,115666,147320,115666c176530,115666,249555,26131,274955,731e">
                      <v:path o:connectlocs="0,172720;128270,730;147320,115601;274955,730" o:connectangles="0,0,0,0"/>
                      <v:fill on="f" focussize="0,0"/>
                      <v:stroke weight="0.5pt" color="#000000 [3213]" joinstyle="round" dashstyle="dash" endarrow="block"/>
                      <v:imagedata o:title=""/>
                      <o:lock v:ext="edit" aspectratio="f"/>
                    </v:shape>
                  </w:pict>
                </mc:Fallback>
              </mc:AlternateContent>
            </w:r>
          </w:p>
          <w:p>
            <w:pPr>
              <w:spacing w:line="360" w:lineRule="auto"/>
              <w:ind w:firstLine="480" w:firstLineChars="200"/>
              <w:rPr>
                <w:sz w:val="24"/>
              </w:rPr>
            </w:pPr>
            <w:r>
              <w:rPr>
                <w:sz w:val="24"/>
              </w:rPr>
              <mc:AlternateContent>
                <mc:Choice Requires="wps">
                  <w:drawing>
                    <wp:anchor distT="0" distB="0" distL="114300" distR="114300" simplePos="0" relativeHeight="251783168" behindDoc="0" locked="0" layoutInCell="1" allowOverlap="1">
                      <wp:simplePos x="0" y="0"/>
                      <wp:positionH relativeFrom="column">
                        <wp:posOffset>1004570</wp:posOffset>
                      </wp:positionH>
                      <wp:positionV relativeFrom="paragraph">
                        <wp:posOffset>153035</wp:posOffset>
                      </wp:positionV>
                      <wp:extent cx="0" cy="1987550"/>
                      <wp:effectExtent l="4445" t="0" r="14605" b="12700"/>
                      <wp:wrapNone/>
                      <wp:docPr id="70" name="任意多边形 70"/>
                      <wp:cNvGraphicFramePr/>
                      <a:graphic xmlns:a="http://schemas.openxmlformats.org/drawingml/2006/main">
                        <a:graphicData uri="http://schemas.microsoft.com/office/word/2010/wordprocessingShape">
                          <wps:wsp>
                            <wps:cNvSpPr/>
                            <wps:spPr>
                              <a:xfrm>
                                <a:off x="2289810" y="1771015"/>
                                <a:ext cx="0" cy="1987550"/>
                              </a:xfrm>
                              <a:custGeom>
                                <a:avLst/>
                                <a:gdLst>
                                  <a:gd name="connisteX0" fmla="*/ 0 w 0"/>
                                  <a:gd name="connsiteY0" fmla="*/ 0 h 1987550"/>
                                  <a:gd name="connisteX1" fmla="*/ 0 w 0"/>
                                  <a:gd name="connsiteY1" fmla="*/ 1987550 h 1987550"/>
                                </a:gdLst>
                                <a:ahLst/>
                                <a:cxnLst>
                                  <a:cxn ang="0">
                                    <a:pos x="connisteX0" y="connsiteY0"/>
                                  </a:cxn>
                                  <a:cxn ang="0">
                                    <a:pos x="connisteX1" y="connsiteY1"/>
                                  </a:cxn>
                                </a:cxnLst>
                                <a:rect l="l" t="t" r="r" b="b"/>
                                <a:pathLst>
                                  <a:path h="1987550">
                                    <a:moveTo>
                                      <a:pt x="0" y="0"/>
                                    </a:moveTo>
                                    <a:lnTo>
                                      <a:pt x="0" y="198755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79.1pt;margin-top:12.05pt;height:156.5pt;width:0pt;z-index:251783168;mso-width-relative:page;mso-height-relative:page;" filled="f" stroked="t" coordsize="1,1987550" o:gfxdata="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Yddg4dkAAAAK&#10;AQAADwAAAAAAAAABACAAAAAiAAAAZHJzL2Rvd25yZXYueG1sUEsBAhQAFAAAAAgAh07iQPVH74KN&#10;AgAApQUAAA4AAAAAAAAAAQAgAAAAKAEAAGRycy9lMm9Eb2MueG1sUEsFBgAAAAAGAAYAWQEAACcG&#10;AAAAAA==&#10;" path="m0,0l0,1987550e">
                      <v:path o:connectlocs="@0,0;@0,1987550" o:connectangles="0,0"/>
                      <v:fill on="f" focussize="0,0"/>
                      <v:stroke weight="0.5pt" color="#000000 [3213]" joinstyle="round"/>
                      <v:imagedata o:title=""/>
                      <o:lock v:ext="edit" aspectratio="f"/>
                    </v:shape>
                  </w:pict>
                </mc:Fallback>
              </mc:AlternateContent>
            </w:r>
            <w:r>
              <w:rPr>
                <w:sz w:val="24"/>
              </w:rPr>
              <mc:AlternateContent>
                <mc:Choice Requires="wps">
                  <w:drawing>
                    <wp:anchor distT="0" distB="0" distL="114300" distR="114300" simplePos="0" relativeHeight="251721728" behindDoc="0" locked="0" layoutInCell="1" allowOverlap="1">
                      <wp:simplePos x="0" y="0"/>
                      <wp:positionH relativeFrom="column">
                        <wp:posOffset>2847975</wp:posOffset>
                      </wp:positionH>
                      <wp:positionV relativeFrom="paragraph">
                        <wp:posOffset>45085</wp:posOffset>
                      </wp:positionV>
                      <wp:extent cx="1153160" cy="281305"/>
                      <wp:effectExtent l="5080" t="4445" r="22860" b="19050"/>
                      <wp:wrapNone/>
                      <wp:docPr id="224" name="矩形 224"/>
                      <wp:cNvGraphicFramePr/>
                      <a:graphic xmlns:a="http://schemas.openxmlformats.org/drawingml/2006/main">
                        <a:graphicData uri="http://schemas.microsoft.com/office/word/2010/wordprocessingShape">
                          <wps:wsp>
                            <wps:cNvSpPr/>
                            <wps:spPr>
                              <a:xfrm>
                                <a:off x="0" y="0"/>
                                <a:ext cx="1153160" cy="2813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隔油池、化粪池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4.25pt;margin-top:3.55pt;height:22.15pt;width:90.8pt;z-index:251721728;v-text-anchor:middle;mso-width-relative:page;mso-height-relative:page;" filled="f" stroked="t" coordsize="21600,21600" o:gfxdata="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JHqEIrXAAAACAEAAA8AAAAAAAAAAQAgAAAAIgAAAGRycy9kb3ducmV2LnhtbFBLAQIUABQA&#10;AAAIAIdO4kCT8RI9YwIAAMIEAAAOAAAAAAAAAAEAIAAAACYBAABkcnMvZTJvRG9jLnhtbFBLBQYA&#10;AAAABgAGAFkBAAD7BQAAAAA=&#10;">
                      <v:fill on="f" focussize="0,0"/>
                      <v:stroke weight="0.5pt" color="#000000 [3213]" joinstyle="round"/>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隔油池、化粪池</w:t>
                            </w:r>
                          </w:p>
                        </w:txbxContent>
                      </v:textbox>
                    </v:rect>
                  </w:pict>
                </mc:Fallback>
              </mc:AlternateContent>
            </w:r>
            <w:r>
              <w:rPr>
                <w:sz w:val="24"/>
              </w:rPr>
              <mc:AlternateContent>
                <mc:Choice Requires="wps">
                  <w:drawing>
                    <wp:anchor distT="0" distB="0" distL="114300" distR="114300" simplePos="0" relativeHeight="251724800" behindDoc="0" locked="0" layoutInCell="1" allowOverlap="1">
                      <wp:simplePos x="0" y="0"/>
                      <wp:positionH relativeFrom="column">
                        <wp:posOffset>4020185</wp:posOffset>
                      </wp:positionH>
                      <wp:positionV relativeFrom="paragraph">
                        <wp:posOffset>162560</wp:posOffset>
                      </wp:positionV>
                      <wp:extent cx="647700" cy="894715"/>
                      <wp:effectExtent l="0" t="4445" r="38100" b="15240"/>
                      <wp:wrapNone/>
                      <wp:docPr id="225" name="任意多边形 225"/>
                      <wp:cNvGraphicFramePr/>
                      <a:graphic xmlns:a="http://schemas.openxmlformats.org/drawingml/2006/main">
                        <a:graphicData uri="http://schemas.microsoft.com/office/word/2010/wordprocessingShape">
                          <wps:wsp>
                            <wps:cNvSpPr/>
                            <wps:spPr>
                              <a:xfrm>
                                <a:off x="4867910" y="6014085"/>
                                <a:ext cx="647700" cy="894715"/>
                              </a:xfrm>
                              <a:custGeom>
                                <a:avLst/>
                                <a:gdLst>
                                  <a:gd name="connisteX0" fmla="*/ 0 w 1000125"/>
                                  <a:gd name="connsiteY0" fmla="*/ 6350 h 407670"/>
                                  <a:gd name="connisteX1" fmla="*/ 1000125 w 1000125"/>
                                  <a:gd name="connsiteY1" fmla="*/ 0 h 407670"/>
                                  <a:gd name="connisteX2" fmla="*/ 1000125 w 1000125"/>
                                  <a:gd name="connsiteY2" fmla="*/ 407670 h 407670"/>
                                </a:gdLst>
                                <a:ahLst/>
                                <a:cxnLst>
                                  <a:cxn ang="0">
                                    <a:pos x="connisteX0" y="connsiteY0"/>
                                  </a:cxn>
                                  <a:cxn ang="0">
                                    <a:pos x="connisteX1" y="connsiteY1"/>
                                  </a:cxn>
                                  <a:cxn ang="0">
                                    <a:pos x="connisteX2" y="connsiteY2"/>
                                  </a:cxn>
                                </a:cxnLst>
                                <a:rect l="l" t="t" r="r" b="b"/>
                                <a:pathLst>
                                  <a:path w="1000125" h="407670">
                                    <a:moveTo>
                                      <a:pt x="0" y="6350"/>
                                    </a:moveTo>
                                    <a:lnTo>
                                      <a:pt x="1000125" y="0"/>
                                    </a:lnTo>
                                    <a:lnTo>
                                      <a:pt x="1000125" y="407670"/>
                                    </a:lnTo>
                                  </a:path>
                                </a:pathLst>
                              </a:custGeom>
                              <a:noFill/>
                              <a:ln w="6350">
                                <a:solidFill>
                                  <a:schemeClr val="tx1"/>
                                </a:solidFill>
                                <a:headEnd type="none"/>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316.55pt;margin-top:12.8pt;height:70.45pt;width:51pt;z-index:251724800;mso-width-relative:page;mso-height-relative:page;" filled="f" stroked="t" coordsize="1000125,407670" o:gfxdata="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" path="m0,6350l1000125,0,1000125,407670e">
                      <v:path o:connectlocs="0,13936;647700,0;647700,894715" o:connectangles="0,0,0"/>
                      <v:fill on="f" focussize="0,0"/>
                      <v:stroke weight="0.5pt" color="#000000 [3213]" joinstyle="round" endarrow="block"/>
                      <v:imagedata o:title=""/>
                      <o:lock v:ext="edit" aspectratio="f"/>
                    </v:shape>
                  </w:pict>
                </mc:Fallback>
              </mc:AlternateContent>
            </w:r>
            <w:r>
              <w:rPr>
                <w:sz w:val="24"/>
              </w:rPr>
              <mc:AlternateContent>
                <mc:Choice Requires="wps">
                  <w:drawing>
                    <wp:anchor distT="0" distB="0" distL="114300" distR="114300" simplePos="0" relativeHeight="251704320" behindDoc="0" locked="0" layoutInCell="1" allowOverlap="1">
                      <wp:simplePos x="0" y="0"/>
                      <wp:positionH relativeFrom="column">
                        <wp:posOffset>1386840</wp:posOffset>
                      </wp:positionH>
                      <wp:positionV relativeFrom="paragraph">
                        <wp:posOffset>26670</wp:posOffset>
                      </wp:positionV>
                      <wp:extent cx="728345" cy="281305"/>
                      <wp:effectExtent l="5080" t="4445" r="9525" b="19050"/>
                      <wp:wrapNone/>
                      <wp:docPr id="226" name="矩形 226"/>
                      <wp:cNvGraphicFramePr/>
                      <a:graphic xmlns:a="http://schemas.openxmlformats.org/drawingml/2006/main">
                        <a:graphicData uri="http://schemas.microsoft.com/office/word/2010/wordprocessingShape">
                          <wps:wsp>
                            <wps:cNvSpPr/>
                            <wps:spPr>
                              <a:xfrm>
                                <a:off x="0" y="0"/>
                                <a:ext cx="728345" cy="2813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生活用水</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9.2pt;margin-top:2.1pt;height:22.15pt;width:57.35pt;z-index:251704320;v-text-anchor:middle;mso-width-relative:page;mso-height-relative:page;" filled="f" stroked="t" coordsize="21600,21600" o:gfxdata="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dAqIX1gAAAAgBAAAPAAAAAAAAAAEAIAAAACIAAABkcnMvZG93bnJldi54bWxQSwECFAAU&#10;AAAACACHTuJAvlWA5GUCAADBBAAADgAAAAAAAAABACAAAAAlAQAAZHJzL2Uyb0RvYy54bWxQSwUG&#10;AAAAAAYABgBZAQAA/AUAAAAA&#10;">
                      <v:fill on="f" focussize="0,0"/>
                      <v:stroke weight="0.5pt" color="#000000 [3213]" joinstyle="round"/>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生活用水</w:t>
                            </w:r>
                          </w:p>
                        </w:txbxContent>
                      </v:textbox>
                    </v:rect>
                  </w:pict>
                </mc:Fallback>
              </mc:AlternateContent>
            </w:r>
            <w:r>
              <w:rPr>
                <w:sz w:val="24"/>
              </w:rPr>
              <mc:AlternateContent>
                <mc:Choice Requires="wps">
                  <w:drawing>
                    <wp:anchor distT="0" distB="0" distL="114300" distR="114300" simplePos="0" relativeHeight="251712512" behindDoc="0" locked="0" layoutInCell="1" allowOverlap="1">
                      <wp:simplePos x="0" y="0"/>
                      <wp:positionH relativeFrom="column">
                        <wp:posOffset>2128520</wp:posOffset>
                      </wp:positionH>
                      <wp:positionV relativeFrom="paragraph">
                        <wp:posOffset>104140</wp:posOffset>
                      </wp:positionV>
                      <wp:extent cx="729615" cy="76200"/>
                      <wp:effectExtent l="0" t="0" r="0" b="0"/>
                      <wp:wrapNone/>
                      <wp:docPr id="227" name="任意多边形 227"/>
                      <wp:cNvGraphicFramePr/>
                      <a:graphic xmlns:a="http://schemas.openxmlformats.org/drawingml/2006/main">
                        <a:graphicData uri="http://schemas.microsoft.com/office/word/2010/wordprocessingShape">
                          <wps:wsp>
                            <wps:cNvSpPr/>
                            <wps:spPr>
                              <a:xfrm flipV="1">
                                <a:off x="0" y="0"/>
                                <a:ext cx="729615" cy="76200"/>
                              </a:xfrm>
                              <a:custGeom>
                                <a:avLst/>
                                <a:gdLst>
                                  <a:gd name="connisteX0" fmla="*/ 0 w 377190"/>
                                  <a:gd name="connsiteY0" fmla="*/ 0 h 0"/>
                                  <a:gd name="connisteX1" fmla="*/ 377190 w 377190"/>
                                  <a:gd name="connsiteY1" fmla="*/ 0 h 0"/>
                                </a:gdLst>
                                <a:ahLst/>
                                <a:cxnLst>
                                  <a:cxn ang="0">
                                    <a:pos x="connisteX0" y="connsiteY0"/>
                                  </a:cxn>
                                  <a:cxn ang="0">
                                    <a:pos x="connisteX1" y="connsiteY1"/>
                                  </a:cxn>
                                </a:cxnLst>
                                <a:rect l="l" t="t" r="r" b="b"/>
                                <a:pathLst>
                                  <a:path w="377190">
                                    <a:moveTo>
                                      <a:pt x="0" y="0"/>
                                    </a:moveTo>
                                    <a:lnTo>
                                      <a:pt x="377190" y="0"/>
                                    </a:lnTo>
                                  </a:path>
                                </a:pathLst>
                              </a:custGeom>
                              <a:noFill/>
                              <a:ln w="6350">
                                <a:solidFill>
                                  <a:schemeClr val="tx1"/>
                                </a:solidFill>
                                <a:headEnd type="none"/>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flip:y;margin-left:167.6pt;margin-top:8.2pt;height:6pt;width:57.45pt;z-index:251712512;mso-width-relative:page;mso-height-relative:page;" filled="f" stroked="t" coordsize="377190,1" o:gfxdata="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DElMum1gAAAAkBAAAPAAAAAAAAAAEAIAAAACIAAABk&#10;cnMvZG93bnJldi54bWxQSwECFAAUAAAACACHTuJAPR0GirMCAADpBQAADgAAAAAAAAABACAAAAAl&#10;AQAAZHJzL2Uyb0RvYy54bWxQSwUGAAAAAAYABgBZAQAASgYAAAAA&#10;" path="m0,0l377190,0e">
                      <v:path o:connectlocs="0,@0;729615,@0" o:connectangles="0,0"/>
                      <v:fill on="f" focussize="0,0"/>
                      <v:stroke weight="0.5pt" color="#000000 [3213]" joinstyle="round" endarrow="block"/>
                      <v:imagedata o:title=""/>
                      <o:lock v:ext="edit" aspectratio="f"/>
                    </v:shape>
                  </w:pict>
                </mc:Fallback>
              </mc:AlternateContent>
            </w:r>
            <w:r>
              <w:rPr>
                <w:sz w:val="24"/>
              </w:rPr>
              <mc:AlternateContent>
                <mc:Choice Requires="wps">
                  <w:drawing>
                    <wp:anchor distT="0" distB="0" distL="114300" distR="114300" simplePos="0" relativeHeight="251707392" behindDoc="0" locked="0" layoutInCell="1" allowOverlap="1">
                      <wp:simplePos x="0" y="0"/>
                      <wp:positionH relativeFrom="column">
                        <wp:posOffset>1014730</wp:posOffset>
                      </wp:positionH>
                      <wp:positionV relativeFrom="paragraph">
                        <wp:posOffset>160655</wp:posOffset>
                      </wp:positionV>
                      <wp:extent cx="377190" cy="0"/>
                      <wp:effectExtent l="0" t="38100" r="3810" b="38100"/>
                      <wp:wrapNone/>
                      <wp:docPr id="228" name="任意多边形 228"/>
                      <wp:cNvGraphicFramePr/>
                      <a:graphic xmlns:a="http://schemas.openxmlformats.org/drawingml/2006/main">
                        <a:graphicData uri="http://schemas.microsoft.com/office/word/2010/wordprocessingShape">
                          <wps:wsp>
                            <wps:cNvSpPr/>
                            <wps:spPr>
                              <a:xfrm>
                                <a:off x="0" y="0"/>
                                <a:ext cx="377190" cy="0"/>
                              </a:xfrm>
                              <a:custGeom>
                                <a:avLst/>
                                <a:gdLst>
                                  <a:gd name="connisteX0" fmla="*/ 0 w 377190"/>
                                  <a:gd name="connsiteY0" fmla="*/ 0 h 0"/>
                                  <a:gd name="connisteX1" fmla="*/ 377190 w 377190"/>
                                  <a:gd name="connsiteY1" fmla="*/ 0 h 0"/>
                                </a:gdLst>
                                <a:ahLst/>
                                <a:cxnLst>
                                  <a:cxn ang="0">
                                    <a:pos x="connisteX0" y="connsiteY0"/>
                                  </a:cxn>
                                  <a:cxn ang="0">
                                    <a:pos x="connisteX1" y="connsiteY1"/>
                                  </a:cxn>
                                </a:cxnLst>
                                <a:rect l="l" t="t" r="r" b="b"/>
                                <a:pathLst>
                                  <a:path w="377190">
                                    <a:moveTo>
                                      <a:pt x="0" y="0"/>
                                    </a:moveTo>
                                    <a:lnTo>
                                      <a:pt x="377190" y="0"/>
                                    </a:lnTo>
                                  </a:path>
                                </a:pathLst>
                              </a:custGeom>
                              <a:noFill/>
                              <a:ln w="6350">
                                <a:solidFill>
                                  <a:schemeClr val="tx1"/>
                                </a:solidFill>
                                <a:headEnd type="none"/>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79.9pt;margin-top:12.65pt;height:0pt;width:29.7pt;z-index:251707392;mso-width-relative:page;mso-height-relative:page;" filled="f" stroked="t" coordsize="377190,1" o:gfxdata="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NH62iTYAAAACQEAAA8AAAAAAAAAAQAgAAAAIgAAAGRycy9kb3ducmV2LnhtbFBL&#10;AQIUABQAAAAIAIdO4kBsbpeyoQIAANsFAAAOAAAAAAAAAAEAIAAAACcBAABkcnMvZTJvRG9jLnht&#10;bFBLBQYAAAAABgAGAFkBAAA6BgAAAAA=&#10;" path="m0,0l377190,0e">
                      <v:path o:connectlocs="0,@0;377190,@0" o:connectangles="0,0"/>
                      <v:fill on="f" focussize="0,0"/>
                      <v:stroke weight="0.5pt" color="#000000 [3213]" joinstyle="round" endarrow="block"/>
                      <v:imagedata o:title=""/>
                      <o:lock v:ext="edit" aspectratio="f"/>
                    </v:shape>
                  </w:pict>
                </mc:Fallback>
              </mc:AlternateContent>
            </w:r>
          </w:p>
          <w:p>
            <w:pPr>
              <w:spacing w:line="360" w:lineRule="auto"/>
              <w:ind w:firstLine="480" w:firstLineChars="200"/>
              <w:rPr>
                <w:sz w:val="24"/>
              </w:rPr>
            </w:pPr>
            <w:r>
              <w:rPr>
                <w:sz w:val="24"/>
              </w:rPr>
              <mc:AlternateContent>
                <mc:Choice Requires="wps">
                  <w:drawing>
                    <wp:anchor distT="0" distB="0" distL="114300" distR="114300" simplePos="0" relativeHeight="251715584" behindDoc="0" locked="0" layoutInCell="1" allowOverlap="1">
                      <wp:simplePos x="0" y="0"/>
                      <wp:positionH relativeFrom="column">
                        <wp:posOffset>1994535</wp:posOffset>
                      </wp:positionH>
                      <wp:positionV relativeFrom="paragraph">
                        <wp:posOffset>115570</wp:posOffset>
                      </wp:positionV>
                      <wp:extent cx="448945" cy="281305"/>
                      <wp:effectExtent l="0" t="0" r="0" b="0"/>
                      <wp:wrapNone/>
                      <wp:docPr id="230" name="矩形 230"/>
                      <wp:cNvGraphicFramePr/>
                      <a:graphic xmlns:a="http://schemas.openxmlformats.org/drawingml/2006/main">
                        <a:graphicData uri="http://schemas.microsoft.com/office/word/2010/wordprocessingShape">
                          <wps:wsp>
                            <wps:cNvSpPr/>
                            <wps:spPr>
                              <a:xfrm>
                                <a:off x="0" y="0"/>
                                <a:ext cx="448945" cy="28130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0.</w:t>
                                  </w:r>
                                  <w:r>
                                    <w:rPr>
                                      <w:rFonts w:hint="eastAsia"/>
                                      <w:color w:val="000000" w:themeColor="text1"/>
                                      <w:lang w:val="en-US" w:eastAsia="zh-CN"/>
                                      <w14:textFill>
                                        <w14:solidFill>
                                          <w14:schemeClr w14:val="tx1"/>
                                        </w14:solidFill>
                                      </w14:textFill>
                                    </w:rPr>
                                    <w:t>2</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7.05pt;margin-top:9.1pt;height:22.15pt;width:35.35pt;z-index:251715584;v-text-anchor:middle;mso-width-relative:page;mso-height-relative:page;" filled="f" stroked="f" coordsize="21600,21600" o:gfxdata="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fAIgk2QAAAAkB&#10;AAAPAAAAAAAAAAEAIAAAACIAAABkcnMvZG93bnJldi54bWxQSwECFAAUAAAACACHTuJAfxT9TlMC&#10;AACYBAAADgAAAAAAAAABACAAAAAoAQAAZHJzL2Uyb0RvYy54bWxQSwUGAAAAAAYABgBZAQAA7QUA&#10;AAAA&#10;">
                      <v:fill on="f" focussize="0,0"/>
                      <v:stroke on="f" weight="0.5pt"/>
                      <v:imagedata o:title=""/>
                      <o:lock v:ext="edit" aspectratio="f"/>
                      <v:textbox>
                        <w:txbxContent>
                          <w:p>
                            <w:pPr>
                              <w:jc w:val="center"/>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0.</w:t>
                            </w:r>
                            <w:r>
                              <w:rPr>
                                <w:rFonts w:hint="eastAsia"/>
                                <w:color w:val="000000" w:themeColor="text1"/>
                                <w:lang w:val="en-US" w:eastAsia="zh-CN"/>
                                <w14:textFill>
                                  <w14:solidFill>
                                    <w14:schemeClr w14:val="tx1"/>
                                  </w14:solidFill>
                                </w14:textFill>
                              </w:rPr>
                              <w:t>2</w:t>
                            </w:r>
                          </w:p>
                        </w:txbxContent>
                      </v:textbox>
                    </v:rect>
                  </w:pict>
                </mc:Fallback>
              </mc:AlternateContent>
            </w:r>
          </w:p>
          <w:p>
            <w:pPr>
              <w:spacing w:line="360" w:lineRule="auto"/>
              <w:ind w:firstLine="480" w:firstLineChars="200"/>
              <w:rPr>
                <w:sz w:val="24"/>
              </w:rPr>
            </w:pPr>
            <w:r>
              <w:rPr>
                <w:sz w:val="24"/>
              </w:rPr>
              <mc:AlternateContent>
                <mc:Choice Requires="wps">
                  <w:drawing>
                    <wp:anchor distT="0" distB="0" distL="114300" distR="114300" simplePos="0" relativeHeight="251720704" behindDoc="0" locked="0" layoutInCell="1" allowOverlap="1">
                      <wp:simplePos x="0" y="0"/>
                      <wp:positionH relativeFrom="column">
                        <wp:posOffset>2534285</wp:posOffset>
                      </wp:positionH>
                      <wp:positionV relativeFrom="paragraph">
                        <wp:posOffset>127000</wp:posOffset>
                      </wp:positionV>
                      <wp:extent cx="447040" cy="281305"/>
                      <wp:effectExtent l="0" t="0" r="0" b="0"/>
                      <wp:wrapNone/>
                      <wp:docPr id="234" name="矩形 234"/>
                      <wp:cNvGraphicFramePr/>
                      <a:graphic xmlns:a="http://schemas.openxmlformats.org/drawingml/2006/main">
                        <a:graphicData uri="http://schemas.microsoft.com/office/word/2010/wordprocessingShape">
                          <wps:wsp>
                            <wps:cNvSpPr/>
                            <wps:spPr>
                              <a:xfrm>
                                <a:off x="0" y="0"/>
                                <a:ext cx="447040" cy="28130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宋体"/>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0.</w:t>
                                  </w:r>
                                  <w:r>
                                    <w:rPr>
                                      <w:rFonts w:hint="eastAsia"/>
                                      <w:color w:val="000000" w:themeColor="text1"/>
                                      <w:lang w:val="en-US" w:eastAsia="zh-CN"/>
                                      <w14:textFill>
                                        <w14:solidFill>
                                          <w14:schemeClr w14:val="tx1"/>
                                        </w14:solidFill>
                                      </w14:textFill>
                                    </w:rPr>
                                    <w:t>4</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9.55pt;margin-top:10pt;height:22.15pt;width:35.2pt;z-index:251720704;v-text-anchor:middle;mso-width-relative:page;mso-height-relative:page;" filled="f" stroked="f" coordsize="21600,21600" o:gfxdata="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pW2hBNoAAAAJ&#10;AQAADwAAAAAAAAABACAAAAAiAAAAZHJzL2Rvd25yZXYueG1sUEsBAhQAFAAAAAgAh07iQDz88glT&#10;AgAAmAQAAA4AAAAAAAAAAQAgAAAAKQEAAGRycy9lMm9Eb2MueG1sUEsFBgAAAAAGAAYAWQEAAO4F&#10;AAAAAA==&#10;">
                      <v:fill on="f" focussize="0,0"/>
                      <v:stroke on="f" weight="0.5pt"/>
                      <v:imagedata o:title=""/>
                      <o:lock v:ext="edit" aspectratio="f"/>
                      <v:textbox>
                        <w:txbxContent>
                          <w:p>
                            <w:pPr>
                              <w:jc w:val="center"/>
                              <w:rPr>
                                <w:rFonts w:hint="default" w:eastAsia="宋体"/>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0.</w:t>
                            </w:r>
                            <w:r>
                              <w:rPr>
                                <w:rFonts w:hint="eastAsia"/>
                                <w:color w:val="000000" w:themeColor="text1"/>
                                <w:lang w:val="en-US" w:eastAsia="zh-CN"/>
                                <w14:textFill>
                                  <w14:solidFill>
                                    <w14:schemeClr w14:val="tx1"/>
                                  </w14:solidFill>
                                </w14:textFill>
                              </w:rPr>
                              <w:t>4</w:t>
                            </w:r>
                          </w:p>
                        </w:txbxContent>
                      </v:textbox>
                    </v:rect>
                  </w:pict>
                </mc:Fallback>
              </mc:AlternateContent>
            </w:r>
            <w:r>
              <w:rPr>
                <w:sz w:val="24"/>
              </w:rPr>
              <mc:AlternateContent>
                <mc:Choice Requires="wps">
                  <w:drawing>
                    <wp:anchor distT="0" distB="0" distL="114300" distR="114300" simplePos="0" relativeHeight="251710464" behindDoc="0" locked="0" layoutInCell="1" allowOverlap="1">
                      <wp:simplePos x="0" y="0"/>
                      <wp:positionH relativeFrom="column">
                        <wp:posOffset>946785</wp:posOffset>
                      </wp:positionH>
                      <wp:positionV relativeFrom="paragraph">
                        <wp:posOffset>137160</wp:posOffset>
                      </wp:positionV>
                      <wp:extent cx="435610" cy="281305"/>
                      <wp:effectExtent l="0" t="0" r="0" b="0"/>
                      <wp:wrapNone/>
                      <wp:docPr id="235" name="矩形 235"/>
                      <wp:cNvGraphicFramePr/>
                      <a:graphic xmlns:a="http://schemas.openxmlformats.org/drawingml/2006/main">
                        <a:graphicData uri="http://schemas.microsoft.com/office/word/2010/wordprocessingShape">
                          <wps:wsp>
                            <wps:cNvSpPr/>
                            <wps:spPr>
                              <a:xfrm>
                                <a:off x="0" y="0"/>
                                <a:ext cx="435610" cy="28130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宋体"/>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0.</w:t>
                                  </w:r>
                                  <w:r>
                                    <w:rPr>
                                      <w:rFonts w:hint="eastAsia"/>
                                      <w:color w:val="000000" w:themeColor="text1"/>
                                      <w:lang w:val="en-US" w:eastAsia="zh-CN"/>
                                      <w14:textFill>
                                        <w14:solidFill>
                                          <w14:schemeClr w14:val="tx1"/>
                                        </w14:solidFill>
                                      </w14:textFill>
                                    </w:rPr>
                                    <w:t>6</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4.55pt;margin-top:10.8pt;height:22.15pt;width:34.3pt;z-index:251710464;v-text-anchor:middle;mso-width-relative:page;mso-height-relative:page;" filled="f" stroked="f" coordsize="21600,21600" o:gfxdata="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JMLDjrZAAAACQEA&#10;AA8AAAAAAAAAAQAgAAAAIgAAAGRycy9kb3ducmV2LnhtbFBLAQIUABQAAAAIAIdO4kD8ABj1UgIA&#10;AJgEAAAOAAAAAAAAAAEAIAAAACgBAABkcnMvZTJvRG9jLnhtbFBLBQYAAAAABgAGAFkBAADsBQAA&#10;AAA=&#10;">
                      <v:fill on="f" focussize="0,0"/>
                      <v:stroke on="f" weight="0.5pt"/>
                      <v:imagedata o:title=""/>
                      <o:lock v:ext="edit" aspectratio="f"/>
                      <v:textbox>
                        <w:txbxContent>
                          <w:p>
                            <w:pPr>
                              <w:jc w:val="center"/>
                              <w:rPr>
                                <w:rFonts w:hint="default" w:eastAsia="宋体"/>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0.</w:t>
                            </w:r>
                            <w:r>
                              <w:rPr>
                                <w:rFonts w:hint="eastAsia"/>
                                <w:color w:val="000000" w:themeColor="text1"/>
                                <w:lang w:val="en-US" w:eastAsia="zh-CN"/>
                                <w14:textFill>
                                  <w14:solidFill>
                                    <w14:schemeClr w14:val="tx1"/>
                                  </w14:solidFill>
                                </w14:textFill>
                              </w:rPr>
                              <w:t>6</w:t>
                            </w:r>
                          </w:p>
                        </w:txbxContent>
                      </v:textbox>
                    </v:rect>
                  </w:pict>
                </mc:Fallback>
              </mc:AlternateContent>
            </w:r>
            <w:r>
              <w:rPr>
                <w:sz w:val="24"/>
              </w:rPr>
              <mc:AlternateContent>
                <mc:Choice Requires="wps">
                  <w:drawing>
                    <wp:anchor distT="0" distB="0" distL="114300" distR="114300" simplePos="0" relativeHeight="251722752" behindDoc="0" locked="0" layoutInCell="1" allowOverlap="1">
                      <wp:simplePos x="0" y="0"/>
                      <wp:positionH relativeFrom="column">
                        <wp:posOffset>3092450</wp:posOffset>
                      </wp:positionH>
                      <wp:positionV relativeFrom="paragraph">
                        <wp:posOffset>195580</wp:posOffset>
                      </wp:positionV>
                      <wp:extent cx="540385" cy="1562100"/>
                      <wp:effectExtent l="4445" t="4445" r="7620" b="14605"/>
                      <wp:wrapNone/>
                      <wp:docPr id="241" name="矩形 241"/>
                      <wp:cNvGraphicFramePr/>
                      <a:graphic xmlns:a="http://schemas.openxmlformats.org/drawingml/2006/main">
                        <a:graphicData uri="http://schemas.microsoft.com/office/word/2010/wordprocessingShape">
                          <wps:wsp>
                            <wps:cNvSpPr/>
                            <wps:spPr>
                              <a:xfrm>
                                <a:off x="0" y="0"/>
                                <a:ext cx="540385" cy="1562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厂区污水站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3.5pt;margin-top:15.4pt;height:123pt;width:42.55pt;z-index:251722752;v-text-anchor:middle;mso-width-relative:page;mso-height-relative:page;" filled="f" stroked="t" coordsize="21600,21600" o:gfxdata="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3C8PYAAAACgEAAA8AAAAAAAAAAQAgAAAAIgAAAGRycy9kb3ducmV2LnhtbFBLAQIU&#10;ABQAAAAIAIdO4kB+HkM0ZQIAAMIEAAAOAAAAAAAAAAEAIAAAACcBAABkcnMvZTJvRG9jLnhtbFBL&#10;BQYAAAAABgAGAFkBAAD+BQAAAAA=&#10;">
                      <v:fill on="f" focussize="0,0"/>
                      <v:stroke weight="0.5pt" color="#000000 [3213]" joinstyle="round"/>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厂区污水站</w:t>
                            </w:r>
                          </w:p>
                        </w:txbxContent>
                      </v:textbox>
                    </v:rect>
                  </w:pict>
                </mc:Fallback>
              </mc:AlternateContent>
            </w:r>
            <w:r>
              <w:rPr>
                <w:sz w:val="24"/>
              </w:rPr>
              <mc:AlternateContent>
                <mc:Choice Requires="wps">
                  <w:drawing>
                    <wp:anchor distT="0" distB="0" distL="114300" distR="114300" simplePos="0" relativeHeight="251719680" behindDoc="0" locked="0" layoutInCell="1" allowOverlap="1">
                      <wp:simplePos x="0" y="0"/>
                      <wp:positionH relativeFrom="column">
                        <wp:posOffset>2498725</wp:posOffset>
                      </wp:positionH>
                      <wp:positionV relativeFrom="paragraph">
                        <wp:posOffset>243840</wp:posOffset>
                      </wp:positionV>
                      <wp:extent cx="584200" cy="88265"/>
                      <wp:effectExtent l="0" t="0" r="0" b="0"/>
                      <wp:wrapNone/>
                      <wp:docPr id="239" name="任意多边形 239"/>
                      <wp:cNvGraphicFramePr/>
                      <a:graphic xmlns:a="http://schemas.openxmlformats.org/drawingml/2006/main">
                        <a:graphicData uri="http://schemas.microsoft.com/office/word/2010/wordprocessingShape">
                          <wps:wsp>
                            <wps:cNvSpPr/>
                            <wps:spPr>
                              <a:xfrm flipV="1">
                                <a:off x="0" y="0"/>
                                <a:ext cx="584200" cy="88265"/>
                              </a:xfrm>
                              <a:custGeom>
                                <a:avLst/>
                                <a:gdLst>
                                  <a:gd name="connisteX0" fmla="*/ 0 w 377190"/>
                                  <a:gd name="connsiteY0" fmla="*/ 0 h 0"/>
                                  <a:gd name="connisteX1" fmla="*/ 377190 w 377190"/>
                                  <a:gd name="connsiteY1" fmla="*/ 0 h 0"/>
                                </a:gdLst>
                                <a:ahLst/>
                                <a:cxnLst>
                                  <a:cxn ang="0">
                                    <a:pos x="connisteX0" y="connsiteY0"/>
                                  </a:cxn>
                                  <a:cxn ang="0">
                                    <a:pos x="connisteX1" y="connsiteY1"/>
                                  </a:cxn>
                                </a:cxnLst>
                                <a:rect l="l" t="t" r="r" b="b"/>
                                <a:pathLst>
                                  <a:path w="377190">
                                    <a:moveTo>
                                      <a:pt x="0" y="0"/>
                                    </a:moveTo>
                                    <a:lnTo>
                                      <a:pt x="377190" y="0"/>
                                    </a:lnTo>
                                  </a:path>
                                </a:pathLst>
                              </a:custGeom>
                              <a:noFill/>
                              <a:ln w="6350">
                                <a:solidFill>
                                  <a:schemeClr val="tx1"/>
                                </a:solidFill>
                                <a:headEnd type="none"/>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flip:y;margin-left:196.75pt;margin-top:19.2pt;height:6.95pt;width:46pt;z-index:251719680;mso-width-relative:page;mso-height-relative:page;" filled="f" stroked="t" coordsize="377190,1" o:gfxdata="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kbjmmNYAAAAJAQAADwAAAAAAAAABACAAAAAiAAAA&#10;ZHJzL2Rvd25yZXYueG1sUEsBAhQAFAAAAAgAh07iQPVMGmi0AgAA6QUAAA4AAAAAAAAAAQAgAAAA&#10;JQEAAGRycy9lMm9Eb2MueG1sUEsFBgAAAAAGAAYAWQEAAEsGAAAAAA==&#10;" path="m0,0l377190,0e">
                      <v:path o:connectlocs="0,@0;584200,@0" o:connectangles="0,0"/>
                      <v:fill on="f" focussize="0,0"/>
                      <v:stroke weight="0.5pt" color="#000000 [3213]" joinstyle="round" endarrow="block"/>
                      <v:imagedata o:title=""/>
                      <o:lock v:ext="edit" aspectratio="f"/>
                    </v:shape>
                  </w:pict>
                </mc:Fallback>
              </mc:AlternateContent>
            </w:r>
            <w:r>
              <w:rPr>
                <w:sz w:val="24"/>
              </w:rPr>
              <mc:AlternateContent>
                <mc:Choice Requires="wps">
                  <w:drawing>
                    <wp:anchor distT="0" distB="0" distL="114300" distR="114300" simplePos="0" relativeHeight="251705344" behindDoc="0" locked="0" layoutInCell="1" allowOverlap="1">
                      <wp:simplePos x="0" y="0"/>
                      <wp:positionH relativeFrom="column">
                        <wp:posOffset>1380490</wp:posOffset>
                      </wp:positionH>
                      <wp:positionV relativeFrom="paragraph">
                        <wp:posOffset>193040</wp:posOffset>
                      </wp:positionV>
                      <wp:extent cx="1123950" cy="281305"/>
                      <wp:effectExtent l="5080" t="4445" r="13970" b="19050"/>
                      <wp:wrapNone/>
                      <wp:docPr id="238" name="矩形 238"/>
                      <wp:cNvGraphicFramePr/>
                      <a:graphic xmlns:a="http://schemas.openxmlformats.org/drawingml/2006/main">
                        <a:graphicData uri="http://schemas.microsoft.com/office/word/2010/wordprocessingShape">
                          <wps:wsp>
                            <wps:cNvSpPr/>
                            <wps:spPr>
                              <a:xfrm>
                                <a:off x="0" y="0"/>
                                <a:ext cx="1123950" cy="2813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通过式</w:t>
                                  </w:r>
                                  <w:r>
                                    <w:rPr>
                                      <w:rFonts w:hint="eastAsia"/>
                                      <w:color w:val="000000" w:themeColor="text1"/>
                                      <w14:textFill>
                                        <w14:solidFill>
                                          <w14:schemeClr w14:val="tx1"/>
                                        </w14:solidFill>
                                      </w14:textFill>
                                    </w:rPr>
                                    <w:t>清洗用水</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8.7pt;margin-top:15.2pt;height:22.15pt;width:88.5pt;z-index:251705344;v-text-anchor:middle;mso-width-relative:page;mso-height-relative:page;" filled="f" stroked="t" coordsize="21600,21600" o:gfxdata="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HeTq8rWAAAACQEAAA8AAAAAAAAAAQAgAAAAIgAAAGRycy9kb3ducmV2LnhtbFBLAQIUABQA&#10;AAAIAIdO4kBFnMNNZAIAAMIEAAAOAAAAAAAAAAEAIAAAACUBAABkcnMvZTJvRG9jLnhtbFBLBQYA&#10;AAAABgAGAFkBAAD7BQAAAAA=&#10;">
                      <v:fill on="f" focussize="0,0"/>
                      <v:stroke weight="0.5pt" color="#000000 [3213]" joinstyle="round"/>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通过式</w:t>
                            </w:r>
                            <w:r>
                              <w:rPr>
                                <w:rFonts w:hint="eastAsia"/>
                                <w:color w:val="000000" w:themeColor="text1"/>
                                <w14:textFill>
                                  <w14:solidFill>
                                    <w14:schemeClr w14:val="tx1"/>
                                  </w14:solidFill>
                                </w14:textFill>
                              </w:rPr>
                              <w:t>清洗用水</w:t>
                            </w:r>
                          </w:p>
                        </w:txbxContent>
                      </v:textbox>
                    </v:rect>
                  </w:pict>
                </mc:Fallback>
              </mc:AlternateContent>
            </w:r>
            <w:r>
              <w:rPr>
                <w:sz w:val="24"/>
              </w:rPr>
              <mc:AlternateContent>
                <mc:Choice Requires="wps">
                  <w:drawing>
                    <wp:anchor distT="0" distB="0" distL="114300" distR="114300" simplePos="0" relativeHeight="251713536" behindDoc="0" locked="0" layoutInCell="1" allowOverlap="1">
                      <wp:simplePos x="0" y="0"/>
                      <wp:positionH relativeFrom="column">
                        <wp:posOffset>1807845</wp:posOffset>
                      </wp:positionH>
                      <wp:positionV relativeFrom="paragraph">
                        <wp:posOffset>17780</wp:posOffset>
                      </wp:positionV>
                      <wp:extent cx="274955" cy="172720"/>
                      <wp:effectExtent l="3810" t="4445" r="6985" b="13335"/>
                      <wp:wrapNone/>
                      <wp:docPr id="240" name="任意多边形 240"/>
                      <wp:cNvGraphicFramePr/>
                      <a:graphic xmlns:a="http://schemas.openxmlformats.org/drawingml/2006/main">
                        <a:graphicData uri="http://schemas.microsoft.com/office/word/2010/wordprocessingShape">
                          <wps:wsp>
                            <wps:cNvSpPr/>
                            <wps:spPr>
                              <a:xfrm>
                                <a:off x="3425825" y="3677920"/>
                                <a:ext cx="274955" cy="172720"/>
                              </a:xfrm>
                              <a:custGeom>
                                <a:avLst/>
                                <a:gdLst>
                                  <a:gd name="connisteX0" fmla="*/ 0 w 274955"/>
                                  <a:gd name="connsiteY0" fmla="*/ 172816 h 172816"/>
                                  <a:gd name="connisteX1" fmla="*/ 128270 w 274955"/>
                                  <a:gd name="connsiteY1" fmla="*/ 731 h 172816"/>
                                  <a:gd name="connisteX2" fmla="*/ 147320 w 274955"/>
                                  <a:gd name="connsiteY2" fmla="*/ 115666 h 172816"/>
                                  <a:gd name="connisteX3" fmla="*/ 274955 w 274955"/>
                                  <a:gd name="connsiteY3" fmla="*/ 731 h 172816"/>
                                </a:gdLst>
                                <a:ahLst/>
                                <a:cxnLst>
                                  <a:cxn ang="0">
                                    <a:pos x="connisteX0" y="connsiteY0"/>
                                  </a:cxn>
                                  <a:cxn ang="0">
                                    <a:pos x="connisteX1" y="connsiteY1"/>
                                  </a:cxn>
                                  <a:cxn ang="0">
                                    <a:pos x="connisteX2" y="connsiteY2"/>
                                  </a:cxn>
                                  <a:cxn ang="0">
                                    <a:pos x="connisteX3" y="connsiteY3"/>
                                  </a:cxn>
                                </a:cxnLst>
                                <a:rect l="l" t="t" r="r" b="b"/>
                                <a:pathLst>
                                  <a:path w="274955" h="172816">
                                    <a:moveTo>
                                      <a:pt x="0" y="172816"/>
                                    </a:moveTo>
                                    <a:cubicBezTo>
                                      <a:pt x="25400" y="135986"/>
                                      <a:pt x="99060" y="12161"/>
                                      <a:pt x="128270" y="731"/>
                                    </a:cubicBezTo>
                                    <a:cubicBezTo>
                                      <a:pt x="157480" y="-10699"/>
                                      <a:pt x="118110" y="115666"/>
                                      <a:pt x="147320" y="115666"/>
                                    </a:cubicBezTo>
                                    <a:cubicBezTo>
                                      <a:pt x="176530" y="115666"/>
                                      <a:pt x="249555" y="26131"/>
                                      <a:pt x="274955" y="731"/>
                                    </a:cubicBezTo>
                                  </a:path>
                                </a:pathLst>
                              </a:custGeom>
                              <a:noFill/>
                              <a:ln w="6350">
                                <a:solidFill>
                                  <a:schemeClr val="tx1"/>
                                </a:solidFill>
                                <a:prstDash val="dash"/>
                                <a:headEnd type="none"/>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142.35pt;margin-top:1.4pt;height:13.6pt;width:21.65pt;z-index:251713536;mso-width-relative:page;mso-height-relative:page;" filled="f" stroked="t" coordsize="274955,172816" o:gfxdata="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" path="m0,172816c25400,135986,99060,12161,128270,731c157480,-10699,118110,115666,147320,115666c176530,115666,249555,26131,274955,731e">
                      <v:path o:connectlocs="0,172720;128270,730;147320,115601;274955,730" o:connectangles="0,0,0,0"/>
                      <v:fill on="f" focussize="0,0"/>
                      <v:stroke weight="0.5pt" color="#000000 [3213]" joinstyle="round" dashstyle="dash" endarrow="block"/>
                      <v:imagedata o:title=""/>
                      <o:lock v:ext="edit" aspectratio="f"/>
                    </v:shape>
                  </w:pict>
                </mc:Fallback>
              </mc:AlternateContent>
            </w:r>
          </w:p>
          <w:p>
            <w:pPr>
              <w:spacing w:line="360" w:lineRule="auto"/>
              <w:ind w:firstLine="480" w:firstLineChars="200"/>
              <w:rPr>
                <w:sz w:val="24"/>
              </w:rPr>
            </w:pPr>
            <w:r>
              <w:rPr>
                <w:sz w:val="24"/>
              </w:rPr>
              <mc:AlternateContent>
                <mc:Choice Requires="wps">
                  <w:drawing>
                    <wp:anchor distT="0" distB="0" distL="114300" distR="114300" simplePos="0" relativeHeight="251711488" behindDoc="0" locked="0" layoutInCell="1" allowOverlap="1">
                      <wp:simplePos x="0" y="0"/>
                      <wp:positionH relativeFrom="column">
                        <wp:posOffset>453390</wp:posOffset>
                      </wp:positionH>
                      <wp:positionV relativeFrom="paragraph">
                        <wp:posOffset>177165</wp:posOffset>
                      </wp:positionV>
                      <wp:extent cx="585470" cy="281305"/>
                      <wp:effectExtent l="0" t="0" r="0" b="0"/>
                      <wp:wrapNone/>
                      <wp:docPr id="233" name="矩形 233"/>
                      <wp:cNvGraphicFramePr/>
                      <a:graphic xmlns:a="http://schemas.openxmlformats.org/drawingml/2006/main">
                        <a:graphicData uri="http://schemas.microsoft.com/office/word/2010/wordprocessingShape">
                          <wps:wsp>
                            <wps:cNvSpPr/>
                            <wps:spPr>
                              <a:xfrm>
                                <a:off x="0" y="0"/>
                                <a:ext cx="585470" cy="28130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18.693</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5.7pt;margin-top:13.95pt;height:22.15pt;width:46.1pt;z-index:251711488;v-text-anchor:middle;mso-width-relative:page;mso-height-relative:page;" filled="f" stroked="f" coordsize="21600,21600" o:gfxdata="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FYKiArZAAAACAEA&#10;AA8AAAAAAAAAAQAgAAAAIgAAAGRycy9kb3ducmV2LnhtbFBLAQIUABQAAAAIAIdO4kD4gcvmUgIA&#10;AJgEAAAOAAAAAAAAAAEAIAAAACgBAABkcnMvZTJvRG9jLnhtbFBLBQYAAAAABgAGAFkBAADsBQAA&#10;AAA=&#10;">
                      <v:fill on="f" focussize="0,0"/>
                      <v:stroke on="f" weight="0.5pt"/>
                      <v:imagedata o:title=""/>
                      <o:lock v:ext="edit" aspectratio="f"/>
                      <v:textbox>
                        <w:txbxContent>
                          <w:p>
                            <w:pPr>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18.693</w:t>
                            </w:r>
                          </w:p>
                        </w:txbxContent>
                      </v:textbox>
                    </v:rect>
                  </w:pict>
                </mc:Fallback>
              </mc:AlternateContent>
            </w:r>
            <w:r>
              <w:rPr>
                <w:sz w:val="24"/>
              </w:rPr>
              <mc:AlternateContent>
                <mc:Choice Requires="wps">
                  <w:drawing>
                    <wp:anchor distT="0" distB="0" distL="114300" distR="114300" simplePos="0" relativeHeight="251703296" behindDoc="0" locked="0" layoutInCell="1" allowOverlap="1">
                      <wp:simplePos x="0" y="0"/>
                      <wp:positionH relativeFrom="column">
                        <wp:posOffset>-55880</wp:posOffset>
                      </wp:positionH>
                      <wp:positionV relativeFrom="paragraph">
                        <wp:posOffset>236220</wp:posOffset>
                      </wp:positionV>
                      <wp:extent cx="620395" cy="281305"/>
                      <wp:effectExtent l="0" t="0" r="0" b="0"/>
                      <wp:wrapNone/>
                      <wp:docPr id="231" name="矩形 231"/>
                      <wp:cNvGraphicFramePr/>
                      <a:graphic xmlns:a="http://schemas.openxmlformats.org/drawingml/2006/main">
                        <a:graphicData uri="http://schemas.microsoft.com/office/word/2010/wordprocessingShape">
                          <wps:wsp>
                            <wps:cNvSpPr/>
                            <wps:spPr>
                              <a:xfrm>
                                <a:off x="1751330" y="3525520"/>
                                <a:ext cx="620395" cy="28130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自来水</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4pt;margin-top:18.6pt;height:22.15pt;width:48.85pt;z-index:251703296;v-text-anchor:middle;mso-width-relative:page;mso-height-relative:page;" filled="f" stroked="f" coordsize="21600,21600" o:gfxdata="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ImD8VnYAAAABwEAAA8AAAAAAAAAAQAgAAAAIgAAAGRycy9kb3ducmV2LnhtbFBLAQIUABQAAAAI&#10;AIdO4kBmJZmxXwIAAKQEAAAOAAAAAAAAAAEAIAAAACcBAABkcnMvZTJvRG9jLnhtbFBLBQYAAAAA&#10;BgAGAFkBAAD4BQAAAAA=&#10;">
                      <v:fill on="f" focussize="0,0"/>
                      <v:stroke on="f" weight="0.5pt"/>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自来水</w:t>
                            </w:r>
                          </w:p>
                        </w:txbxContent>
                      </v:textbox>
                    </v:rect>
                  </w:pict>
                </mc:Fallback>
              </mc:AlternateContent>
            </w:r>
            <w:r>
              <w:rPr>
                <w:sz w:val="24"/>
              </w:rPr>
              <mc:AlternateContent>
                <mc:Choice Requires="wps">
                  <w:drawing>
                    <wp:anchor distT="0" distB="0" distL="114300" distR="114300" simplePos="0" relativeHeight="251774976" behindDoc="0" locked="0" layoutInCell="1" allowOverlap="1">
                      <wp:simplePos x="0" y="0"/>
                      <wp:positionH relativeFrom="column">
                        <wp:posOffset>2036445</wp:posOffset>
                      </wp:positionH>
                      <wp:positionV relativeFrom="paragraph">
                        <wp:posOffset>187325</wp:posOffset>
                      </wp:positionV>
                      <wp:extent cx="448945" cy="281305"/>
                      <wp:effectExtent l="0" t="0" r="0" b="0"/>
                      <wp:wrapNone/>
                      <wp:docPr id="29" name="矩形 29"/>
                      <wp:cNvGraphicFramePr/>
                      <a:graphic xmlns:a="http://schemas.openxmlformats.org/drawingml/2006/main">
                        <a:graphicData uri="http://schemas.microsoft.com/office/word/2010/wordprocessingShape">
                          <wps:wsp>
                            <wps:cNvSpPr/>
                            <wps:spPr>
                              <a:xfrm>
                                <a:off x="0" y="0"/>
                                <a:ext cx="448945" cy="28130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宋体"/>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0.</w:t>
                                  </w:r>
                                  <w:r>
                                    <w:rPr>
                                      <w:rFonts w:hint="eastAsia"/>
                                      <w:color w:val="000000" w:themeColor="text1"/>
                                      <w:lang w:val="en-US" w:eastAsia="zh-CN"/>
                                      <w14:textFill>
                                        <w14:solidFill>
                                          <w14:schemeClr w14:val="tx1"/>
                                        </w14:solidFill>
                                      </w14:textFill>
                                    </w:rPr>
                                    <w:t>72</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0.35pt;margin-top:14.75pt;height:22.15pt;width:35.35pt;z-index:251774976;v-text-anchor:middle;mso-width-relative:page;mso-height-relative:page;" filled="f" stroked="f" coordsize="21600,21600" o:gfxdata="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YedxINoAAAAJ&#10;AQAADwAAAAAAAAABACAAAAAiAAAAZHJzL2Rvd25yZXYueG1sUEsBAhQAFAAAAAgAh07iQPztVgdT&#10;AgAAlgQAAA4AAAAAAAAAAQAgAAAAKQEAAGRycy9lMm9Eb2MueG1sUEsFBgAAAAAGAAYAWQEAAO4F&#10;AAAAAA==&#10;">
                      <v:fill on="f" focussize="0,0"/>
                      <v:stroke on="f" weight="0.5pt"/>
                      <v:imagedata o:title=""/>
                      <o:lock v:ext="edit" aspectratio="f"/>
                      <v:textbox>
                        <w:txbxContent>
                          <w:p>
                            <w:pPr>
                              <w:jc w:val="center"/>
                              <w:rPr>
                                <w:rFonts w:hint="default" w:eastAsia="宋体"/>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0.</w:t>
                            </w:r>
                            <w:r>
                              <w:rPr>
                                <w:rFonts w:hint="eastAsia"/>
                                <w:color w:val="000000" w:themeColor="text1"/>
                                <w:lang w:val="en-US" w:eastAsia="zh-CN"/>
                                <w14:textFill>
                                  <w14:solidFill>
                                    <w14:schemeClr w14:val="tx1"/>
                                  </w14:solidFill>
                                </w14:textFill>
                              </w:rPr>
                              <w:t>72</w:t>
                            </w:r>
                          </w:p>
                        </w:txbxContent>
                      </v:textbox>
                    </v:rect>
                  </w:pict>
                </mc:Fallback>
              </mc:AlternateContent>
            </w:r>
            <w:r>
              <w:rPr>
                <w:sz w:val="24"/>
              </w:rPr>
              <mc:AlternateContent>
                <mc:Choice Requires="wps">
                  <w:drawing>
                    <wp:anchor distT="0" distB="0" distL="114300" distR="114300" simplePos="0" relativeHeight="251708416" behindDoc="0" locked="0" layoutInCell="1" allowOverlap="1">
                      <wp:simplePos x="0" y="0"/>
                      <wp:positionH relativeFrom="column">
                        <wp:posOffset>1009015</wp:posOffset>
                      </wp:positionH>
                      <wp:positionV relativeFrom="paragraph">
                        <wp:posOffset>75565</wp:posOffset>
                      </wp:positionV>
                      <wp:extent cx="377190" cy="0"/>
                      <wp:effectExtent l="0" t="38100" r="3810" b="38100"/>
                      <wp:wrapNone/>
                      <wp:docPr id="242" name="任意多边形 242"/>
                      <wp:cNvGraphicFramePr/>
                      <a:graphic xmlns:a="http://schemas.openxmlformats.org/drawingml/2006/main">
                        <a:graphicData uri="http://schemas.microsoft.com/office/word/2010/wordprocessingShape">
                          <wps:wsp>
                            <wps:cNvSpPr/>
                            <wps:spPr>
                              <a:xfrm>
                                <a:off x="0" y="0"/>
                                <a:ext cx="377190" cy="0"/>
                              </a:xfrm>
                              <a:custGeom>
                                <a:avLst/>
                                <a:gdLst>
                                  <a:gd name="connisteX0" fmla="*/ 0 w 377190"/>
                                  <a:gd name="connsiteY0" fmla="*/ 0 h 0"/>
                                  <a:gd name="connisteX1" fmla="*/ 377190 w 377190"/>
                                  <a:gd name="connsiteY1" fmla="*/ 0 h 0"/>
                                </a:gdLst>
                                <a:ahLst/>
                                <a:cxnLst>
                                  <a:cxn ang="0">
                                    <a:pos x="connisteX0" y="connsiteY0"/>
                                  </a:cxn>
                                  <a:cxn ang="0">
                                    <a:pos x="connisteX1" y="connsiteY1"/>
                                  </a:cxn>
                                </a:cxnLst>
                                <a:rect l="l" t="t" r="r" b="b"/>
                                <a:pathLst>
                                  <a:path w="377190">
                                    <a:moveTo>
                                      <a:pt x="0" y="0"/>
                                    </a:moveTo>
                                    <a:lnTo>
                                      <a:pt x="377190" y="0"/>
                                    </a:lnTo>
                                  </a:path>
                                </a:pathLst>
                              </a:custGeom>
                              <a:noFill/>
                              <a:ln w="6350">
                                <a:solidFill>
                                  <a:schemeClr val="tx1"/>
                                </a:solidFill>
                                <a:headEnd type="none"/>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79.45pt;margin-top:5.95pt;height:0pt;width:29.7pt;z-index:251708416;mso-width-relative:page;mso-height-relative:page;" filled="f" stroked="t" coordsize="377190,1" o:gfxdata="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PA2MCjYAAAACQEAAA8AAAAAAAAAAQAgAAAAIgAAAGRycy9kb3ducmV2LnhtbFBL&#10;AQIUABQAAAAIAIdO4kCEUMLIoQIAANsFAAAOAAAAAAAAAAEAIAAAACcBAABkcnMvZTJvRG9jLnht&#10;bFBLBQYAAAAABgAGAFkBAAA6BgAAAAA=&#10;" path="m0,0l377190,0e">
                      <v:path o:connectlocs="0,@0;377190,@0" o:connectangles="0,0"/>
                      <v:fill on="f" focussize="0,0"/>
                      <v:stroke weight="0.5pt" color="#000000 [3213]" joinstyle="round" endarrow="block"/>
                      <v:imagedata o:title=""/>
                      <o:lock v:ext="edit" aspectratio="f"/>
                    </v:shape>
                  </w:pict>
                </mc:Fallback>
              </mc:AlternateContent>
            </w:r>
          </w:p>
          <w:p>
            <w:pPr>
              <w:spacing w:line="360" w:lineRule="auto"/>
              <w:jc w:val="center"/>
              <w:rPr>
                <w:b/>
                <w:bCs/>
                <w:sz w:val="24"/>
              </w:rPr>
            </w:pPr>
            <w:r>
              <w:rPr>
                <w:sz w:val="24"/>
              </w:rPr>
              <mc:AlternateContent>
                <mc:Choice Requires="wps">
                  <w:drawing>
                    <wp:anchor distT="0" distB="0" distL="114300" distR="114300" simplePos="0" relativeHeight="251706368" behindDoc="0" locked="0" layoutInCell="1" allowOverlap="1">
                      <wp:simplePos x="0" y="0"/>
                      <wp:positionH relativeFrom="column">
                        <wp:posOffset>548005</wp:posOffset>
                      </wp:positionH>
                      <wp:positionV relativeFrom="paragraph">
                        <wp:posOffset>44450</wp:posOffset>
                      </wp:positionV>
                      <wp:extent cx="466725" cy="76200"/>
                      <wp:effectExtent l="0" t="0" r="0" b="0"/>
                      <wp:wrapNone/>
                      <wp:docPr id="232" name="任意多边形 232"/>
                      <wp:cNvGraphicFramePr/>
                      <a:graphic xmlns:a="http://schemas.openxmlformats.org/drawingml/2006/main">
                        <a:graphicData uri="http://schemas.microsoft.com/office/word/2010/wordprocessingShape">
                          <wps:wsp>
                            <wps:cNvSpPr/>
                            <wps:spPr>
                              <a:xfrm flipV="1">
                                <a:off x="2070735" y="3646805"/>
                                <a:ext cx="466725" cy="76200"/>
                              </a:xfrm>
                              <a:custGeom>
                                <a:avLst/>
                                <a:gdLst>
                                  <a:gd name="connisteX0" fmla="*/ 0 w 377190"/>
                                  <a:gd name="connsiteY0" fmla="*/ 0 h 0"/>
                                  <a:gd name="connisteX1" fmla="*/ 377190 w 377190"/>
                                  <a:gd name="connsiteY1" fmla="*/ 0 h 0"/>
                                </a:gdLst>
                                <a:ahLst/>
                                <a:cxnLst>
                                  <a:cxn ang="0">
                                    <a:pos x="connisteX0" y="connsiteY0"/>
                                  </a:cxn>
                                  <a:cxn ang="0">
                                    <a:pos x="connisteX1" y="connsiteY1"/>
                                  </a:cxn>
                                </a:cxnLst>
                                <a:rect l="l" t="t" r="r" b="b"/>
                                <a:pathLst>
                                  <a:path w="377190">
                                    <a:moveTo>
                                      <a:pt x="0" y="0"/>
                                    </a:moveTo>
                                    <a:lnTo>
                                      <a:pt x="377190" y="0"/>
                                    </a:lnTo>
                                  </a:path>
                                </a:pathLst>
                              </a:custGeom>
                              <a:noFill/>
                              <a:ln w="6350">
                                <a:solidFill>
                                  <a:schemeClr val="tx1"/>
                                </a:solidFill>
                                <a:headEnd type="none"/>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flip:y;margin-left:43.15pt;margin-top:3.5pt;height:6pt;width:36.75pt;z-index:251706368;mso-width-relative:page;mso-height-relative:page;" filled="f" stroked="t" coordsize="377190,1" o:gfxdata="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" path="m0,0l377190,0e">
                      <v:path o:connectlocs="0,@0;466725,@0" o:connectangles="0,0"/>
                      <v:fill on="f" focussize="0,0"/>
                      <v:stroke weight="0.5pt" color="#000000 [3213]" joinstyle="round" endarrow="block"/>
                      <v:imagedata o:title=""/>
                      <o:lock v:ext="edit" aspectratio="f"/>
                    </v:shape>
                  </w:pict>
                </mc:Fallback>
              </mc:AlternateContent>
            </w:r>
            <w:r>
              <w:rPr>
                <w:sz w:val="24"/>
              </w:rPr>
              <mc:AlternateContent>
                <mc:Choice Requires="wps">
                  <w:drawing>
                    <wp:anchor distT="0" distB="0" distL="114300" distR="114300" simplePos="0" relativeHeight="251787264" behindDoc="0" locked="0" layoutInCell="1" allowOverlap="1">
                      <wp:simplePos x="0" y="0"/>
                      <wp:positionH relativeFrom="column">
                        <wp:posOffset>3568700</wp:posOffset>
                      </wp:positionH>
                      <wp:positionV relativeFrom="paragraph">
                        <wp:posOffset>203835</wp:posOffset>
                      </wp:positionV>
                      <wp:extent cx="502285" cy="281305"/>
                      <wp:effectExtent l="0" t="0" r="0" b="0"/>
                      <wp:wrapNone/>
                      <wp:docPr id="74" name="矩形 74"/>
                      <wp:cNvGraphicFramePr/>
                      <a:graphic xmlns:a="http://schemas.openxmlformats.org/drawingml/2006/main">
                        <a:graphicData uri="http://schemas.microsoft.com/office/word/2010/wordprocessingShape">
                          <wps:wsp>
                            <wps:cNvSpPr/>
                            <wps:spPr>
                              <a:xfrm>
                                <a:off x="0" y="0"/>
                                <a:ext cx="502285" cy="28130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1.098</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1pt;margin-top:16.05pt;height:22.15pt;width:39.55pt;z-index:251787264;v-text-anchor:middle;mso-width-relative:page;mso-height-relative:page;" filled="f" stroked="f" coordsize="21600,21600" o:gfxdata="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7NsDQtoAAAAJ&#10;AQAADwAAAAAAAAABACAAAAAiAAAAZHJzL2Rvd25yZXYueG1sUEsBAhQAFAAAAAgAh07iQKt5lSlT&#10;AgAAlgQAAA4AAAAAAAAAAQAgAAAAKQEAAGRycy9lMm9Eb2MueG1sUEsFBgAAAAAGAAYAWQEAAO4F&#10;AAAAAA==&#10;">
                      <v:fill on="f" focussize="0,0"/>
                      <v:stroke on="f" weight="0.5pt"/>
                      <v:imagedata o:title=""/>
                      <o:lock v:ext="edit" aspectratio="f"/>
                      <v:textbox>
                        <w:txbxContent>
                          <w:p>
                            <w:pPr>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1.098</w:t>
                            </w:r>
                          </w:p>
                        </w:txbxContent>
                      </v:textbox>
                    </v:rect>
                  </w:pict>
                </mc:Fallback>
              </mc:AlternateContent>
            </w:r>
            <w:r>
              <w:rPr>
                <w:sz w:val="24"/>
              </w:rPr>
              <mc:AlternateContent>
                <mc:Choice Requires="wps">
                  <w:drawing>
                    <wp:anchor distT="0" distB="0" distL="114300" distR="114300" simplePos="0" relativeHeight="251784192" behindDoc="0" locked="0" layoutInCell="1" allowOverlap="1">
                      <wp:simplePos x="0" y="0"/>
                      <wp:positionH relativeFrom="column">
                        <wp:posOffset>2543810</wp:posOffset>
                      </wp:positionH>
                      <wp:positionV relativeFrom="paragraph">
                        <wp:posOffset>235585</wp:posOffset>
                      </wp:positionV>
                      <wp:extent cx="435610" cy="281305"/>
                      <wp:effectExtent l="0" t="0" r="0" b="0"/>
                      <wp:wrapNone/>
                      <wp:docPr id="71" name="矩形 71"/>
                      <wp:cNvGraphicFramePr/>
                      <a:graphic xmlns:a="http://schemas.openxmlformats.org/drawingml/2006/main">
                        <a:graphicData uri="http://schemas.microsoft.com/office/word/2010/wordprocessingShape">
                          <wps:wsp>
                            <wps:cNvSpPr/>
                            <wps:spPr>
                              <a:xfrm>
                                <a:off x="0" y="0"/>
                                <a:ext cx="435610" cy="28130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0.36</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0.3pt;margin-top:18.55pt;height:22.15pt;width:34.3pt;z-index:251784192;v-text-anchor:middle;mso-width-relative:page;mso-height-relative:page;" filled="f" stroked="f" coordsize="21600,21600" o:gfxdata="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ZkRTT2AAAAAkBAAAP&#10;AAAAAAAAAAEAIAAAACIAAABkcnMvZG93bnJldi54bWxQSwECFAAUAAAACACHTuJAtbfyGlECAACW&#10;BAAADgAAAAAAAAABACAAAAAnAQAAZHJzL2Uyb0RvYy54bWxQSwUGAAAAAAYABgBZAQAA6gUAAAAA&#10;">
                      <v:fill on="f" focussize="0,0"/>
                      <v:stroke on="f" weight="0.5pt"/>
                      <v:imagedata o:title=""/>
                      <o:lock v:ext="edit" aspectratio="f"/>
                      <v:textbox>
                        <w:txbxContent>
                          <w:p>
                            <w:pPr>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0.36</w:t>
                            </w:r>
                          </w:p>
                        </w:txbxContent>
                      </v:textbox>
                    </v:rect>
                  </w:pict>
                </mc:Fallback>
              </mc:AlternateContent>
            </w:r>
            <w:r>
              <w:rPr>
                <w:sz w:val="24"/>
              </w:rPr>
              <mc:AlternateContent>
                <mc:Choice Requires="wps">
                  <w:drawing>
                    <wp:anchor distT="0" distB="0" distL="114300" distR="114300" simplePos="0" relativeHeight="251772928" behindDoc="0" locked="0" layoutInCell="1" allowOverlap="1">
                      <wp:simplePos x="0" y="0"/>
                      <wp:positionH relativeFrom="column">
                        <wp:posOffset>946785</wp:posOffset>
                      </wp:positionH>
                      <wp:positionV relativeFrom="paragraph">
                        <wp:posOffset>229235</wp:posOffset>
                      </wp:positionV>
                      <wp:extent cx="435610" cy="281305"/>
                      <wp:effectExtent l="0" t="0" r="0" b="0"/>
                      <wp:wrapNone/>
                      <wp:docPr id="30" name="矩形 30"/>
                      <wp:cNvGraphicFramePr/>
                      <a:graphic xmlns:a="http://schemas.openxmlformats.org/drawingml/2006/main">
                        <a:graphicData uri="http://schemas.microsoft.com/office/word/2010/wordprocessingShape">
                          <wps:wsp>
                            <wps:cNvSpPr/>
                            <wps:spPr>
                              <a:xfrm>
                                <a:off x="0" y="0"/>
                                <a:ext cx="435610" cy="28130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1.08</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4.55pt;margin-top:18.05pt;height:22.15pt;width:34.3pt;z-index:251772928;v-text-anchor:middle;mso-width-relative:page;mso-height-relative:page;" filled="f" stroked="f" coordsize="21600,21600" o:gfxdata="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V/BqENoAAAAJAQAA&#10;DwAAAAAAAAABACAAAAAiAAAAZHJzL2Rvd25yZXYueG1sUEsBAhQAFAAAAAgAh07iQJwVndJQAgAA&#10;lgQAAA4AAAAAAAAAAQAgAAAAKQEAAGRycy9lMm9Eb2MueG1sUEsFBgAAAAAGAAYAWQEAAOsFAAAA&#10;AA==&#10;">
                      <v:fill on="f" focussize="0,0"/>
                      <v:stroke on="f" weight="0.5pt"/>
                      <v:imagedata o:title=""/>
                      <o:lock v:ext="edit" aspectratio="f"/>
                      <v:textbox>
                        <w:txbxContent>
                          <w:p>
                            <w:pPr>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1.08</w:t>
                            </w:r>
                          </w:p>
                        </w:txbxContent>
                      </v:textbox>
                    </v:rect>
                  </w:pict>
                </mc:Fallback>
              </mc:AlternateContent>
            </w:r>
            <w:r>
              <w:rPr>
                <w:sz w:val="24"/>
              </w:rPr>
              <mc:AlternateContent>
                <mc:Choice Requires="wps">
                  <w:drawing>
                    <wp:anchor distT="0" distB="0" distL="114300" distR="114300" simplePos="0" relativeHeight="251718656" behindDoc="0" locked="0" layoutInCell="1" allowOverlap="1">
                      <wp:simplePos x="0" y="0"/>
                      <wp:positionH relativeFrom="column">
                        <wp:posOffset>4102100</wp:posOffset>
                      </wp:positionH>
                      <wp:positionV relativeFrom="paragraph">
                        <wp:posOffset>100965</wp:posOffset>
                      </wp:positionV>
                      <wp:extent cx="1141730" cy="623570"/>
                      <wp:effectExtent l="0" t="0" r="0" b="0"/>
                      <wp:wrapNone/>
                      <wp:docPr id="236" name="矩形 236"/>
                      <wp:cNvGraphicFramePr/>
                      <a:graphic xmlns:a="http://schemas.openxmlformats.org/drawingml/2006/main">
                        <a:graphicData uri="http://schemas.microsoft.com/office/word/2010/wordprocessingShape">
                          <wps:wsp>
                            <wps:cNvSpPr/>
                            <wps:spPr>
                              <a:xfrm>
                                <a:off x="0" y="0"/>
                                <a:ext cx="1141730" cy="62357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排入郑州华南城污水处理厂深度处理后排放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3pt;margin-top:7.95pt;height:49.1pt;width:89.9pt;z-index:251718656;v-text-anchor:middle;mso-width-relative:page;mso-height-relative:page;" filled="f" stroked="f" coordsize="21600,21600" o:gfxdata="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FMGlxnaAAAA&#10;CgEAAA8AAAAAAAAAAQAgAAAAIgAAAGRycy9kb3ducmV2LnhtbFBLAQIUABQAAAAIAIdO4kA5Y3CJ&#10;VAIAAJkEAAAOAAAAAAAAAAEAIAAAACkBAABkcnMvZTJvRG9jLnhtbFBLBQYAAAAABgAGAFkBAADv&#10;BQAAAAA=&#10;">
                      <v:fill on="f" focussize="0,0"/>
                      <v:stroke on="f" weight="0.5pt"/>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排入郑州华南城污水处理厂深度处理后排放</w:t>
                            </w:r>
                          </w:p>
                        </w:txbxContent>
                      </v:textbox>
                    </v:rect>
                  </w:pict>
                </mc:Fallback>
              </mc:AlternateContent>
            </w:r>
            <w:r>
              <w:rPr>
                <w:sz w:val="24"/>
              </w:rPr>
              <mc:AlternateContent>
                <mc:Choice Requires="wps">
                  <w:drawing>
                    <wp:anchor distT="0" distB="0" distL="114300" distR="114300" simplePos="0" relativeHeight="251773952" behindDoc="0" locked="0" layoutInCell="1" allowOverlap="1">
                      <wp:simplePos x="0" y="0"/>
                      <wp:positionH relativeFrom="column">
                        <wp:posOffset>1835785</wp:posOffset>
                      </wp:positionH>
                      <wp:positionV relativeFrom="paragraph">
                        <wp:posOffset>96520</wp:posOffset>
                      </wp:positionV>
                      <wp:extent cx="274955" cy="172720"/>
                      <wp:effectExtent l="3810" t="4445" r="6985" b="13335"/>
                      <wp:wrapNone/>
                      <wp:docPr id="34" name="任意多边形 34"/>
                      <wp:cNvGraphicFramePr/>
                      <a:graphic xmlns:a="http://schemas.openxmlformats.org/drawingml/2006/main">
                        <a:graphicData uri="http://schemas.microsoft.com/office/word/2010/wordprocessingShape">
                          <wps:wsp>
                            <wps:cNvSpPr/>
                            <wps:spPr>
                              <a:xfrm>
                                <a:off x="0" y="0"/>
                                <a:ext cx="274955" cy="172720"/>
                              </a:xfrm>
                              <a:custGeom>
                                <a:avLst/>
                                <a:gdLst>
                                  <a:gd name="connisteX0" fmla="*/ 0 w 274955"/>
                                  <a:gd name="connsiteY0" fmla="*/ 172816 h 172816"/>
                                  <a:gd name="connisteX1" fmla="*/ 128270 w 274955"/>
                                  <a:gd name="connsiteY1" fmla="*/ 731 h 172816"/>
                                  <a:gd name="connisteX2" fmla="*/ 147320 w 274955"/>
                                  <a:gd name="connsiteY2" fmla="*/ 115666 h 172816"/>
                                  <a:gd name="connisteX3" fmla="*/ 274955 w 274955"/>
                                  <a:gd name="connsiteY3" fmla="*/ 731 h 172816"/>
                                </a:gdLst>
                                <a:ahLst/>
                                <a:cxnLst>
                                  <a:cxn ang="0">
                                    <a:pos x="connisteX0" y="connsiteY0"/>
                                  </a:cxn>
                                  <a:cxn ang="0">
                                    <a:pos x="connisteX1" y="connsiteY1"/>
                                  </a:cxn>
                                  <a:cxn ang="0">
                                    <a:pos x="connisteX2" y="connsiteY2"/>
                                  </a:cxn>
                                  <a:cxn ang="0">
                                    <a:pos x="connisteX3" y="connsiteY3"/>
                                  </a:cxn>
                                </a:cxnLst>
                                <a:rect l="l" t="t" r="r" b="b"/>
                                <a:pathLst>
                                  <a:path w="274955" h="172816">
                                    <a:moveTo>
                                      <a:pt x="0" y="172816"/>
                                    </a:moveTo>
                                    <a:cubicBezTo>
                                      <a:pt x="25400" y="135986"/>
                                      <a:pt x="99060" y="12161"/>
                                      <a:pt x="128270" y="731"/>
                                    </a:cubicBezTo>
                                    <a:cubicBezTo>
                                      <a:pt x="157480" y="-10699"/>
                                      <a:pt x="118110" y="115666"/>
                                      <a:pt x="147320" y="115666"/>
                                    </a:cubicBezTo>
                                    <a:cubicBezTo>
                                      <a:pt x="176530" y="115666"/>
                                      <a:pt x="249555" y="26131"/>
                                      <a:pt x="274955" y="731"/>
                                    </a:cubicBezTo>
                                  </a:path>
                                </a:pathLst>
                              </a:custGeom>
                              <a:noFill/>
                              <a:ln w="6350">
                                <a:solidFill>
                                  <a:schemeClr val="tx1"/>
                                </a:solidFill>
                                <a:prstDash val="dash"/>
                                <a:headEnd type="none"/>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144.55pt;margin-top:7.6pt;height:13.6pt;width:21.65pt;z-index:251773952;mso-width-relative:page;mso-height-relative:page;" filled="f" stroked="t" coordsize="274955,172816" o:gfxdata="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" path="m0,172816c25400,135986,99060,12161,128270,731c157480,-10699,118110,115666,147320,115666c176530,115666,249555,26131,274955,731e">
                      <v:path o:connectlocs="0,172720;128270,730;147320,115601;274955,730" o:connectangles="0,0,0,0"/>
                      <v:fill on="f" focussize="0,0"/>
                      <v:stroke weight="0.5pt" color="#000000 [3213]" joinstyle="round" dashstyle="dash" endarrow="block"/>
                      <v:imagedata o:title=""/>
                      <o:lock v:ext="edit" aspectratio="f"/>
                    </v:shape>
                  </w:pict>
                </mc:Fallback>
              </mc:AlternateContent>
            </w:r>
          </w:p>
          <w:p>
            <w:pPr>
              <w:spacing w:line="360" w:lineRule="auto"/>
              <w:jc w:val="center"/>
              <w:rPr>
                <w:rFonts w:hint="eastAsia"/>
                <w:b/>
                <w:bCs/>
                <w:sz w:val="24"/>
              </w:rPr>
            </w:pPr>
            <w:r>
              <w:rPr>
                <w:sz w:val="24"/>
              </w:rPr>
              <mc:AlternateContent>
                <mc:Choice Requires="wps">
                  <w:drawing>
                    <wp:anchor distT="0" distB="0" distL="114300" distR="114300" simplePos="0" relativeHeight="251723776" behindDoc="0" locked="0" layoutInCell="1" allowOverlap="1">
                      <wp:simplePos x="0" y="0"/>
                      <wp:positionH relativeFrom="column">
                        <wp:posOffset>3641725</wp:posOffset>
                      </wp:positionH>
                      <wp:positionV relativeFrom="paragraph">
                        <wp:posOffset>66675</wp:posOffset>
                      </wp:positionV>
                      <wp:extent cx="466725" cy="76200"/>
                      <wp:effectExtent l="0" t="0" r="0" b="0"/>
                      <wp:wrapNone/>
                      <wp:docPr id="237" name="任意多边形 237"/>
                      <wp:cNvGraphicFramePr/>
                      <a:graphic xmlns:a="http://schemas.openxmlformats.org/drawingml/2006/main">
                        <a:graphicData uri="http://schemas.microsoft.com/office/word/2010/wordprocessingShape">
                          <wps:wsp>
                            <wps:cNvSpPr/>
                            <wps:spPr>
                              <a:xfrm flipV="1">
                                <a:off x="0" y="0"/>
                                <a:ext cx="466725" cy="76200"/>
                              </a:xfrm>
                              <a:custGeom>
                                <a:avLst/>
                                <a:gdLst>
                                  <a:gd name="connisteX0" fmla="*/ 0 w 377190"/>
                                  <a:gd name="connsiteY0" fmla="*/ 0 h 0"/>
                                  <a:gd name="connisteX1" fmla="*/ 377190 w 377190"/>
                                  <a:gd name="connsiteY1" fmla="*/ 0 h 0"/>
                                </a:gdLst>
                                <a:ahLst/>
                                <a:cxnLst>
                                  <a:cxn ang="0">
                                    <a:pos x="connisteX0" y="connsiteY0"/>
                                  </a:cxn>
                                  <a:cxn ang="0">
                                    <a:pos x="connisteX1" y="connsiteY1"/>
                                  </a:cxn>
                                </a:cxnLst>
                                <a:rect l="l" t="t" r="r" b="b"/>
                                <a:pathLst>
                                  <a:path w="377190">
                                    <a:moveTo>
                                      <a:pt x="0" y="0"/>
                                    </a:moveTo>
                                    <a:lnTo>
                                      <a:pt x="377190" y="0"/>
                                    </a:lnTo>
                                  </a:path>
                                </a:pathLst>
                              </a:custGeom>
                              <a:noFill/>
                              <a:ln w="6350">
                                <a:solidFill>
                                  <a:schemeClr val="tx1"/>
                                </a:solidFill>
                                <a:headEnd type="none"/>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flip:y;margin-left:286.75pt;margin-top:5.25pt;height:6pt;width:36.75pt;z-index:251723776;mso-width-relative:page;mso-height-relative:page;" filled="f" stroked="t" coordsize="377190,1" o:gfxdata="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&#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DH6LNX1QAAAAkBAAAPAAAAAAAAAAEAIAAAACIAAABk&#10;cnMvZG93bnJldi54bWxQSwECFAAUAAAACACHTuJADBYM67QCAADpBQAADgAAAAAAAAABACAAAAAk&#10;AQAAZHJzL2Uyb0RvYy54bWxQSwUGAAAAAAYABgBZAQAASgYAAAAA&#10;" path="m0,0l377190,0e">
                      <v:path o:connectlocs="0,@0;466725,@0" o:connectangles="0,0"/>
                      <v:fill on="f" focussize="0,0"/>
                      <v:stroke weight="0.5pt" color="#000000 [3213]" joinstyle="round" endarrow="block"/>
                      <v:imagedata o:title=""/>
                      <o:lock v:ext="edit" aspectratio="f"/>
                    </v:shape>
                  </w:pict>
                </mc:Fallback>
              </mc:AlternateContent>
            </w:r>
            <w:r>
              <w:rPr>
                <w:sz w:val="24"/>
              </w:rPr>
              <mc:AlternateContent>
                <mc:Choice Requires="wps">
                  <w:drawing>
                    <wp:anchor distT="0" distB="0" distL="114300" distR="114300" simplePos="0" relativeHeight="251771904" behindDoc="0" locked="0" layoutInCell="1" allowOverlap="1">
                      <wp:simplePos x="0" y="0"/>
                      <wp:positionH relativeFrom="column">
                        <wp:posOffset>1402080</wp:posOffset>
                      </wp:positionH>
                      <wp:positionV relativeFrom="paragraph">
                        <wp:posOffset>15240</wp:posOffset>
                      </wp:positionV>
                      <wp:extent cx="1103630" cy="281305"/>
                      <wp:effectExtent l="5080" t="4445" r="15240" b="19050"/>
                      <wp:wrapNone/>
                      <wp:docPr id="31" name="矩形 31"/>
                      <wp:cNvGraphicFramePr/>
                      <a:graphic xmlns:a="http://schemas.openxmlformats.org/drawingml/2006/main">
                        <a:graphicData uri="http://schemas.microsoft.com/office/word/2010/wordprocessingShape">
                          <wps:wsp>
                            <wps:cNvSpPr/>
                            <wps:spPr>
                              <a:xfrm>
                                <a:off x="0" y="0"/>
                                <a:ext cx="1103630" cy="2813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高压</w:t>
                                  </w:r>
                                  <w:r>
                                    <w:rPr>
                                      <w:rFonts w:hint="eastAsia"/>
                                      <w:color w:val="000000" w:themeColor="text1"/>
                                      <w14:textFill>
                                        <w14:solidFill>
                                          <w14:schemeClr w14:val="tx1"/>
                                        </w14:solidFill>
                                      </w14:textFill>
                                    </w:rPr>
                                    <w:t>清洗用水</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0.4pt;margin-top:1.2pt;height:22.15pt;width:86.9pt;z-index:251771904;v-text-anchor:middle;mso-width-relative:page;mso-height-relative:page;" filled="f" stroked="t" coordsize="21600,21600" o:gfxdata="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ut8qntcAAAAIAQAADwAAAAAAAAABACAAAAAiAAAAZHJzL2Rvd25yZXYueG1sUEsBAhQAFAAA&#10;AAgAh07iQCoAR35iAgAAwAQAAA4AAAAAAAAAAQAgAAAAJgEAAGRycy9lMm9Eb2MueG1sUEsFBgAA&#10;AAAGAAYAWQEAAPoFAAAAAA==&#10;">
                      <v:fill on="f" focussize="0,0"/>
                      <v:stroke weight="0.5pt" color="#000000 [3213]" joinstyle="round"/>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高压</w:t>
                            </w:r>
                            <w:r>
                              <w:rPr>
                                <w:rFonts w:hint="eastAsia"/>
                                <w:color w:val="000000" w:themeColor="text1"/>
                                <w14:textFill>
                                  <w14:solidFill>
                                    <w14:schemeClr w14:val="tx1"/>
                                  </w14:solidFill>
                                </w14:textFill>
                              </w:rPr>
                              <w:t>清洗用水</w:t>
                            </w:r>
                          </w:p>
                        </w:txbxContent>
                      </v:textbox>
                    </v:rect>
                  </w:pict>
                </mc:Fallback>
              </mc:AlternateContent>
            </w:r>
            <w:r>
              <w:rPr>
                <w:sz w:val="24"/>
              </w:rPr>
              <mc:AlternateContent>
                <mc:Choice Requires="wps">
                  <w:drawing>
                    <wp:anchor distT="0" distB="0" distL="114300" distR="114300" simplePos="0" relativeHeight="251779072" behindDoc="0" locked="0" layoutInCell="1" allowOverlap="1">
                      <wp:simplePos x="0" y="0"/>
                      <wp:positionH relativeFrom="column">
                        <wp:posOffset>1017905</wp:posOffset>
                      </wp:positionH>
                      <wp:positionV relativeFrom="paragraph">
                        <wp:posOffset>173355</wp:posOffset>
                      </wp:positionV>
                      <wp:extent cx="377190" cy="0"/>
                      <wp:effectExtent l="0" t="38100" r="3810" b="38100"/>
                      <wp:wrapNone/>
                      <wp:docPr id="66" name="任意多边形 66"/>
                      <wp:cNvGraphicFramePr/>
                      <a:graphic xmlns:a="http://schemas.openxmlformats.org/drawingml/2006/main">
                        <a:graphicData uri="http://schemas.microsoft.com/office/word/2010/wordprocessingShape">
                          <wps:wsp>
                            <wps:cNvSpPr/>
                            <wps:spPr>
                              <a:xfrm>
                                <a:off x="0" y="0"/>
                                <a:ext cx="377190" cy="0"/>
                              </a:xfrm>
                              <a:custGeom>
                                <a:avLst/>
                                <a:gdLst>
                                  <a:gd name="connisteX0" fmla="*/ 0 w 377190"/>
                                  <a:gd name="connsiteY0" fmla="*/ 0 h 0"/>
                                  <a:gd name="connisteX1" fmla="*/ 377190 w 377190"/>
                                  <a:gd name="connsiteY1" fmla="*/ 0 h 0"/>
                                </a:gdLst>
                                <a:ahLst/>
                                <a:cxnLst>
                                  <a:cxn ang="0">
                                    <a:pos x="connisteX0" y="connsiteY0"/>
                                  </a:cxn>
                                  <a:cxn ang="0">
                                    <a:pos x="connisteX1" y="connsiteY1"/>
                                  </a:cxn>
                                </a:cxnLst>
                                <a:rect l="l" t="t" r="r" b="b"/>
                                <a:pathLst>
                                  <a:path w="377190">
                                    <a:moveTo>
                                      <a:pt x="0" y="0"/>
                                    </a:moveTo>
                                    <a:lnTo>
                                      <a:pt x="377190" y="0"/>
                                    </a:lnTo>
                                  </a:path>
                                </a:pathLst>
                              </a:custGeom>
                              <a:noFill/>
                              <a:ln w="6350">
                                <a:solidFill>
                                  <a:schemeClr val="tx1"/>
                                </a:solidFill>
                                <a:headEnd type="none"/>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80.15pt;margin-top:13.65pt;height:0pt;width:29.7pt;z-index:251779072;mso-width-relative:page;mso-height-relative:page;" filled="f" stroked="t" coordsize="377190,1" o:gfxdata="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j4wq8NgAAAAJAQAADwAAAAAAAAABACAAAAAiAAAAZHJzL2Rvd25yZXYueG1sUEsB&#10;AhQAFAAAAAgAh07iQPxsSL6gAgAA2QUAAA4AAAAAAAAAAQAgAAAAJwEAAGRycy9lMm9Eb2MueG1s&#10;UEsFBgAAAAAGAAYAWQEAADkGAAAAAA==&#10;" path="m0,0l377190,0e">
                      <v:path o:connectlocs="0,@0;377190,@0" o:connectangles="0,0"/>
                      <v:fill on="f" focussize="0,0"/>
                      <v:stroke weight="0.5pt" color="#000000 [3213]" joinstyle="round" endarrow="block"/>
                      <v:imagedata o:title=""/>
                      <o:lock v:ext="edit" aspectratio="f"/>
                    </v:shape>
                  </w:pict>
                </mc:Fallback>
              </mc:AlternateContent>
            </w:r>
            <w:r>
              <w:rPr>
                <w:sz w:val="24"/>
              </w:rPr>
              <mc:AlternateContent>
                <mc:Choice Requires="wps">
                  <w:drawing>
                    <wp:anchor distT="0" distB="0" distL="114300" distR="114300" simplePos="0" relativeHeight="251781120" behindDoc="0" locked="0" layoutInCell="1" allowOverlap="1">
                      <wp:simplePos x="0" y="0"/>
                      <wp:positionH relativeFrom="column">
                        <wp:posOffset>2519680</wp:posOffset>
                      </wp:positionH>
                      <wp:positionV relativeFrom="paragraph">
                        <wp:posOffset>78105</wp:posOffset>
                      </wp:positionV>
                      <wp:extent cx="584200" cy="88265"/>
                      <wp:effectExtent l="0" t="0" r="0" b="0"/>
                      <wp:wrapNone/>
                      <wp:docPr id="68" name="任意多边形 68"/>
                      <wp:cNvGraphicFramePr/>
                      <a:graphic xmlns:a="http://schemas.openxmlformats.org/drawingml/2006/main">
                        <a:graphicData uri="http://schemas.microsoft.com/office/word/2010/wordprocessingShape">
                          <wps:wsp>
                            <wps:cNvSpPr/>
                            <wps:spPr>
                              <a:xfrm flipV="1">
                                <a:off x="0" y="0"/>
                                <a:ext cx="584200" cy="88265"/>
                              </a:xfrm>
                              <a:custGeom>
                                <a:avLst/>
                                <a:gdLst>
                                  <a:gd name="connisteX0" fmla="*/ 0 w 377190"/>
                                  <a:gd name="connsiteY0" fmla="*/ 0 h 0"/>
                                  <a:gd name="connisteX1" fmla="*/ 377190 w 377190"/>
                                  <a:gd name="connsiteY1" fmla="*/ 0 h 0"/>
                                </a:gdLst>
                                <a:ahLst/>
                                <a:cxnLst>
                                  <a:cxn ang="0">
                                    <a:pos x="connisteX0" y="connsiteY0"/>
                                  </a:cxn>
                                  <a:cxn ang="0">
                                    <a:pos x="connisteX1" y="connsiteY1"/>
                                  </a:cxn>
                                </a:cxnLst>
                                <a:rect l="l" t="t" r="r" b="b"/>
                                <a:pathLst>
                                  <a:path w="377190">
                                    <a:moveTo>
                                      <a:pt x="0" y="0"/>
                                    </a:moveTo>
                                    <a:lnTo>
                                      <a:pt x="377190" y="0"/>
                                    </a:lnTo>
                                  </a:path>
                                </a:pathLst>
                              </a:custGeom>
                              <a:noFill/>
                              <a:ln w="6350">
                                <a:solidFill>
                                  <a:schemeClr val="tx1"/>
                                </a:solidFill>
                                <a:headEnd type="none"/>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flip:y;margin-left:198.4pt;margin-top:6.15pt;height:6.95pt;width:46pt;z-index:251781120;mso-width-relative:page;mso-height-relative:page;" filled="f" stroked="t" coordsize="377190,1" o:gfxdata="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&#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" path="m0,0l377190,0e">
                      <v:path o:connectlocs="0,@0;584200,@0" o:connectangles="0,0"/>
                      <v:fill on="f" focussize="0,0"/>
                      <v:stroke weight="0.5pt" color="#000000 [3213]" joinstyle="round" endarrow="block"/>
                      <v:imagedata o:title=""/>
                      <o:lock v:ext="edit" aspectratio="f"/>
                    </v:shape>
                  </w:pict>
                </mc:Fallback>
              </mc:AlternateContent>
            </w:r>
          </w:p>
          <w:p>
            <w:pPr>
              <w:spacing w:line="360" w:lineRule="auto"/>
              <w:jc w:val="center"/>
              <w:rPr>
                <w:rFonts w:hint="eastAsia"/>
                <w:b/>
                <w:bCs/>
                <w:sz w:val="24"/>
              </w:rPr>
            </w:pPr>
            <w:r>
              <w:rPr>
                <w:sz w:val="24"/>
              </w:rPr>
              <mc:AlternateContent>
                <mc:Choice Requires="wps">
                  <w:drawing>
                    <wp:anchor distT="0" distB="0" distL="114300" distR="114300" simplePos="0" relativeHeight="251777024" behindDoc="0" locked="0" layoutInCell="1" allowOverlap="1">
                      <wp:simplePos x="0" y="0"/>
                      <wp:positionH relativeFrom="column">
                        <wp:posOffset>1856105</wp:posOffset>
                      </wp:positionH>
                      <wp:positionV relativeFrom="paragraph">
                        <wp:posOffset>228600</wp:posOffset>
                      </wp:positionV>
                      <wp:extent cx="274955" cy="172720"/>
                      <wp:effectExtent l="3810" t="4445" r="6985" b="13335"/>
                      <wp:wrapNone/>
                      <wp:docPr id="64" name="任意多边形 64"/>
                      <wp:cNvGraphicFramePr/>
                      <a:graphic xmlns:a="http://schemas.openxmlformats.org/drawingml/2006/main">
                        <a:graphicData uri="http://schemas.microsoft.com/office/word/2010/wordprocessingShape">
                          <wps:wsp>
                            <wps:cNvSpPr/>
                            <wps:spPr>
                              <a:xfrm>
                                <a:off x="0" y="0"/>
                                <a:ext cx="274955" cy="172720"/>
                              </a:xfrm>
                              <a:custGeom>
                                <a:avLst/>
                                <a:gdLst>
                                  <a:gd name="connisteX0" fmla="*/ 0 w 274955"/>
                                  <a:gd name="connsiteY0" fmla="*/ 172816 h 172816"/>
                                  <a:gd name="connisteX1" fmla="*/ 128270 w 274955"/>
                                  <a:gd name="connsiteY1" fmla="*/ 731 h 172816"/>
                                  <a:gd name="connisteX2" fmla="*/ 147320 w 274955"/>
                                  <a:gd name="connsiteY2" fmla="*/ 115666 h 172816"/>
                                  <a:gd name="connisteX3" fmla="*/ 274955 w 274955"/>
                                  <a:gd name="connsiteY3" fmla="*/ 731 h 172816"/>
                                </a:gdLst>
                                <a:ahLst/>
                                <a:cxnLst>
                                  <a:cxn ang="0">
                                    <a:pos x="connisteX0" y="connsiteY0"/>
                                  </a:cxn>
                                  <a:cxn ang="0">
                                    <a:pos x="connisteX1" y="connsiteY1"/>
                                  </a:cxn>
                                  <a:cxn ang="0">
                                    <a:pos x="connisteX2" y="connsiteY2"/>
                                  </a:cxn>
                                  <a:cxn ang="0">
                                    <a:pos x="connisteX3" y="connsiteY3"/>
                                  </a:cxn>
                                </a:cxnLst>
                                <a:rect l="l" t="t" r="r" b="b"/>
                                <a:pathLst>
                                  <a:path w="274955" h="172816">
                                    <a:moveTo>
                                      <a:pt x="0" y="172816"/>
                                    </a:moveTo>
                                    <a:cubicBezTo>
                                      <a:pt x="25400" y="135986"/>
                                      <a:pt x="99060" y="12161"/>
                                      <a:pt x="128270" y="731"/>
                                    </a:cubicBezTo>
                                    <a:cubicBezTo>
                                      <a:pt x="157480" y="-10699"/>
                                      <a:pt x="118110" y="115666"/>
                                      <a:pt x="147320" y="115666"/>
                                    </a:cubicBezTo>
                                    <a:cubicBezTo>
                                      <a:pt x="176530" y="115666"/>
                                      <a:pt x="249555" y="26131"/>
                                      <a:pt x="274955" y="731"/>
                                    </a:cubicBezTo>
                                  </a:path>
                                </a:pathLst>
                              </a:custGeom>
                              <a:noFill/>
                              <a:ln w="6350">
                                <a:solidFill>
                                  <a:schemeClr val="tx1"/>
                                </a:solidFill>
                                <a:prstDash val="dash"/>
                                <a:headEnd type="none"/>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146.15pt;margin-top:18pt;height:13.6pt;width:21.65pt;z-index:251777024;mso-width-relative:page;mso-height-relative:page;" filled="f" stroked="t" coordsize="274955,172816" o:gfxdata="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" path="m0,172816c25400,135986,99060,12161,128270,731c157480,-10699,118110,115666,147320,115666c176530,115666,249555,26131,274955,731e">
                      <v:path o:connectlocs="0,172720;128270,730;147320,115601;274955,730" o:connectangles="0,0,0,0"/>
                      <v:fill on="f" focussize="0,0"/>
                      <v:stroke weight="0.5pt" color="#000000 [3213]" joinstyle="round" dashstyle="dash" endarrow="block"/>
                      <v:imagedata o:title=""/>
                      <o:lock v:ext="edit" aspectratio="f"/>
                    </v:shape>
                  </w:pict>
                </mc:Fallback>
              </mc:AlternateContent>
            </w:r>
            <w:r>
              <w:rPr>
                <w:sz w:val="24"/>
              </w:rPr>
              <mc:AlternateContent>
                <mc:Choice Requires="wps">
                  <w:drawing>
                    <wp:anchor distT="0" distB="0" distL="114300" distR="114300" simplePos="0" relativeHeight="251776000" behindDoc="0" locked="0" layoutInCell="1" allowOverlap="1">
                      <wp:simplePos x="0" y="0"/>
                      <wp:positionH relativeFrom="column">
                        <wp:posOffset>2023110</wp:posOffset>
                      </wp:positionH>
                      <wp:positionV relativeFrom="paragraph">
                        <wp:posOffset>29210</wp:posOffset>
                      </wp:positionV>
                      <wp:extent cx="571500" cy="281305"/>
                      <wp:effectExtent l="0" t="0" r="0" b="0"/>
                      <wp:wrapNone/>
                      <wp:docPr id="59" name="矩形 59"/>
                      <wp:cNvGraphicFramePr/>
                      <a:graphic xmlns:a="http://schemas.openxmlformats.org/drawingml/2006/main">
                        <a:graphicData uri="http://schemas.microsoft.com/office/word/2010/wordprocessingShape">
                          <wps:wsp>
                            <wps:cNvSpPr/>
                            <wps:spPr>
                              <a:xfrm>
                                <a:off x="0" y="0"/>
                                <a:ext cx="571500" cy="28130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w:t>
                                  </w:r>
                                  <w:r>
                                    <w:rPr>
                                      <w:rFonts w:hint="eastAsia"/>
                                      <w:color w:val="000000" w:themeColor="text1"/>
                                      <w:lang w:val="en-US" w:eastAsia="zh-CN"/>
                                      <w14:textFill>
                                        <w14:solidFill>
                                          <w14:schemeClr w14:val="tx1"/>
                                        </w14:solidFill>
                                      </w14:textFill>
                                    </w:rPr>
                                    <w:t>6</w:t>
                                  </w:r>
                                  <w:r>
                                    <w:rPr>
                                      <w:rFonts w:hint="eastAsia"/>
                                      <w:color w:val="000000" w:themeColor="text1"/>
                                      <w14:textFill>
                                        <w14:solidFill>
                                          <w14:schemeClr w14:val="tx1"/>
                                        </w14:solidFill>
                                      </w14:textFill>
                                    </w:rPr>
                                    <w:t>75</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9.3pt;margin-top:2.3pt;height:22.15pt;width:45pt;z-index:251776000;v-text-anchor:middle;mso-width-relative:page;mso-height-relative:page;" filled="f" stroked="f" coordsize="21600,21600" o:gfxdata="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PxW0utgAAAAIAQAA&#10;DwAAAAAAAAABACAAAAAiAAAAZHJzL2Rvd25yZXYueG1sUEsBAhQAFAAAAAgAh07iQID3DJNSAgAA&#10;lgQAAA4AAAAAAAAAAQAgAAAAJwEAAGRycy9lMm9Eb2MueG1sUEsFBgAAAAAGAAYAWQEAAOsFAAAA&#10;AA==&#10;">
                      <v:fill on="f" focussize="0,0"/>
                      <v:stroke on="f" weight="0.5pt"/>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w:t>
                            </w:r>
                            <w:r>
                              <w:rPr>
                                <w:rFonts w:hint="eastAsia"/>
                                <w:color w:val="000000" w:themeColor="text1"/>
                                <w:lang w:val="en-US" w:eastAsia="zh-CN"/>
                                <w14:textFill>
                                  <w14:solidFill>
                                    <w14:schemeClr w14:val="tx1"/>
                                  </w14:solidFill>
                                </w14:textFill>
                              </w:rPr>
                              <w:t>6</w:t>
                            </w:r>
                            <w:r>
                              <w:rPr>
                                <w:rFonts w:hint="eastAsia"/>
                                <w:color w:val="000000" w:themeColor="text1"/>
                                <w14:textFill>
                                  <w14:solidFill>
                                    <w14:schemeClr w14:val="tx1"/>
                                  </w14:solidFill>
                                </w14:textFill>
                              </w:rPr>
                              <w:t>75</w:t>
                            </w:r>
                          </w:p>
                        </w:txbxContent>
                      </v:textbox>
                    </v:rect>
                  </w:pict>
                </mc:Fallback>
              </mc:AlternateContent>
            </w:r>
          </w:p>
          <w:p>
            <w:pPr>
              <w:spacing w:line="360" w:lineRule="auto"/>
              <w:jc w:val="center"/>
              <w:rPr>
                <w:rFonts w:hint="eastAsia"/>
                <w:b/>
                <w:bCs/>
                <w:sz w:val="24"/>
              </w:rPr>
            </w:pPr>
            <w:r>
              <w:rPr>
                <w:sz w:val="24"/>
              </w:rPr>
              <mc:AlternateContent>
                <mc:Choice Requires="wps">
                  <w:drawing>
                    <wp:anchor distT="0" distB="0" distL="114300" distR="114300" simplePos="0" relativeHeight="251785216" behindDoc="0" locked="0" layoutInCell="1" allowOverlap="1">
                      <wp:simplePos x="0" y="0"/>
                      <wp:positionH relativeFrom="column">
                        <wp:posOffset>899795</wp:posOffset>
                      </wp:positionH>
                      <wp:positionV relativeFrom="paragraph">
                        <wp:posOffset>104140</wp:posOffset>
                      </wp:positionV>
                      <wp:extent cx="525145" cy="281305"/>
                      <wp:effectExtent l="0" t="0" r="0" b="0"/>
                      <wp:wrapNone/>
                      <wp:docPr id="72" name="矩形 72"/>
                      <wp:cNvGraphicFramePr/>
                      <a:graphic xmlns:a="http://schemas.openxmlformats.org/drawingml/2006/main">
                        <a:graphicData uri="http://schemas.microsoft.com/office/word/2010/wordprocessingShape">
                          <wps:wsp>
                            <wps:cNvSpPr/>
                            <wps:spPr>
                              <a:xfrm>
                                <a:off x="0" y="0"/>
                                <a:ext cx="525145" cy="28130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1.013</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85pt;margin-top:8.2pt;height:22.15pt;width:41.35pt;z-index:251785216;v-text-anchor:middle;mso-width-relative:page;mso-height-relative:page;" filled="f" stroked="f" coordsize="21600,21600" o:gfxdata="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KqK5/nYAAAACQEA&#10;AA8AAAAAAAAAAQAgAAAAIgAAAGRycy9kb3ducmV2LnhtbFBLAQIUABQAAAAIAIdO4kCmJUB4UwIA&#10;AJYEAAAOAAAAAAAAAAEAIAAAACcBAABkcnMvZTJvRG9jLnhtbFBLBQYAAAAABgAGAFkBAADsBQAA&#10;AAA=&#10;">
                      <v:fill on="f" focussize="0,0"/>
                      <v:stroke on="f" weight="0.5pt"/>
                      <v:imagedata o:title=""/>
                      <o:lock v:ext="edit" aspectratio="f"/>
                      <v:textbox>
                        <w:txbxContent>
                          <w:p>
                            <w:pPr>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1.013</w:t>
                            </w:r>
                          </w:p>
                        </w:txbxContent>
                      </v:textbox>
                    </v:rect>
                  </w:pict>
                </mc:Fallback>
              </mc:AlternateContent>
            </w:r>
            <w:r>
              <w:rPr>
                <w:sz w:val="24"/>
              </w:rPr>
              <mc:AlternateContent>
                <mc:Choice Requires="wps">
                  <w:drawing>
                    <wp:anchor distT="0" distB="0" distL="114300" distR="114300" simplePos="0" relativeHeight="251786240" behindDoc="0" locked="0" layoutInCell="1" allowOverlap="1">
                      <wp:simplePos x="0" y="0"/>
                      <wp:positionH relativeFrom="column">
                        <wp:posOffset>2543810</wp:posOffset>
                      </wp:positionH>
                      <wp:positionV relativeFrom="paragraph">
                        <wp:posOffset>103505</wp:posOffset>
                      </wp:positionV>
                      <wp:extent cx="504190" cy="281305"/>
                      <wp:effectExtent l="0" t="0" r="0" b="0"/>
                      <wp:wrapNone/>
                      <wp:docPr id="73" name="矩形 73"/>
                      <wp:cNvGraphicFramePr/>
                      <a:graphic xmlns:a="http://schemas.openxmlformats.org/drawingml/2006/main">
                        <a:graphicData uri="http://schemas.microsoft.com/office/word/2010/wordprocessingShape">
                          <wps:wsp>
                            <wps:cNvSpPr/>
                            <wps:spPr>
                              <a:xfrm>
                                <a:off x="0" y="0"/>
                                <a:ext cx="504190" cy="28130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0.338</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0.3pt;margin-top:8.15pt;height:22.15pt;width:39.7pt;z-index:251786240;v-text-anchor:middle;mso-width-relative:page;mso-height-relative:page;" filled="f" stroked="f" coordsize="21600,21600" o:gfxdata="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j07dO1wAAAAkBAAAP&#10;AAAAAAAAAAEAIAAAACIAAABkcnMvZG93bnJldi54bWxQSwECFAAUAAAACACHTuJAuA3qKVICAACW&#10;BAAADgAAAAAAAAABACAAAAAmAQAAZHJzL2Uyb0RvYy54bWxQSwUGAAAAAAYABgBZAQAA6gUAAAAA&#10;">
                      <v:fill on="f" focussize="0,0"/>
                      <v:stroke on="f" weight="0.5pt"/>
                      <v:imagedata o:title=""/>
                      <o:lock v:ext="edit" aspectratio="f"/>
                      <v:textbox>
                        <w:txbxContent>
                          <w:p>
                            <w:pPr>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0.338</w:t>
                            </w:r>
                          </w:p>
                        </w:txbxContent>
                      </v:textbox>
                    </v:rect>
                  </w:pict>
                </mc:Fallback>
              </mc:AlternateContent>
            </w:r>
            <w:r>
              <w:rPr>
                <w:sz w:val="24"/>
              </w:rPr>
              <mc:AlternateContent>
                <mc:Choice Requires="wps">
                  <w:drawing>
                    <wp:anchor distT="0" distB="0" distL="114300" distR="114300" simplePos="0" relativeHeight="251778048" behindDoc="0" locked="0" layoutInCell="1" allowOverlap="1">
                      <wp:simplePos x="0" y="0"/>
                      <wp:positionH relativeFrom="column">
                        <wp:posOffset>1381125</wp:posOffset>
                      </wp:positionH>
                      <wp:positionV relativeFrom="paragraph">
                        <wp:posOffset>147955</wp:posOffset>
                      </wp:positionV>
                      <wp:extent cx="1123950" cy="281305"/>
                      <wp:effectExtent l="5080" t="4445" r="13970" b="19050"/>
                      <wp:wrapNone/>
                      <wp:docPr id="65" name="矩形 65"/>
                      <wp:cNvGraphicFramePr/>
                      <a:graphic xmlns:a="http://schemas.openxmlformats.org/drawingml/2006/main">
                        <a:graphicData uri="http://schemas.microsoft.com/office/word/2010/wordprocessingShape">
                          <wps:wsp>
                            <wps:cNvSpPr/>
                            <wps:spPr>
                              <a:xfrm>
                                <a:off x="0" y="0"/>
                                <a:ext cx="1123950" cy="2813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超声波</w:t>
                                  </w:r>
                                  <w:r>
                                    <w:rPr>
                                      <w:rFonts w:hint="eastAsia"/>
                                      <w:color w:val="000000" w:themeColor="text1"/>
                                      <w14:textFill>
                                        <w14:solidFill>
                                          <w14:schemeClr w14:val="tx1"/>
                                        </w14:solidFill>
                                      </w14:textFill>
                                    </w:rPr>
                                    <w:t>清洗用水</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8.75pt;margin-top:11.65pt;height:22.15pt;width:88.5pt;z-index:251778048;v-text-anchor:middle;mso-width-relative:page;mso-height-relative:page;" filled="f" stroked="t" coordsize="21600,21600" o:gfxdata="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sx/H4tcAAAAJAQAADwAAAAAAAAABACAAAAAiAAAAZHJzL2Rvd25yZXYueG1sUEsBAhQAFAAA&#10;AAgAh07iQCGIpIZiAgAAwAQAAA4AAAAAAAAAAQAgAAAAJgEAAGRycy9lMm9Eb2MueG1sUEsFBgAA&#10;AAAGAAYAWQEAAPoFAAAAAA==&#10;">
                      <v:fill on="f" focussize="0,0"/>
                      <v:stroke weight="0.5pt" color="#000000 [3213]" joinstyle="round"/>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超声波</w:t>
                            </w:r>
                            <w:r>
                              <w:rPr>
                                <w:rFonts w:hint="eastAsia"/>
                                <w:color w:val="000000" w:themeColor="text1"/>
                                <w14:textFill>
                                  <w14:solidFill>
                                    <w14:schemeClr w14:val="tx1"/>
                                  </w14:solidFill>
                                </w14:textFill>
                              </w:rPr>
                              <w:t>清洗用水</w:t>
                            </w:r>
                          </w:p>
                        </w:txbxContent>
                      </v:textbox>
                    </v:rect>
                  </w:pict>
                </mc:Fallback>
              </mc:AlternateContent>
            </w:r>
            <w:r>
              <w:rPr>
                <w:sz w:val="24"/>
              </w:rPr>
              <mc:AlternateContent>
                <mc:Choice Requires="wps">
                  <w:drawing>
                    <wp:anchor distT="0" distB="0" distL="114300" distR="114300" simplePos="0" relativeHeight="251782144" behindDoc="0" locked="0" layoutInCell="1" allowOverlap="1">
                      <wp:simplePos x="0" y="0"/>
                      <wp:positionH relativeFrom="column">
                        <wp:posOffset>2512695</wp:posOffset>
                      </wp:positionH>
                      <wp:positionV relativeFrom="paragraph">
                        <wp:posOffset>217170</wp:posOffset>
                      </wp:positionV>
                      <wp:extent cx="584200" cy="88265"/>
                      <wp:effectExtent l="0" t="0" r="0" b="0"/>
                      <wp:wrapNone/>
                      <wp:docPr id="69" name="任意多边形 69"/>
                      <wp:cNvGraphicFramePr/>
                      <a:graphic xmlns:a="http://schemas.openxmlformats.org/drawingml/2006/main">
                        <a:graphicData uri="http://schemas.microsoft.com/office/word/2010/wordprocessingShape">
                          <wps:wsp>
                            <wps:cNvSpPr/>
                            <wps:spPr>
                              <a:xfrm flipV="1">
                                <a:off x="0" y="0"/>
                                <a:ext cx="584200" cy="88265"/>
                              </a:xfrm>
                              <a:custGeom>
                                <a:avLst/>
                                <a:gdLst>
                                  <a:gd name="connisteX0" fmla="*/ 0 w 377190"/>
                                  <a:gd name="connsiteY0" fmla="*/ 0 h 0"/>
                                  <a:gd name="connisteX1" fmla="*/ 377190 w 377190"/>
                                  <a:gd name="connsiteY1" fmla="*/ 0 h 0"/>
                                </a:gdLst>
                                <a:ahLst/>
                                <a:cxnLst>
                                  <a:cxn ang="0">
                                    <a:pos x="connisteX0" y="connsiteY0"/>
                                  </a:cxn>
                                  <a:cxn ang="0">
                                    <a:pos x="connisteX1" y="connsiteY1"/>
                                  </a:cxn>
                                </a:cxnLst>
                                <a:rect l="l" t="t" r="r" b="b"/>
                                <a:pathLst>
                                  <a:path w="377190">
                                    <a:moveTo>
                                      <a:pt x="0" y="0"/>
                                    </a:moveTo>
                                    <a:lnTo>
                                      <a:pt x="377190" y="0"/>
                                    </a:lnTo>
                                  </a:path>
                                </a:pathLst>
                              </a:custGeom>
                              <a:noFill/>
                              <a:ln w="6350">
                                <a:solidFill>
                                  <a:schemeClr val="tx1"/>
                                </a:solidFill>
                                <a:headEnd type="none"/>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flip:y;margin-left:197.85pt;margin-top:17.1pt;height:6.95pt;width:46pt;z-index:251782144;mso-width-relative:page;mso-height-relative:page;" filled="f" stroked="t" coordsize="377190,1" o:gfxdata="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&#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" path="m0,0l377190,0e">
                      <v:path o:connectlocs="0,@0;584200,@0" o:connectangles="0,0"/>
                      <v:fill on="f" focussize="0,0"/>
                      <v:stroke weight="0.5pt" color="#000000 [3213]" joinstyle="round" endarrow="block"/>
                      <v:imagedata o:title=""/>
                      <o:lock v:ext="edit" aspectratio="f"/>
                    </v:shape>
                  </w:pict>
                </mc:Fallback>
              </mc:AlternateContent>
            </w:r>
          </w:p>
          <w:p>
            <w:pPr>
              <w:spacing w:line="360" w:lineRule="auto"/>
              <w:jc w:val="center"/>
              <w:rPr>
                <w:rFonts w:hint="eastAsia"/>
                <w:b/>
                <w:bCs/>
                <w:sz w:val="24"/>
              </w:rPr>
            </w:pPr>
            <w:r>
              <w:rPr>
                <w:sz w:val="24"/>
              </w:rPr>
              <mc:AlternateContent>
                <mc:Choice Requires="wps">
                  <w:drawing>
                    <wp:anchor distT="0" distB="0" distL="114300" distR="114300" simplePos="0" relativeHeight="251780096" behindDoc="0" locked="0" layoutInCell="1" allowOverlap="1">
                      <wp:simplePos x="0" y="0"/>
                      <wp:positionH relativeFrom="column">
                        <wp:posOffset>1005205</wp:posOffset>
                      </wp:positionH>
                      <wp:positionV relativeFrom="paragraph">
                        <wp:posOffset>43180</wp:posOffset>
                      </wp:positionV>
                      <wp:extent cx="377190" cy="0"/>
                      <wp:effectExtent l="0" t="38100" r="3810" b="38100"/>
                      <wp:wrapNone/>
                      <wp:docPr id="67" name="任意多边形 67"/>
                      <wp:cNvGraphicFramePr/>
                      <a:graphic xmlns:a="http://schemas.openxmlformats.org/drawingml/2006/main">
                        <a:graphicData uri="http://schemas.microsoft.com/office/word/2010/wordprocessingShape">
                          <wps:wsp>
                            <wps:cNvSpPr/>
                            <wps:spPr>
                              <a:xfrm>
                                <a:off x="0" y="0"/>
                                <a:ext cx="377190" cy="0"/>
                              </a:xfrm>
                              <a:custGeom>
                                <a:avLst/>
                                <a:gdLst>
                                  <a:gd name="connisteX0" fmla="*/ 0 w 377190"/>
                                  <a:gd name="connsiteY0" fmla="*/ 0 h 0"/>
                                  <a:gd name="connisteX1" fmla="*/ 377190 w 377190"/>
                                  <a:gd name="connsiteY1" fmla="*/ 0 h 0"/>
                                </a:gdLst>
                                <a:ahLst/>
                                <a:cxnLst>
                                  <a:cxn ang="0">
                                    <a:pos x="connisteX0" y="connsiteY0"/>
                                  </a:cxn>
                                  <a:cxn ang="0">
                                    <a:pos x="connisteX1" y="connsiteY1"/>
                                  </a:cxn>
                                </a:cxnLst>
                                <a:rect l="l" t="t" r="r" b="b"/>
                                <a:pathLst>
                                  <a:path w="377190">
                                    <a:moveTo>
                                      <a:pt x="0" y="0"/>
                                    </a:moveTo>
                                    <a:lnTo>
                                      <a:pt x="377190" y="0"/>
                                    </a:lnTo>
                                  </a:path>
                                </a:pathLst>
                              </a:custGeom>
                              <a:noFill/>
                              <a:ln w="6350">
                                <a:solidFill>
                                  <a:schemeClr val="tx1"/>
                                </a:solidFill>
                                <a:headEnd type="none"/>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79.15pt;margin-top:3.4pt;height:0pt;width:29.7pt;z-index:251780096;mso-width-relative:page;mso-height-relative:page;" filled="f" stroked="t" coordsize="377190,1" o:gfxdata="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JKkA2LWAAAABwEAAA8AAAAAAAAAAQAgAAAAIgAAAGRycy9kb3ducmV2LnhtbFBLAQIU&#10;ABQAAAAIAIdO4kDXPotVoAIAANkFAAAOAAAAAAAAAAEAIAAAACUBAABkcnMvZTJvRG9jLnhtbFBL&#10;BQYAAAAABgAGAFkBAAA3BgAAAAA=&#10;" path="m0,0l377190,0e">
                      <v:path o:connectlocs="0,@0;377190,@0" o:connectangles="0,0"/>
                      <v:fill on="f" focussize="0,0"/>
                      <v:stroke weight="0.5pt" color="#000000 [3213]" joinstyle="round" endarrow="block"/>
                      <v:imagedata o:title=""/>
                      <o:lock v:ext="edit" aspectratio="f"/>
                    </v:shape>
                  </w:pict>
                </mc:Fallback>
              </mc:AlternateContent>
            </w:r>
          </w:p>
          <w:p>
            <w:pPr>
              <w:spacing w:line="360" w:lineRule="auto"/>
              <w:jc w:val="center"/>
              <w:rPr>
                <w:rFonts w:hint="eastAsia"/>
                <w:b/>
                <w:bCs/>
                <w:sz w:val="24"/>
              </w:rPr>
            </w:pPr>
          </w:p>
          <w:p>
            <w:pPr>
              <w:spacing w:line="360" w:lineRule="auto"/>
              <w:jc w:val="center"/>
              <w:rPr>
                <w:b/>
                <w:bCs/>
                <w:sz w:val="24"/>
                <w:u w:val="single"/>
              </w:rPr>
            </w:pPr>
            <w:r>
              <w:rPr>
                <w:rFonts w:hint="eastAsia"/>
                <w:b/>
                <w:bCs/>
                <w:sz w:val="24"/>
                <w:u w:val="single"/>
              </w:rPr>
              <w:t>图</w:t>
            </w:r>
            <w:r>
              <w:rPr>
                <w:rFonts w:hint="eastAsia"/>
                <w:b/>
                <w:bCs/>
                <w:sz w:val="24"/>
                <w:u w:val="single"/>
                <w:lang w:val="en-US" w:eastAsia="zh-CN"/>
              </w:rPr>
              <w:t>2</w:t>
            </w:r>
            <w:r>
              <w:rPr>
                <w:rFonts w:hint="eastAsia"/>
                <w:b/>
                <w:bCs/>
                <w:sz w:val="24"/>
                <w:u w:val="single"/>
              </w:rPr>
              <w:t xml:space="preserve">    项目水平衡图    单位：m</w:t>
            </w:r>
            <w:r>
              <w:rPr>
                <w:rFonts w:hint="eastAsia"/>
                <w:b/>
                <w:bCs/>
                <w:sz w:val="24"/>
                <w:u w:val="single"/>
                <w:vertAlign w:val="superscript"/>
              </w:rPr>
              <w:t>3</w:t>
            </w:r>
            <w:r>
              <w:rPr>
                <w:rFonts w:hint="eastAsia"/>
                <w:b/>
                <w:bCs/>
                <w:sz w:val="24"/>
                <w:u w:val="single"/>
              </w:rPr>
              <w:t>/d</w:t>
            </w:r>
          </w:p>
          <w:p>
            <w:pPr>
              <w:spacing w:line="360" w:lineRule="auto"/>
              <w:ind w:firstLine="480" w:firstLineChars="200"/>
              <w:rPr>
                <w:sz w:val="24"/>
              </w:rPr>
            </w:pPr>
            <w:r>
              <w:rPr>
                <w:sz w:val="24"/>
              </w:rPr>
              <w:t>（</w:t>
            </w:r>
            <w:r>
              <w:rPr>
                <w:rFonts w:hint="eastAsia"/>
                <w:sz w:val="24"/>
              </w:rPr>
              <w:t>2</w:t>
            </w:r>
            <w:r>
              <w:rPr>
                <w:sz w:val="24"/>
              </w:rPr>
              <w:t>）供电</w:t>
            </w:r>
          </w:p>
          <w:p>
            <w:pPr>
              <w:spacing w:line="360" w:lineRule="auto"/>
              <w:ind w:firstLine="480" w:firstLineChars="200"/>
              <w:jc w:val="left"/>
              <w:rPr>
                <w:sz w:val="24"/>
              </w:rPr>
            </w:pPr>
            <w:r>
              <w:rPr>
                <w:sz w:val="24"/>
              </w:rPr>
              <w:t>本项目用电主要为生产设备及照明用电，为区域电网集中供电，能够满足项目用电需求。</w:t>
            </w:r>
          </w:p>
          <w:p>
            <w:pPr>
              <w:spacing w:line="360" w:lineRule="auto"/>
              <w:jc w:val="left"/>
              <w:rPr>
                <w:b/>
                <w:sz w:val="24"/>
              </w:rPr>
            </w:pPr>
            <w:r>
              <w:rPr>
                <w:rFonts w:hint="eastAsia"/>
                <w:b/>
                <w:sz w:val="24"/>
              </w:rPr>
              <w:t>9</w:t>
            </w:r>
            <w:r>
              <w:rPr>
                <w:b/>
                <w:sz w:val="24"/>
              </w:rPr>
              <w:t>、劳动定员及工作制度</w:t>
            </w:r>
          </w:p>
          <w:p>
            <w:pPr>
              <w:spacing w:line="360" w:lineRule="auto"/>
              <w:ind w:firstLine="480" w:firstLineChars="200"/>
              <w:rPr>
                <w:sz w:val="24"/>
              </w:rPr>
            </w:pPr>
            <w:r>
              <w:rPr>
                <w:sz w:val="24"/>
              </w:rPr>
              <w:t>项目劳动定员</w:t>
            </w:r>
            <w:r>
              <w:rPr>
                <w:rFonts w:hint="eastAsia"/>
                <w:sz w:val="24"/>
              </w:rPr>
              <w:t>200</w:t>
            </w:r>
            <w:r>
              <w:rPr>
                <w:sz w:val="24"/>
              </w:rPr>
              <w:t>人，</w:t>
            </w:r>
            <w:r>
              <w:rPr>
                <w:rFonts w:hint="eastAsia"/>
                <w:sz w:val="24"/>
              </w:rPr>
              <w:t>一班制，每班8</w:t>
            </w:r>
            <w:r>
              <w:rPr>
                <w:sz w:val="24"/>
              </w:rPr>
              <w:t>小时，年工作3</w:t>
            </w:r>
            <w:r>
              <w:rPr>
                <w:rFonts w:hint="eastAsia"/>
                <w:sz w:val="24"/>
              </w:rPr>
              <w:t>0</w:t>
            </w:r>
            <w:r>
              <w:rPr>
                <w:sz w:val="24"/>
              </w:rPr>
              <w:t>0天。</w:t>
            </w:r>
          </w:p>
          <w:p>
            <w:pPr>
              <w:spacing w:line="360" w:lineRule="auto"/>
              <w:jc w:val="left"/>
              <w:rPr>
                <w:b/>
                <w:bCs/>
                <w:sz w:val="24"/>
              </w:rPr>
            </w:pPr>
            <w:r>
              <w:rPr>
                <w:rFonts w:hint="eastAsia"/>
                <w:b/>
                <w:bCs/>
                <w:sz w:val="24"/>
              </w:rPr>
              <w:t>10</w:t>
            </w:r>
            <w:r>
              <w:rPr>
                <w:b/>
                <w:bCs/>
                <w:sz w:val="24"/>
              </w:rPr>
              <w:t>、项目平面布置及周边环境</w:t>
            </w:r>
          </w:p>
          <w:p>
            <w:pPr>
              <w:spacing w:line="360" w:lineRule="auto"/>
              <w:ind w:firstLine="480" w:firstLineChars="200"/>
              <w:rPr>
                <w:bCs/>
                <w:sz w:val="24"/>
              </w:rPr>
            </w:pPr>
            <w:r>
              <w:rPr>
                <w:bCs/>
                <w:sz w:val="24"/>
              </w:rPr>
              <w:t>根据项目总平面布置图，</w:t>
            </w:r>
            <w:r>
              <w:rPr>
                <w:rFonts w:hint="eastAsia"/>
                <w:bCs/>
                <w:sz w:val="24"/>
              </w:rPr>
              <w:t>厂区北侧为大门，厂区东侧为办公楼，东北处为原料库，东南处为成品库，西北处为装配车间，西南处为加工车间</w:t>
            </w:r>
            <w:r>
              <w:rPr>
                <w:bCs/>
                <w:sz w:val="24"/>
              </w:rPr>
              <w:t>。各分区均根据工艺流程进行合理布置。区域分区明确，各个分区相互独立，自成体系。各建筑物平面布置紧凑，评价认为该项目厂区平面布置较为合理。</w:t>
            </w:r>
          </w:p>
          <w:p>
            <w:pPr>
              <w:spacing w:line="360" w:lineRule="auto"/>
              <w:ind w:firstLine="480" w:firstLineChars="200"/>
              <w:rPr>
                <w:bCs/>
                <w:sz w:val="24"/>
              </w:rPr>
            </w:pPr>
          </w:p>
          <w:p>
            <w:pPr>
              <w:spacing w:line="360" w:lineRule="auto"/>
              <w:ind w:firstLine="480" w:firstLineChars="200"/>
              <w:rPr>
                <w:bCs/>
                <w:sz w:val="24"/>
              </w:rPr>
            </w:pPr>
          </w:p>
          <w:p>
            <w:pPr>
              <w:spacing w:line="360" w:lineRule="auto"/>
              <w:ind w:firstLine="480" w:firstLineChars="200"/>
              <w:rPr>
                <w:bCs/>
                <w:sz w:val="24"/>
              </w:rPr>
            </w:pPr>
          </w:p>
          <w:p>
            <w:pPr>
              <w:spacing w:line="360" w:lineRule="auto"/>
              <w:ind w:firstLine="480" w:firstLineChars="200"/>
              <w:rPr>
                <w:bCs/>
                <w:sz w:val="24"/>
              </w:rPr>
            </w:pPr>
          </w:p>
          <w:p>
            <w:pPr>
              <w:spacing w:line="360" w:lineRule="auto"/>
              <w:ind w:firstLine="480" w:firstLineChars="200"/>
              <w:rPr>
                <w:bCs/>
                <w:sz w:val="24"/>
              </w:rPr>
            </w:pPr>
          </w:p>
          <w:p>
            <w:pPr>
              <w:spacing w:line="360" w:lineRule="auto"/>
              <w:ind w:firstLine="480" w:firstLineChars="200"/>
              <w:rPr>
                <w:rFonts w:hint="eastAsia"/>
                <w:bCs/>
                <w:sz w:val="24"/>
                <w:lang w:eastAsia="zh-CN"/>
              </w:rPr>
            </w:pPr>
          </w:p>
          <w:p>
            <w:pPr>
              <w:spacing w:line="360" w:lineRule="auto"/>
              <w:ind w:firstLine="480" w:firstLineChars="200"/>
              <w:rPr>
                <w:rFonts w:hint="eastAsia"/>
                <w:bCs/>
                <w:sz w:val="24"/>
                <w:lang w:eastAsia="zh-CN"/>
              </w:rPr>
            </w:pPr>
          </w:p>
          <w:p>
            <w:pPr>
              <w:spacing w:line="360" w:lineRule="auto"/>
              <w:ind w:firstLine="480" w:firstLineChars="200"/>
              <w:rPr>
                <w:rFonts w:hint="eastAsia"/>
                <w:bCs/>
                <w:sz w:val="24"/>
                <w:lang w:eastAsia="zh-CN"/>
              </w:rPr>
            </w:pPr>
          </w:p>
          <w:p>
            <w:pPr>
              <w:spacing w:line="360" w:lineRule="auto"/>
              <w:ind w:firstLine="480" w:firstLineChars="200"/>
              <w:rPr>
                <w:rFonts w:hint="eastAsia"/>
                <w:bCs/>
                <w:sz w:val="24"/>
                <w:lang w:eastAsia="zh-CN"/>
              </w:rPr>
            </w:pPr>
          </w:p>
          <w:p>
            <w:pPr>
              <w:spacing w:line="360" w:lineRule="auto"/>
              <w:ind w:firstLine="480" w:firstLineChars="200"/>
              <w:rPr>
                <w:rFonts w:hint="eastAsia"/>
                <w:bCs/>
                <w:sz w:val="24"/>
                <w:lang w:eastAsia="zh-CN"/>
              </w:rPr>
            </w:pPr>
          </w:p>
          <w:p>
            <w:pPr>
              <w:spacing w:line="360" w:lineRule="auto"/>
              <w:ind w:firstLine="480" w:firstLineChars="200"/>
              <w:rPr>
                <w:rFonts w:hint="eastAsia"/>
                <w:bCs/>
                <w:sz w:val="24"/>
                <w:lang w:eastAsia="zh-CN"/>
              </w:rPr>
            </w:pPr>
          </w:p>
          <w:p>
            <w:pPr>
              <w:spacing w:line="360" w:lineRule="auto"/>
              <w:ind w:firstLine="480" w:firstLineChars="200"/>
              <w:rPr>
                <w:rFonts w:hint="eastAsia"/>
                <w:bCs/>
                <w:sz w:val="24"/>
                <w:lang w:eastAsia="zh-CN"/>
              </w:rPr>
            </w:pPr>
          </w:p>
          <w:p>
            <w:pPr>
              <w:spacing w:line="360" w:lineRule="auto"/>
              <w:ind w:firstLine="480" w:firstLineChars="200"/>
              <w:rPr>
                <w:rFonts w:hint="eastAsia"/>
                <w:bCs/>
                <w:sz w:val="24"/>
                <w:lang w:eastAsia="zh-CN"/>
              </w:rPr>
            </w:pPr>
          </w:p>
          <w:p>
            <w:pPr>
              <w:spacing w:line="360" w:lineRule="auto"/>
              <w:ind w:firstLine="480" w:firstLineChars="200"/>
              <w:rPr>
                <w:rFonts w:hint="eastAsia"/>
                <w:bCs/>
                <w:sz w:val="24"/>
                <w:lang w:eastAsia="zh-CN"/>
              </w:rPr>
            </w:pPr>
          </w:p>
          <w:p>
            <w:pPr>
              <w:spacing w:line="360" w:lineRule="auto"/>
              <w:ind w:firstLine="480" w:firstLineChars="200"/>
              <w:rPr>
                <w:rFonts w:hint="eastAsia"/>
                <w:bCs/>
                <w:sz w:val="24"/>
                <w:lang w:eastAsia="zh-CN"/>
              </w:rPr>
            </w:pPr>
          </w:p>
          <w:p>
            <w:pPr>
              <w:spacing w:line="360" w:lineRule="auto"/>
              <w:ind w:firstLine="480" w:firstLineChars="200"/>
              <w:rPr>
                <w:rFonts w:hint="eastAsia"/>
                <w:bCs/>
                <w:sz w:val="24"/>
                <w:lang w:eastAsia="zh-CN"/>
              </w:rPr>
            </w:pPr>
          </w:p>
          <w:p>
            <w:pPr>
              <w:spacing w:line="360" w:lineRule="auto"/>
              <w:ind w:firstLine="480" w:firstLineChars="200"/>
              <w:rPr>
                <w:rFonts w:hint="eastAsia"/>
                <w:bCs/>
                <w:sz w:val="24"/>
                <w:lang w:eastAsia="zh-CN"/>
              </w:rPr>
            </w:pPr>
          </w:p>
          <w:p>
            <w:pPr>
              <w:spacing w:line="360" w:lineRule="auto"/>
              <w:ind w:firstLine="480" w:firstLineChars="200"/>
              <w:rPr>
                <w:rFonts w:hint="eastAsia"/>
                <w:bCs/>
                <w:sz w:val="24"/>
                <w:lang w:eastAsia="zh-CN"/>
              </w:rPr>
            </w:pPr>
          </w:p>
          <w:p>
            <w:pPr>
              <w:spacing w:line="360" w:lineRule="auto"/>
              <w:ind w:firstLine="480" w:firstLineChars="200"/>
              <w:rPr>
                <w:rFonts w:hint="eastAsia"/>
                <w:bCs/>
                <w:sz w:val="24"/>
                <w:lang w:eastAsia="zh-CN"/>
              </w:rPr>
            </w:pPr>
          </w:p>
          <w:p>
            <w:pPr>
              <w:spacing w:line="360" w:lineRule="auto"/>
              <w:ind w:firstLine="480" w:firstLineChars="200"/>
              <w:rPr>
                <w:rFonts w:hint="eastAsia" w:eastAsia="宋体"/>
                <w:bCs/>
                <w:sz w:val="24"/>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8" w:type="dxa"/>
            <w:vAlign w:val="center"/>
          </w:tcPr>
          <w:p>
            <w:pPr>
              <w:pStyle w:val="18"/>
              <w:adjustRightInd w:val="0"/>
              <w:snapToGrid w:val="0"/>
              <w:spacing w:before="0" w:beforeAutospacing="0" w:after="0" w:afterAutospacing="0"/>
              <w:jc w:val="center"/>
              <w:rPr>
                <w:rFonts w:ascii="Times New Roman" w:hAnsi="Times New Roman"/>
                <w:szCs w:val="24"/>
              </w:rPr>
            </w:pPr>
            <w:r>
              <w:rPr>
                <w:rFonts w:ascii="Times New Roman" w:hAnsi="Times New Roman"/>
                <w:szCs w:val="24"/>
              </w:rPr>
              <w:t>工艺流程和产排污环节</w:t>
            </w:r>
          </w:p>
        </w:tc>
        <w:tc>
          <w:tcPr>
            <w:tcW w:w="8532" w:type="dxa"/>
          </w:tcPr>
          <w:p>
            <w:pPr>
              <w:adjustRightInd w:val="0"/>
              <w:snapToGrid w:val="0"/>
              <w:spacing w:line="360" w:lineRule="auto"/>
              <w:rPr>
                <w:b/>
                <w:bCs/>
                <w:sz w:val="24"/>
              </w:rPr>
            </w:pPr>
            <w:r>
              <w:rPr>
                <w:rFonts w:hint="eastAsia"/>
                <w:b/>
                <w:bCs/>
                <w:sz w:val="24"/>
              </w:rPr>
              <w:t>一、工艺流程和产排污环节</w:t>
            </w:r>
          </w:p>
          <w:p>
            <w:pPr>
              <w:adjustRightInd w:val="0"/>
              <w:snapToGrid w:val="0"/>
              <w:spacing w:line="360" w:lineRule="auto"/>
              <w:rPr>
                <w:b/>
                <w:bCs/>
                <w:sz w:val="24"/>
              </w:rPr>
            </w:pPr>
            <w:r>
              <w:rPr>
                <w:rFonts w:hint="eastAsia"/>
                <w:b/>
                <w:bCs/>
                <w:sz w:val="24"/>
              </w:rPr>
              <w:t>1、</w:t>
            </w:r>
            <w:r>
              <w:rPr>
                <w:b/>
                <w:bCs/>
                <w:sz w:val="24"/>
              </w:rPr>
              <w:t>施工期</w:t>
            </w:r>
          </w:p>
          <w:p>
            <w:pPr>
              <w:spacing w:line="360" w:lineRule="auto"/>
              <w:ind w:firstLine="480" w:firstLineChars="200"/>
              <w:rPr>
                <w:sz w:val="24"/>
              </w:rPr>
            </w:pPr>
            <w:r>
              <w:rPr>
                <w:sz w:val="24"/>
              </w:rPr>
              <w:t>本项目租用现有闲置厂房，配套设施基本齐全，</w:t>
            </w:r>
            <w:r>
              <w:rPr>
                <w:rFonts w:hint="eastAsia"/>
                <w:sz w:val="24"/>
              </w:rPr>
              <w:t>只需要安装设备，</w:t>
            </w:r>
            <w:r>
              <w:rPr>
                <w:sz w:val="24"/>
              </w:rPr>
              <w:t>不进行大规模土建施工，施工期工程量较小。</w:t>
            </w:r>
          </w:p>
          <w:p>
            <w:pPr>
              <w:adjustRightInd w:val="0"/>
              <w:snapToGrid w:val="0"/>
              <w:spacing w:line="360" w:lineRule="auto"/>
              <w:rPr>
                <w:b/>
                <w:bCs/>
                <w:sz w:val="24"/>
              </w:rPr>
            </w:pPr>
            <w:r>
              <w:rPr>
                <w:rFonts w:hint="eastAsia"/>
                <w:b/>
                <w:bCs/>
                <w:sz w:val="24"/>
              </w:rPr>
              <w:t>2、营运期</w:t>
            </w:r>
          </w:p>
          <w:p>
            <w:pPr>
              <w:adjustRightInd w:val="0"/>
              <w:snapToGrid w:val="0"/>
              <w:spacing w:line="360" w:lineRule="auto"/>
              <w:rPr>
                <w:b/>
                <w:bCs/>
                <w:sz w:val="24"/>
              </w:rPr>
            </w:pPr>
            <w:r>
              <w:rPr>
                <w:rFonts w:hint="eastAsia"/>
                <w:b/>
                <w:bCs/>
                <w:sz w:val="24"/>
              </w:rPr>
              <w:t>2.1营运期工艺流程简述及产污环节分析</w:t>
            </w:r>
          </w:p>
          <w:p>
            <w:pPr>
              <w:spacing w:line="360" w:lineRule="auto"/>
              <w:ind w:firstLine="480" w:firstLineChars="200"/>
              <w:rPr>
                <w:bCs/>
                <w:sz w:val="24"/>
              </w:rPr>
            </w:pPr>
            <w:r>
              <w:rPr>
                <w:sz w:val="24"/>
              </w:rPr>
              <mc:AlternateContent>
                <mc:Choice Requires="wps">
                  <w:drawing>
                    <wp:anchor distT="0" distB="0" distL="114300" distR="114300" simplePos="0" relativeHeight="251664384" behindDoc="0" locked="0" layoutInCell="1" allowOverlap="1">
                      <wp:simplePos x="0" y="0"/>
                      <wp:positionH relativeFrom="column">
                        <wp:posOffset>123190</wp:posOffset>
                      </wp:positionH>
                      <wp:positionV relativeFrom="paragraph">
                        <wp:posOffset>260350</wp:posOffset>
                      </wp:positionV>
                      <wp:extent cx="1022350" cy="247650"/>
                      <wp:effectExtent l="0" t="0" r="0" b="0"/>
                      <wp:wrapNone/>
                      <wp:docPr id="165" name="矩形 57"/>
                      <wp:cNvGraphicFramePr/>
                      <a:graphic xmlns:a="http://schemas.openxmlformats.org/drawingml/2006/main">
                        <a:graphicData uri="http://schemas.microsoft.com/office/word/2010/wordprocessingShape">
                          <wps:wsp>
                            <wps:cNvSpPr/>
                            <wps:spPr>
                              <a:xfrm>
                                <a:off x="0" y="0"/>
                                <a:ext cx="1022350" cy="247650"/>
                              </a:xfrm>
                              <a:prstGeom prst="rect">
                                <a:avLst/>
                              </a:prstGeom>
                              <a:noFill/>
                              <a:ln>
                                <a:noFill/>
                              </a:ln>
                            </wps:spPr>
                            <wps:txbx>
                              <w:txbxContent>
                                <w:p>
                                  <w:pPr>
                                    <w:jc w:val="center"/>
                                  </w:pPr>
                                  <w:r>
                                    <w:rPr>
                                      <w:rFonts w:hint="eastAsia"/>
                                    </w:rPr>
                                    <w:t>缸体、缸盖</w:t>
                                  </w:r>
                                </w:p>
                              </w:txbxContent>
                            </wps:txbx>
                            <wps:bodyPr vert="horz" wrap="square" anchor="t" anchorCtr="0" upright="1"/>
                          </wps:wsp>
                        </a:graphicData>
                      </a:graphic>
                    </wp:anchor>
                  </w:drawing>
                </mc:Choice>
                <mc:Fallback>
                  <w:pict>
                    <v:rect id="矩形 57" o:spid="_x0000_s1026" o:spt="1" style="position:absolute;left:0pt;margin-left:9.7pt;margin-top:20.5pt;height:19.5pt;width:80.5pt;z-index:251664384;mso-width-relative:page;mso-height-relative:page;" filled="f" stroked="f" coordsize="21600,21600" o:gfxdata="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rZ+FD1wAAAAgBAAAPAAAAAAAAAAEAIAAAACIAAABkcnMvZG93bnJldi54&#10;bWxQSwECFAAUAAAACACHTuJAE20qNMIBAAB3AwAADgAAAAAAAAABACAAAAAmAQAAZHJzL2Uyb0Rv&#10;Yy54bWxQSwUGAAAAAAYABgBZAQAAWgUAAAAA&#10;">
                      <v:fill on="f" focussize="0,0"/>
                      <v:stroke on="f"/>
                      <v:imagedata o:title=""/>
                      <o:lock v:ext="edit" aspectratio="f"/>
                      <v:textbox>
                        <w:txbxContent>
                          <w:p>
                            <w:pPr>
                              <w:jc w:val="center"/>
                            </w:pPr>
                            <w:r>
                              <w:rPr>
                                <w:rFonts w:hint="eastAsia"/>
                              </w:rPr>
                              <w:t>缸体、缸盖</w:t>
                            </w:r>
                          </w:p>
                        </w:txbxContent>
                      </v:textbox>
                    </v:rect>
                  </w:pict>
                </mc:Fallback>
              </mc:AlternateContent>
            </w:r>
          </w:p>
          <w:p>
            <w:pPr>
              <w:spacing w:line="360" w:lineRule="auto"/>
              <w:ind w:firstLine="480" w:firstLineChars="200"/>
              <w:rPr>
                <w:bCs/>
                <w:sz w:val="24"/>
              </w:rPr>
            </w:pPr>
          </w:p>
          <w:p>
            <w:pPr>
              <w:spacing w:line="360" w:lineRule="auto"/>
              <w:ind w:firstLine="480" w:firstLineChars="200"/>
              <w:rPr>
                <w:bCs/>
                <w:sz w:val="24"/>
              </w:rPr>
            </w:pPr>
            <w:r>
              <w:rPr>
                <w:sz w:val="24"/>
              </w:rPr>
              <mc:AlternateContent>
                <mc:Choice Requires="wps">
                  <w:drawing>
                    <wp:anchor distT="0" distB="0" distL="114300" distR="114300" simplePos="0" relativeHeight="251751424" behindDoc="0" locked="0" layoutInCell="1" allowOverlap="1">
                      <wp:simplePos x="0" y="0"/>
                      <wp:positionH relativeFrom="column">
                        <wp:posOffset>4576445</wp:posOffset>
                      </wp:positionH>
                      <wp:positionV relativeFrom="paragraph">
                        <wp:posOffset>142875</wp:posOffset>
                      </wp:positionV>
                      <wp:extent cx="133350" cy="133350"/>
                      <wp:effectExtent l="4445" t="4445" r="14605" b="14605"/>
                      <wp:wrapNone/>
                      <wp:docPr id="50" name="十字星 50"/>
                      <wp:cNvGraphicFramePr/>
                      <a:graphic xmlns:a="http://schemas.openxmlformats.org/drawingml/2006/main">
                        <a:graphicData uri="http://schemas.microsoft.com/office/word/2010/wordprocessingShape">
                          <wps:wsp>
                            <wps:cNvSpPr/>
                            <wps:spPr>
                              <a:xfrm>
                                <a:off x="0" y="0"/>
                                <a:ext cx="133350" cy="133350"/>
                              </a:xfrm>
                              <a:prstGeom prst="star4">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7" type="#_x0000_t187" style="position:absolute;left:0pt;margin-left:360.35pt;margin-top:11.25pt;height:10.5pt;width:10.5pt;z-index:251751424;v-text-anchor:middle;mso-width-relative:page;mso-height-relative:page;" filled="f" stroked="t" coordsize="21600,21600" o:gfxdata="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AJeU2bW&#10;AAAACQEAAA8AAAAAAAAAAQAgAAAAIgAAAGRycy9kb3ducmV2LnhtbFBLAQIUABQAAAAIAIdO4kBL&#10;HipzWwIAALgEAAAOAAAAAAAAAAEAIAAAACUBAABkcnMvZTJvRG9jLnhtbFBLBQYAAAAABgAGAFkB&#10;AADyBQAAAAA=&#10;" adj="8100">
                      <v:fill on="f" focussize="0,0"/>
                      <v:stroke weight="0.5pt" color="#000000 [3213]" joinstyle="round"/>
                      <v:imagedata o:title=""/>
                      <o:lock v:ext="edit" aspectratio="f"/>
                    </v:shape>
                  </w:pict>
                </mc:Fallback>
              </mc:AlternateContent>
            </w:r>
            <w:r>
              <w:rPr>
                <w:sz w:val="24"/>
              </w:rPr>
              <mc:AlternateContent>
                <mc:Choice Requires="wps">
                  <w:drawing>
                    <wp:anchor distT="0" distB="0" distL="114300" distR="114300" simplePos="0" relativeHeight="251734016" behindDoc="0" locked="0" layoutInCell="1" allowOverlap="1">
                      <wp:simplePos x="0" y="0"/>
                      <wp:positionH relativeFrom="column">
                        <wp:posOffset>4742815</wp:posOffset>
                      </wp:positionH>
                      <wp:positionV relativeFrom="paragraph">
                        <wp:posOffset>182245</wp:posOffset>
                      </wp:positionV>
                      <wp:extent cx="75565" cy="75565"/>
                      <wp:effectExtent l="4445" t="4445" r="15240" b="15240"/>
                      <wp:wrapNone/>
                      <wp:docPr id="18" name="矩形 18"/>
                      <wp:cNvGraphicFramePr/>
                      <a:graphic xmlns:a="http://schemas.openxmlformats.org/drawingml/2006/main">
                        <a:graphicData uri="http://schemas.microsoft.com/office/word/2010/wordprocessingShape">
                          <wps:wsp>
                            <wps:cNvSpPr/>
                            <wps:spPr>
                              <a:xfrm>
                                <a:off x="3474085" y="4576445"/>
                                <a:ext cx="75565" cy="7556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73.45pt;margin-top:14.35pt;height:5.95pt;width:5.95pt;z-index:251734016;v-text-anchor:middle;mso-width-relative:page;mso-height-relative:page;" filled="f" stroked="t" coordsize="21600,21600" o:gfxdata="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LjyiWtcAAAAJAQAADwAAAAAAAAABACAAAAAiAAAAZHJzL2Rvd25yZXYueG1sUEsBAhQA&#10;FAAAAAgAh07iQHGE7V1lAgAAvgQAAA4AAAAAAAAAAQAgAAAAJgEAAGRycy9lMm9Eb2MueG1sUEsF&#10;BgAAAAAGAAYAWQEAAP0FAAAAAA==&#10;">
                      <v:fill on="f" focussize="0,0"/>
                      <v:stroke weight="0.5pt" color="#000000 [3213]" joinstyle="round"/>
                      <v:imagedata o:title=""/>
                      <o:lock v:ext="edit" aspectratio="f"/>
                    </v:rect>
                  </w:pict>
                </mc:Fallback>
              </mc:AlternateContent>
            </w:r>
            <w:r>
              <w:rPr>
                <w:sz w:val="24"/>
              </w:rPr>
              <mc:AlternateContent>
                <mc:Choice Requires="wps">
                  <w:drawing>
                    <wp:anchor distT="0" distB="0" distL="114300" distR="114300" simplePos="0" relativeHeight="251750400" behindDoc="0" locked="0" layoutInCell="1" allowOverlap="1">
                      <wp:simplePos x="0" y="0"/>
                      <wp:positionH relativeFrom="column">
                        <wp:posOffset>3597910</wp:posOffset>
                      </wp:positionH>
                      <wp:positionV relativeFrom="paragraph">
                        <wp:posOffset>184785</wp:posOffset>
                      </wp:positionV>
                      <wp:extent cx="109220" cy="76200"/>
                      <wp:effectExtent l="4445" t="5080" r="19685" b="13970"/>
                      <wp:wrapNone/>
                      <wp:docPr id="49" name="椭圆形标注 49"/>
                      <wp:cNvGraphicFramePr/>
                      <a:graphic xmlns:a="http://schemas.openxmlformats.org/drawingml/2006/main">
                        <a:graphicData uri="http://schemas.microsoft.com/office/word/2010/wordprocessingShape">
                          <wps:wsp>
                            <wps:cNvSpPr/>
                            <wps:spPr>
                              <a:xfrm>
                                <a:off x="0" y="0"/>
                                <a:ext cx="109220" cy="76200"/>
                              </a:xfrm>
                              <a:prstGeom prst="wedgeEllipseCallou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3" type="#_x0000_t63" style="position:absolute;left:0pt;margin-left:283.3pt;margin-top:14.55pt;height:6pt;width:8.6pt;z-index:251750400;v-text-anchor:middle;mso-width-relative:page;mso-height-relative:page;" filled="f" stroked="t" coordsize="21600,21600" o:gfxdata="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aJtCjtgAAAAJAQAADwAAAAAAAAABACAAAAAi&#10;AAAAZHJzL2Rvd25yZXYueG1sUEsBAhQAFAAAAAgAh07iQMQB2yN8AgAA1gQAAA4AAAAAAAAAAQAg&#10;AAAAJwEAAGRycy9lMm9Eb2MueG1sUEsFBgAAAAAGAAYAWQEAABUGAAAAAA==&#10;" adj="6300,24300">
                      <v:fill on="f" focussize="0,0"/>
                      <v:stroke weight="0.25pt" color="#000000 [3213]" joinstyle="round"/>
                      <v:imagedata o:title=""/>
                      <o:lock v:ext="edit" aspectratio="f"/>
                      <v:textbox>
                        <w:txbxContent>
                          <w:p>
                            <w:pPr>
                              <w:jc w:val="center"/>
                            </w:pPr>
                          </w:p>
                        </w:txbxContent>
                      </v:textbox>
                    </v:shape>
                  </w:pict>
                </mc:Fallback>
              </mc:AlternateContent>
            </w:r>
            <w:r>
              <w:rPr>
                <w:sz w:val="24"/>
              </w:rPr>
              <mc:AlternateContent>
                <mc:Choice Requires="wps">
                  <w:drawing>
                    <wp:anchor distT="0" distB="0" distL="114300" distR="114300" simplePos="0" relativeHeight="251749376" behindDoc="0" locked="0" layoutInCell="1" allowOverlap="1">
                      <wp:simplePos x="0" y="0"/>
                      <wp:positionH relativeFrom="column">
                        <wp:posOffset>3726180</wp:posOffset>
                      </wp:positionH>
                      <wp:positionV relativeFrom="paragraph">
                        <wp:posOffset>142875</wp:posOffset>
                      </wp:positionV>
                      <wp:extent cx="133350" cy="133350"/>
                      <wp:effectExtent l="4445" t="4445" r="14605" b="14605"/>
                      <wp:wrapNone/>
                      <wp:docPr id="48" name="十字星 48"/>
                      <wp:cNvGraphicFramePr/>
                      <a:graphic xmlns:a="http://schemas.openxmlformats.org/drawingml/2006/main">
                        <a:graphicData uri="http://schemas.microsoft.com/office/word/2010/wordprocessingShape">
                          <wps:wsp>
                            <wps:cNvSpPr/>
                            <wps:spPr>
                              <a:xfrm>
                                <a:off x="0" y="0"/>
                                <a:ext cx="133350" cy="133350"/>
                              </a:xfrm>
                              <a:prstGeom prst="star4">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7" type="#_x0000_t187" style="position:absolute;left:0pt;margin-left:293.4pt;margin-top:11.25pt;height:10.5pt;width:10.5pt;z-index:251749376;v-text-anchor:middle;mso-width-relative:page;mso-height-relative:page;" filled="f" stroked="t" coordsize="21600,21600" o:gfxdata="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6IQde&#10;1gAAAAkBAAAPAAAAAAAAAAEAIAAAACIAAABkcnMvZG93bnJldi54bWxQSwECFAAUAAAACACHTuJA&#10;Ss+Qu1wCAAC4BAAADgAAAAAAAAABACAAAAAlAQAAZHJzL2Uyb0RvYy54bWxQSwUGAAAAAAYABgBZ&#10;AQAA8wUAAAAA&#10;" adj="8100">
                      <v:fill on="f" focussize="0,0"/>
                      <v:stroke weight="0.5pt" color="#000000 [3213]" joinstyle="round"/>
                      <v:imagedata o:title=""/>
                      <o:lock v:ext="edit" aspectratio="f"/>
                    </v:shape>
                  </w:pict>
                </mc:Fallback>
              </mc:AlternateContent>
            </w:r>
            <w:r>
              <w:rPr>
                <w:sz w:val="24"/>
              </w:rPr>
              <mc:AlternateContent>
                <mc:Choice Requires="wps">
                  <w:drawing>
                    <wp:anchor distT="0" distB="0" distL="114300" distR="114300" simplePos="0" relativeHeight="251741184" behindDoc="0" locked="0" layoutInCell="1" allowOverlap="1">
                      <wp:simplePos x="0" y="0"/>
                      <wp:positionH relativeFrom="column">
                        <wp:posOffset>2734945</wp:posOffset>
                      </wp:positionH>
                      <wp:positionV relativeFrom="paragraph">
                        <wp:posOffset>184785</wp:posOffset>
                      </wp:positionV>
                      <wp:extent cx="109220" cy="76200"/>
                      <wp:effectExtent l="4445" t="5080" r="19685" b="13970"/>
                      <wp:wrapNone/>
                      <wp:docPr id="37" name="椭圆形标注 37"/>
                      <wp:cNvGraphicFramePr/>
                      <a:graphic xmlns:a="http://schemas.openxmlformats.org/drawingml/2006/main">
                        <a:graphicData uri="http://schemas.microsoft.com/office/word/2010/wordprocessingShape">
                          <wps:wsp>
                            <wps:cNvSpPr/>
                            <wps:spPr>
                              <a:xfrm>
                                <a:off x="0" y="0"/>
                                <a:ext cx="109220" cy="76200"/>
                              </a:xfrm>
                              <a:prstGeom prst="wedgeEllipseCallou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3" type="#_x0000_t63" style="position:absolute;left:0pt;margin-left:215.35pt;margin-top:14.55pt;height:6pt;width:8.6pt;z-index:251741184;v-text-anchor:middle;mso-width-relative:page;mso-height-relative:page;" filled="f" stroked="t" coordsize="21600,21600" o:gfxdata="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lQ2SRNgAAAAJAQAADwAAAAAAAAABACAAAAAi&#10;AAAAZHJzL2Rvd25yZXYueG1sUEsBAhQAFAAAAAgAh07iQGlDYit8AgAA1gQAAA4AAAAAAAAAAQAg&#10;AAAAJwEAAGRycy9lMm9Eb2MueG1sUEsFBgAAAAAGAAYAWQEAABUGAAAAAA==&#10;" adj="6300,24300">
                      <v:fill on="f" focussize="0,0"/>
                      <v:stroke weight="0.25pt" color="#000000 [3213]" joinstyle="round"/>
                      <v:imagedata o:title=""/>
                      <o:lock v:ext="edit" aspectratio="f"/>
                      <v:textbox>
                        <w:txbxContent>
                          <w:p>
                            <w:pPr>
                              <w:jc w:val="center"/>
                            </w:pPr>
                          </w:p>
                        </w:txbxContent>
                      </v:textbox>
                    </v:shape>
                  </w:pict>
                </mc:Fallback>
              </mc:AlternateContent>
            </w:r>
            <w:r>
              <w:rPr>
                <w:sz w:val="24"/>
              </w:rPr>
              <mc:AlternateContent>
                <mc:Choice Requires="wps">
                  <w:drawing>
                    <wp:anchor distT="0" distB="0" distL="114300" distR="114300" simplePos="0" relativeHeight="251740160" behindDoc="0" locked="0" layoutInCell="1" allowOverlap="1">
                      <wp:simplePos x="0" y="0"/>
                      <wp:positionH relativeFrom="column">
                        <wp:posOffset>2850515</wp:posOffset>
                      </wp:positionH>
                      <wp:positionV relativeFrom="paragraph">
                        <wp:posOffset>156210</wp:posOffset>
                      </wp:positionV>
                      <wp:extent cx="133350" cy="133350"/>
                      <wp:effectExtent l="4445" t="4445" r="14605" b="14605"/>
                      <wp:wrapNone/>
                      <wp:docPr id="35" name="十字星 35"/>
                      <wp:cNvGraphicFramePr/>
                      <a:graphic xmlns:a="http://schemas.openxmlformats.org/drawingml/2006/main">
                        <a:graphicData uri="http://schemas.microsoft.com/office/word/2010/wordprocessingShape">
                          <wps:wsp>
                            <wps:cNvSpPr/>
                            <wps:spPr>
                              <a:xfrm>
                                <a:off x="0" y="0"/>
                                <a:ext cx="133350" cy="133350"/>
                              </a:xfrm>
                              <a:prstGeom prst="star4">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7" type="#_x0000_t187" style="position:absolute;left:0pt;margin-left:224.45pt;margin-top:12.3pt;height:10.5pt;width:10.5pt;z-index:251740160;v-text-anchor:middle;mso-width-relative:page;mso-height-relative:page;" filled="f" stroked="t" coordsize="21600,21600" o:gfxdata="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L87dq&#10;1gAAAAkBAAAPAAAAAAAAAAEAIAAAACIAAABkcnMvZG93bnJldi54bWxQSwECFAAUAAAACACHTuJA&#10;yVIXiFwCAAC4BAAADgAAAAAAAAABACAAAAAlAQAAZHJzL2Uyb0RvYy54bWxQSwUGAAAAAAYABgBZ&#10;AQAA8wUAAAAA&#10;" adj="8100">
                      <v:fill on="f" focussize="0,0"/>
                      <v:stroke weight="0.5pt" color="#000000 [3213]" joinstyle="round"/>
                      <v:imagedata o:title=""/>
                      <o:lock v:ext="edit" aspectratio="f"/>
                    </v:shape>
                  </w:pict>
                </mc:Fallback>
              </mc:AlternateContent>
            </w:r>
            <w:r>
              <w:rPr>
                <w:sz w:val="24"/>
              </w:rPr>
              <mc:AlternateContent>
                <mc:Choice Requires="wps">
                  <w:drawing>
                    <wp:anchor distT="0" distB="0" distL="114300" distR="114300" simplePos="0" relativeHeight="251731968" behindDoc="0" locked="0" layoutInCell="1" allowOverlap="1">
                      <wp:simplePos x="0" y="0"/>
                      <wp:positionH relativeFrom="column">
                        <wp:posOffset>1897380</wp:posOffset>
                      </wp:positionH>
                      <wp:positionV relativeFrom="paragraph">
                        <wp:posOffset>172085</wp:posOffset>
                      </wp:positionV>
                      <wp:extent cx="109220" cy="76200"/>
                      <wp:effectExtent l="4445" t="5080" r="19685" b="13970"/>
                      <wp:wrapNone/>
                      <wp:docPr id="16" name="椭圆形标注 16"/>
                      <wp:cNvGraphicFramePr/>
                      <a:graphic xmlns:a="http://schemas.openxmlformats.org/drawingml/2006/main">
                        <a:graphicData uri="http://schemas.microsoft.com/office/word/2010/wordprocessingShape">
                          <wps:wsp>
                            <wps:cNvSpPr/>
                            <wps:spPr>
                              <a:xfrm>
                                <a:off x="3601720" y="4580890"/>
                                <a:ext cx="109220" cy="76200"/>
                              </a:xfrm>
                              <a:prstGeom prst="wedgeEllipseCallou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3" type="#_x0000_t63" style="position:absolute;left:0pt;margin-left:149.4pt;margin-top:13.55pt;height:6pt;width:8.6pt;z-index:251731968;v-text-anchor:middle;mso-width-relative:page;mso-height-relative:page;" filled="f" stroked="t" coordsize="21600,21600" o:gfxdata="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AhS26v1wAAAAkBAAAPAAAA&#10;AAAAAAEAIAAAACIAAABkcnMvZG93bnJldi54bWxQSwECFAAUAAAACACHTuJAkHHAaYgCAADiBAAA&#10;DgAAAAAAAAABACAAAAAmAQAAZHJzL2Uyb0RvYy54bWxQSwUGAAAAAAYABgBZAQAAIAYAAAAA&#10;" adj="6300,24300">
                      <v:fill on="f" focussize="0,0"/>
                      <v:stroke weight="0.25pt" color="#000000 [3213]" joinstyle="round"/>
                      <v:imagedata o:title=""/>
                      <o:lock v:ext="edit" aspectratio="f"/>
                      <v:textbox>
                        <w:txbxContent>
                          <w:p>
                            <w:pPr>
                              <w:jc w:val="center"/>
                            </w:pPr>
                          </w:p>
                        </w:txbxContent>
                      </v:textbox>
                    </v:shape>
                  </w:pict>
                </mc:Fallback>
              </mc:AlternateContent>
            </w:r>
            <w:r>
              <w:rPr>
                <w:sz w:val="24"/>
              </w:rPr>
              <mc:AlternateContent>
                <mc:Choice Requires="wps">
                  <w:drawing>
                    <wp:anchor distT="0" distB="0" distL="114300" distR="114300" simplePos="0" relativeHeight="251732992" behindDoc="0" locked="0" layoutInCell="1" allowOverlap="1">
                      <wp:simplePos x="0" y="0"/>
                      <wp:positionH relativeFrom="column">
                        <wp:posOffset>2013585</wp:posOffset>
                      </wp:positionH>
                      <wp:positionV relativeFrom="paragraph">
                        <wp:posOffset>143510</wp:posOffset>
                      </wp:positionV>
                      <wp:extent cx="133350" cy="133350"/>
                      <wp:effectExtent l="4445" t="4445" r="14605" b="14605"/>
                      <wp:wrapNone/>
                      <wp:docPr id="17" name="十字星 17"/>
                      <wp:cNvGraphicFramePr/>
                      <a:graphic xmlns:a="http://schemas.openxmlformats.org/drawingml/2006/main">
                        <a:graphicData uri="http://schemas.microsoft.com/office/word/2010/wordprocessingShape">
                          <wps:wsp>
                            <wps:cNvSpPr/>
                            <wps:spPr>
                              <a:xfrm>
                                <a:off x="0" y="0"/>
                                <a:ext cx="133350" cy="133350"/>
                              </a:xfrm>
                              <a:prstGeom prst="star4">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7" type="#_x0000_t187" style="position:absolute;left:0pt;margin-left:158.55pt;margin-top:11.3pt;height:10.5pt;width:10.5pt;z-index:251732992;v-text-anchor:middle;mso-width-relative:page;mso-height-relative:page;" filled="f" stroked="t" coordsize="21600,21600" o:gfxdata="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wrXzM&#10;1gAAAAkBAAAPAAAAAAAAAAEAIAAAACIAAABkcnMvZG93bnJldi54bWxQSwECFAAUAAAACACHTuJA&#10;zPsR31wCAAC4BAAADgAAAAAAAAABACAAAAAlAQAAZHJzL2Uyb0RvYy54bWxQSwUGAAAAAAYABgBZ&#10;AQAA8wUAAAAA&#10;" adj="8100">
                      <v:fill on="f" focussize="0,0"/>
                      <v:stroke weight="0.5pt" color="#000000 [3213]" joinstyle="round"/>
                      <v:imagedata o:title=""/>
                      <o:lock v:ext="edit" aspectratio="f"/>
                    </v:shape>
                  </w:pict>
                </mc:Fallback>
              </mc:AlternateContent>
            </w:r>
            <w:r>
              <w:rPr>
                <w:sz w:val="24"/>
              </w:rPr>
              <mc:AlternateContent>
                <mc:Choice Requires="wps">
                  <w:drawing>
                    <wp:anchor distT="0" distB="0" distL="114300" distR="114300" simplePos="0" relativeHeight="251725824" behindDoc="0" locked="0" layoutInCell="1" allowOverlap="1">
                      <wp:simplePos x="0" y="0"/>
                      <wp:positionH relativeFrom="column">
                        <wp:posOffset>1734185</wp:posOffset>
                      </wp:positionH>
                      <wp:positionV relativeFrom="paragraph">
                        <wp:posOffset>257810</wp:posOffset>
                      </wp:positionV>
                      <wp:extent cx="542290" cy="271145"/>
                      <wp:effectExtent l="4445" t="4445" r="5715" b="10160"/>
                      <wp:wrapNone/>
                      <wp:docPr id="1" name="矩形 105"/>
                      <wp:cNvGraphicFramePr/>
                      <a:graphic xmlns:a="http://schemas.openxmlformats.org/drawingml/2006/main">
                        <a:graphicData uri="http://schemas.microsoft.com/office/word/2010/wordprocessingShape">
                          <wps:wsp>
                            <wps:cNvSpPr/>
                            <wps:spPr>
                              <a:xfrm>
                                <a:off x="0" y="0"/>
                                <a:ext cx="542290" cy="271145"/>
                              </a:xfrm>
                              <a:prstGeom prst="rect">
                                <a:avLst/>
                              </a:prstGeom>
                              <a:noFill/>
                              <a:ln w="6350" cap="flat" cmpd="sng">
                                <a:solidFill>
                                  <a:srgbClr val="000000"/>
                                </a:solidFill>
                                <a:prstDash val="solid"/>
                                <a:miter/>
                                <a:headEnd type="none" w="med" len="med"/>
                                <a:tailEnd type="none" w="med" len="med"/>
                              </a:ln>
                            </wps:spPr>
                            <wps:txbx>
                              <w:txbxContent>
                                <w:p>
                                  <w:pPr>
                                    <w:adjustRightInd w:val="0"/>
                                    <w:snapToGrid w:val="0"/>
                                    <w:jc w:val="center"/>
                                  </w:pPr>
                                  <w:r>
                                    <w:rPr>
                                      <w:rFonts w:hint="eastAsia"/>
                                    </w:rPr>
                                    <w:t>打磨</w:t>
                                  </w:r>
                                </w:p>
                              </w:txbxContent>
                            </wps:txbx>
                            <wps:bodyPr vert="horz" wrap="square" anchor="t" anchorCtr="0" upright="1"/>
                          </wps:wsp>
                        </a:graphicData>
                      </a:graphic>
                    </wp:anchor>
                  </w:drawing>
                </mc:Choice>
                <mc:Fallback>
                  <w:pict>
                    <v:rect id="矩形 105" o:spid="_x0000_s1026" o:spt="1" style="position:absolute;left:0pt;margin-left:136.55pt;margin-top:20.3pt;height:21.35pt;width:42.7pt;z-index:251725824;mso-width-relative:page;mso-height-relative:page;" filled="f" stroked="t" coordsize="21600,21600" o:gfxdata="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8zLMx1gAAAAkBAAAP&#10;AAAAAAAAAAEAIAAAACIAAABkcnMvZG93bnJldi54bWxQSwECFAAUAAAACACHTuJAvjMwOhoCAAA0&#10;BAAADgAAAAAAAAABACAAAAAlAQAAZHJzL2Uyb0RvYy54bWxQSwUGAAAAAAYABgBZAQAAsQUAAAAA&#10;">
                      <v:fill on="f" focussize="0,0"/>
                      <v:stroke weight="0.5pt" color="#000000" joinstyle="miter"/>
                      <v:imagedata o:title=""/>
                      <o:lock v:ext="edit" aspectratio="f"/>
                      <v:textbox>
                        <w:txbxContent>
                          <w:p>
                            <w:pPr>
                              <w:adjustRightInd w:val="0"/>
                              <w:snapToGrid w:val="0"/>
                              <w:jc w:val="center"/>
                            </w:pPr>
                            <w:r>
                              <w:rPr>
                                <w:rFonts w:hint="eastAsia"/>
                              </w:rPr>
                              <w:t>打磨</w:t>
                            </w:r>
                          </w:p>
                        </w:txbxContent>
                      </v:textbox>
                    </v:rect>
                  </w:pict>
                </mc:Fallback>
              </mc:AlternateContent>
            </w:r>
            <w:r>
              <w:rPr>
                <w:sz w:val="24"/>
              </w:rPr>
              <mc:AlternateContent>
                <mc:Choice Requires="wps">
                  <w:drawing>
                    <wp:anchor distT="0" distB="0" distL="114300" distR="114300" simplePos="0" relativeHeight="251669504" behindDoc="0" locked="0" layoutInCell="1" allowOverlap="1">
                      <wp:simplePos x="0" y="0"/>
                      <wp:positionH relativeFrom="column">
                        <wp:posOffset>991235</wp:posOffset>
                      </wp:positionH>
                      <wp:positionV relativeFrom="paragraph">
                        <wp:posOffset>205105</wp:posOffset>
                      </wp:positionV>
                      <wp:extent cx="664210" cy="286385"/>
                      <wp:effectExtent l="0" t="0" r="0" b="0"/>
                      <wp:wrapNone/>
                      <wp:docPr id="36" name="矩形 57"/>
                      <wp:cNvGraphicFramePr/>
                      <a:graphic xmlns:a="http://schemas.openxmlformats.org/drawingml/2006/main">
                        <a:graphicData uri="http://schemas.microsoft.com/office/word/2010/wordprocessingShape">
                          <wps:wsp>
                            <wps:cNvSpPr/>
                            <wps:spPr>
                              <a:xfrm>
                                <a:off x="0" y="0"/>
                                <a:ext cx="664210" cy="286385"/>
                              </a:xfrm>
                              <a:prstGeom prst="rect">
                                <a:avLst/>
                              </a:prstGeom>
                              <a:noFill/>
                              <a:ln>
                                <a:noFill/>
                              </a:ln>
                            </wps:spPr>
                            <wps:txbx>
                              <w:txbxContent>
                                <w:p>
                                  <w:pPr>
                                    <w:jc w:val="center"/>
                                  </w:pPr>
                                  <w:r>
                                    <w:rPr>
                                      <w:rFonts w:hint="eastAsia"/>
                                    </w:rPr>
                                    <w:t>不合格</w:t>
                                  </w:r>
                                </w:p>
                              </w:txbxContent>
                            </wps:txbx>
                            <wps:bodyPr vert="horz" wrap="square" anchor="t" anchorCtr="0" upright="1"/>
                          </wps:wsp>
                        </a:graphicData>
                      </a:graphic>
                    </wp:anchor>
                  </w:drawing>
                </mc:Choice>
                <mc:Fallback>
                  <w:pict>
                    <v:rect id="矩形 57" o:spid="_x0000_s1026" o:spt="1" style="position:absolute;left:0pt;margin-left:78.05pt;margin-top:16.15pt;height:22.55pt;width:52.3pt;z-index:251669504;mso-width-relative:page;mso-height-relative:page;" filled="f" stroked="f" coordsize="21600,21600" o:gfxdata="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pWOK/9oAAAAJAQAADwAAAAAAAAABACAAAAAiAAAAZHJzL2Rvd25y&#10;ZXYueG1sUEsBAhQAFAAAAAgAh07iQBRsLo/DAQAAdQMAAA4AAAAAAAAAAQAgAAAAKQEAAGRycy9l&#10;Mm9Eb2MueG1sUEsFBgAAAAAGAAYAWQEAAF4FAAAAAA==&#10;">
                      <v:fill on="f" focussize="0,0"/>
                      <v:stroke on="f"/>
                      <v:imagedata o:title=""/>
                      <o:lock v:ext="edit" aspectratio="f"/>
                      <v:textbox>
                        <w:txbxContent>
                          <w:p>
                            <w:pPr>
                              <w:jc w:val="center"/>
                            </w:pPr>
                            <w:r>
                              <w:rPr>
                                <w:rFonts w:hint="eastAsia"/>
                              </w:rPr>
                              <w:t>不合格</w:t>
                            </w:r>
                          </w:p>
                        </w:txbxContent>
                      </v:textbox>
                    </v:rect>
                  </w:pict>
                </mc:Fallback>
              </mc:AlternateContent>
            </w:r>
            <w:r>
              <w:rPr>
                <w:sz w:val="24"/>
              </w:rPr>
              <mc:AlternateContent>
                <mc:Choice Requires="wps">
                  <w:drawing>
                    <wp:anchor distT="0" distB="0" distL="114300" distR="114300" simplePos="0" relativeHeight="251666432" behindDoc="0" locked="0" layoutInCell="1" allowOverlap="1">
                      <wp:simplePos x="0" y="0"/>
                      <wp:positionH relativeFrom="column">
                        <wp:posOffset>240030</wp:posOffset>
                      </wp:positionH>
                      <wp:positionV relativeFrom="paragraph">
                        <wp:posOffset>251460</wp:posOffset>
                      </wp:positionV>
                      <wp:extent cx="760095" cy="271145"/>
                      <wp:effectExtent l="4445" t="4445" r="16510" b="10160"/>
                      <wp:wrapNone/>
                      <wp:docPr id="168" name="矩形 109"/>
                      <wp:cNvGraphicFramePr/>
                      <a:graphic xmlns:a="http://schemas.openxmlformats.org/drawingml/2006/main">
                        <a:graphicData uri="http://schemas.microsoft.com/office/word/2010/wordprocessingShape">
                          <wps:wsp>
                            <wps:cNvSpPr/>
                            <wps:spPr>
                              <a:xfrm>
                                <a:off x="0" y="0"/>
                                <a:ext cx="760095" cy="271145"/>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进厂验收</w:t>
                                  </w:r>
                                </w:p>
                              </w:txbxContent>
                            </wps:txbx>
                            <wps:bodyPr wrap="square" upright="1"/>
                          </wps:wsp>
                        </a:graphicData>
                      </a:graphic>
                    </wp:anchor>
                  </w:drawing>
                </mc:Choice>
                <mc:Fallback>
                  <w:pict>
                    <v:rect id="矩形 109" o:spid="_x0000_s1026" o:spt="1" style="position:absolute;left:0pt;margin-left:18.9pt;margin-top:19.8pt;height:21.35pt;width:59.85pt;z-index:251666432;mso-width-relative:page;mso-height-relative:page;" filled="f" stroked="t" coordsize="21600,21600" o:gfxdata="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5Sq7h1QAAAAgBAAAPAAAAAAAAAAEAIAAAACIAAABk&#10;cnMvZG93bnJldi54bWxQSwECFAAUAAAACACHTuJA4rRI0wkCAAARBAAADgAAAAAAAAABACAAAAAk&#10;AQAAZHJzL2Uyb0RvYy54bWxQSwUGAAAAAAYABgBZAQAAnwUAAAAA&#10;">
                      <v:fill on="f" focussize="0,0"/>
                      <v:stroke weight="0.5pt" color="#000000" joinstyle="miter"/>
                      <v:imagedata o:title=""/>
                      <o:lock v:ext="edit" aspectratio="f"/>
                      <v:textbox>
                        <w:txbxContent>
                          <w:p>
                            <w:pPr>
                              <w:jc w:val="center"/>
                            </w:pPr>
                            <w:r>
                              <w:rPr>
                                <w:rFonts w:hint="eastAsia"/>
                              </w:rPr>
                              <w:t>进厂验收</w:t>
                            </w:r>
                          </w:p>
                        </w:txbxContent>
                      </v:textbox>
                    </v:rect>
                  </w:pict>
                </mc:Fallback>
              </mc:AlternateContent>
            </w:r>
            <w:r>
              <w:rPr>
                <w:sz w:val="24"/>
              </w:rPr>
              <mc:AlternateContent>
                <mc:Choice Requires="wps">
                  <w:drawing>
                    <wp:anchor distT="0" distB="0" distL="114300" distR="114300" simplePos="0" relativeHeight="251665408" behindDoc="0" locked="0" layoutInCell="1" allowOverlap="1">
                      <wp:simplePos x="0" y="0"/>
                      <wp:positionH relativeFrom="column">
                        <wp:posOffset>550545</wp:posOffset>
                      </wp:positionH>
                      <wp:positionV relativeFrom="paragraph">
                        <wp:posOffset>14605</wp:posOffset>
                      </wp:positionV>
                      <wp:extent cx="76200" cy="246380"/>
                      <wp:effectExtent l="0" t="0" r="0" b="0"/>
                      <wp:wrapNone/>
                      <wp:docPr id="167" name="任意多边形 112"/>
                      <wp:cNvGraphicFramePr/>
                      <a:graphic xmlns:a="http://schemas.openxmlformats.org/drawingml/2006/main">
                        <a:graphicData uri="http://schemas.microsoft.com/office/word/2010/wordprocessingShape">
                          <wps:wsp>
                            <wps:cNvSpPr/>
                            <wps:spPr>
                              <a:xfrm flipH="1">
                                <a:off x="0" y="0"/>
                                <a:ext cx="76200" cy="246380"/>
                              </a:xfrm>
                              <a:custGeom>
                                <a:avLst/>
                                <a:gdLst/>
                                <a:ahLst/>
                                <a:cxnLst/>
                                <a:rect l="0" t="0" r="0" b="0"/>
                                <a:pathLst>
                                  <a:path w="1" h="490">
                                    <a:moveTo>
                                      <a:pt x="0" y="0"/>
                                    </a:moveTo>
                                    <a:lnTo>
                                      <a:pt x="0" y="490"/>
                                    </a:lnTo>
                                  </a:path>
                                </a:pathLst>
                              </a:custGeom>
                              <a:noFill/>
                              <a:ln w="9525" cap="flat" cmpd="sng">
                                <a:solidFill>
                                  <a:srgbClr val="000000"/>
                                </a:solidFill>
                                <a:prstDash val="solid"/>
                                <a:headEnd type="none" w="med" len="med"/>
                                <a:tailEnd type="triangle" w="med" len="med"/>
                              </a:ln>
                            </wps:spPr>
                            <wps:bodyPr wrap="square" upright="1"/>
                          </wps:wsp>
                        </a:graphicData>
                      </a:graphic>
                    </wp:anchor>
                  </w:drawing>
                </mc:Choice>
                <mc:Fallback>
                  <w:pict>
                    <v:shape id="任意多边形 112" o:spid="_x0000_s1026" o:spt="100" style="position:absolute;left:0pt;flip:x;margin-left:43.35pt;margin-top:1.15pt;height:19.4pt;width:6pt;z-index:251665408;mso-width-relative:page;mso-height-relative:page;" filled="f" stroked="t" coordsize="1,490" o:gfxdata="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5dfj0wAAAAYBAAAPAAAAAAAA&#10;AAEAIAAAACIAAABkcnMvZG93bnJldi54bWxQSwECFAAUAAAACACHTuJACyxcQ1ACAADKBAAADgAA&#10;AAAAAAABACAAAAAiAQAAZHJzL2Uyb0RvYy54bWxQSwUGAAAAAAYABgBZAQAA5AUAAAAA&#10;" path="m0,0l0,490e">
                      <v:fill on="f" focussize="0,0"/>
                      <v:stroke color="#000000" joinstyle="round" endarrow="block"/>
                      <v:imagedata o:title=""/>
                      <o:lock v:ext="edit" aspectratio="f"/>
                    </v:shape>
                  </w:pict>
                </mc:Fallback>
              </mc:AlternateContent>
            </w:r>
          </w:p>
          <w:p>
            <w:pPr>
              <w:spacing w:line="360" w:lineRule="auto"/>
              <w:ind w:firstLine="480" w:firstLineChars="200"/>
              <w:jc w:val="center"/>
              <w:rPr>
                <w:b/>
                <w:sz w:val="24"/>
              </w:rPr>
            </w:pPr>
            <w:r>
              <w:rPr>
                <w:sz w:val="24"/>
              </w:rPr>
              <mc:AlternateContent>
                <mc:Choice Requires="wps">
                  <w:drawing>
                    <wp:anchor distT="0" distB="0" distL="114300" distR="114300" simplePos="0" relativeHeight="251742208" behindDoc="0" locked="0" layoutInCell="1" allowOverlap="1">
                      <wp:simplePos x="0" y="0"/>
                      <wp:positionH relativeFrom="column">
                        <wp:posOffset>4332605</wp:posOffset>
                      </wp:positionH>
                      <wp:positionV relativeFrom="paragraph">
                        <wp:posOffset>15240</wp:posOffset>
                      </wp:positionV>
                      <wp:extent cx="735330" cy="271145"/>
                      <wp:effectExtent l="4445" t="4445" r="22225" b="10160"/>
                      <wp:wrapNone/>
                      <wp:docPr id="38" name="矩形 105"/>
                      <wp:cNvGraphicFramePr/>
                      <a:graphic xmlns:a="http://schemas.openxmlformats.org/drawingml/2006/main">
                        <a:graphicData uri="http://schemas.microsoft.com/office/word/2010/wordprocessingShape">
                          <wps:wsp>
                            <wps:cNvSpPr/>
                            <wps:spPr>
                              <a:xfrm>
                                <a:off x="0" y="0"/>
                                <a:ext cx="735330" cy="271145"/>
                              </a:xfrm>
                              <a:prstGeom prst="rect">
                                <a:avLst/>
                              </a:prstGeom>
                              <a:noFill/>
                              <a:ln w="6350" cap="flat" cmpd="sng">
                                <a:solidFill>
                                  <a:srgbClr val="000000"/>
                                </a:solidFill>
                                <a:prstDash val="solid"/>
                                <a:miter/>
                                <a:headEnd type="none" w="med" len="med"/>
                                <a:tailEnd type="none" w="med" len="med"/>
                              </a:ln>
                            </wps:spPr>
                            <wps:txbx>
                              <w:txbxContent>
                                <w:p>
                                  <w:pPr>
                                    <w:adjustRightInd w:val="0"/>
                                    <w:snapToGrid w:val="0"/>
                                    <w:jc w:val="center"/>
                                  </w:pPr>
                                  <w:r>
                                    <w:rPr>
                                      <w:rFonts w:hint="eastAsia"/>
                                      <w:lang w:eastAsia="zh-CN"/>
                                    </w:rPr>
                                    <w:t>孔系</w:t>
                                  </w:r>
                                  <w:r>
                                    <w:rPr>
                                      <w:rFonts w:hint="eastAsia"/>
                                    </w:rPr>
                                    <w:t>加工</w:t>
                                  </w:r>
                                </w:p>
                              </w:txbxContent>
                            </wps:txbx>
                            <wps:bodyPr vert="horz" wrap="square" anchor="t" anchorCtr="0" upright="1"/>
                          </wps:wsp>
                        </a:graphicData>
                      </a:graphic>
                    </wp:anchor>
                  </w:drawing>
                </mc:Choice>
                <mc:Fallback>
                  <w:pict>
                    <v:rect id="矩形 105" o:spid="_x0000_s1026" o:spt="1" style="position:absolute;left:0pt;margin-left:341.15pt;margin-top:1.2pt;height:21.35pt;width:57.9pt;z-index:251742208;mso-width-relative:page;mso-height-relative:page;" filled="f" stroked="t" coordsize="21600,21600" o:gfxdata="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9UQtcdYAAAAIAQAA&#10;DwAAAAAAAAABACAAAAAiAAAAZHJzL2Rvd25yZXYueG1sUEsBAhQAFAAAAAgAh07iQIbbpFwbAgAA&#10;NQQAAA4AAAAAAAAAAQAgAAAAJQEAAGRycy9lMm9Eb2MueG1sUEsFBgAAAAAGAAYAWQEAALIFAAAA&#10;AA==&#10;">
                      <v:fill on="f" focussize="0,0"/>
                      <v:stroke weight="0.5pt" color="#000000" joinstyle="miter"/>
                      <v:imagedata o:title=""/>
                      <o:lock v:ext="edit" aspectratio="f"/>
                      <v:textbox>
                        <w:txbxContent>
                          <w:p>
                            <w:pPr>
                              <w:adjustRightInd w:val="0"/>
                              <w:snapToGrid w:val="0"/>
                              <w:jc w:val="center"/>
                            </w:pPr>
                            <w:r>
                              <w:rPr>
                                <w:rFonts w:hint="eastAsia"/>
                                <w:lang w:eastAsia="zh-CN"/>
                              </w:rPr>
                              <w:t>孔系</w:t>
                            </w:r>
                            <w:r>
                              <w:rPr>
                                <w:rFonts w:hint="eastAsia"/>
                              </w:rPr>
                              <w:t>加工</w:t>
                            </w:r>
                          </w:p>
                        </w:txbxContent>
                      </v:textbox>
                    </v:rect>
                  </w:pict>
                </mc:Fallback>
              </mc:AlternateContent>
            </w:r>
            <w:r>
              <w:rPr>
                <w:sz w:val="24"/>
              </w:rPr>
              <mc:AlternateContent>
                <mc:Choice Requires="wps">
                  <w:drawing>
                    <wp:anchor distT="0" distB="0" distL="114300" distR="114300" simplePos="0" relativeHeight="251743232" behindDoc="0" locked="0" layoutInCell="1" allowOverlap="1">
                      <wp:simplePos x="0" y="0"/>
                      <wp:positionH relativeFrom="column">
                        <wp:posOffset>4021455</wp:posOffset>
                      </wp:positionH>
                      <wp:positionV relativeFrom="paragraph">
                        <wp:posOffset>151765</wp:posOffset>
                      </wp:positionV>
                      <wp:extent cx="295910" cy="76200"/>
                      <wp:effectExtent l="0" t="38100" r="8890" b="0"/>
                      <wp:wrapNone/>
                      <wp:docPr id="39" name="任意多边形 39"/>
                      <wp:cNvGraphicFramePr/>
                      <a:graphic xmlns:a="http://schemas.openxmlformats.org/drawingml/2006/main">
                        <a:graphicData uri="http://schemas.microsoft.com/office/word/2010/wordprocessingShape">
                          <wps:wsp>
                            <wps:cNvSpPr/>
                            <wps:spPr>
                              <a:xfrm>
                                <a:off x="0" y="0"/>
                                <a:ext cx="295910" cy="76200"/>
                              </a:xfrm>
                              <a:custGeom>
                                <a:avLst/>
                                <a:gdLst>
                                  <a:gd name="connisteX0" fmla="*/ 0 w 561975"/>
                                  <a:gd name="connsiteY0" fmla="*/ 0 h 0"/>
                                  <a:gd name="connisteX1" fmla="*/ 561975 w 561975"/>
                                  <a:gd name="connsiteY1" fmla="*/ 0 h 0"/>
                                </a:gdLst>
                                <a:ahLst/>
                                <a:cxnLst>
                                  <a:cxn ang="0">
                                    <a:pos x="connisteX0" y="connsiteY0"/>
                                  </a:cxn>
                                  <a:cxn ang="0">
                                    <a:pos x="connisteX1" y="connsiteY1"/>
                                  </a:cxn>
                                </a:cxnLst>
                                <a:rect l="l" t="t" r="r" b="b"/>
                                <a:pathLst>
                                  <a:path w="561975">
                                    <a:moveTo>
                                      <a:pt x="0" y="0"/>
                                    </a:moveTo>
                                    <a:lnTo>
                                      <a:pt x="561975" y="0"/>
                                    </a:lnTo>
                                  </a:path>
                                </a:pathLst>
                              </a:custGeom>
                              <a:noFill/>
                              <a:ln w="6350">
                                <a:solidFill>
                                  <a:schemeClr val="tx1"/>
                                </a:solidFill>
                                <a:prstDash val="solid"/>
                                <a:headEnd type="none"/>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316.65pt;margin-top:11.95pt;height:6pt;width:23.3pt;z-index:251743232;mso-width-relative:page;mso-height-relative:page;" filled="f" stroked="t" coordsize="561975,1" o:gfxdata="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" path="m0,0l561975,0e">
                      <v:path o:connectlocs="0,@0;295910,@0" o:connectangles="0,0"/>
                      <v:fill on="f" focussize="0,0"/>
                      <v:stroke weight="0.5pt" color="#000000 [3213]" joinstyle="round" endarrow="block"/>
                      <v:imagedata o:title=""/>
                      <o:lock v:ext="edit" aspectratio="f"/>
                    </v:shape>
                  </w:pict>
                </mc:Fallback>
              </mc:AlternateContent>
            </w:r>
            <w:r>
              <w:rPr>
                <w:sz w:val="24"/>
              </w:rPr>
              <mc:AlternateContent>
                <mc:Choice Requires="wps">
                  <w:drawing>
                    <wp:anchor distT="0" distB="0" distL="114300" distR="114300" simplePos="0" relativeHeight="251673600" behindDoc="0" locked="0" layoutInCell="1" allowOverlap="1">
                      <wp:simplePos x="0" y="0"/>
                      <wp:positionH relativeFrom="column">
                        <wp:posOffset>3460115</wp:posOffset>
                      </wp:positionH>
                      <wp:positionV relativeFrom="paragraph">
                        <wp:posOffset>13970</wp:posOffset>
                      </wp:positionV>
                      <wp:extent cx="542290" cy="271145"/>
                      <wp:effectExtent l="4445" t="4445" r="5715" b="10160"/>
                      <wp:wrapNone/>
                      <wp:docPr id="145" name="矩形 105"/>
                      <wp:cNvGraphicFramePr/>
                      <a:graphic xmlns:a="http://schemas.openxmlformats.org/drawingml/2006/main">
                        <a:graphicData uri="http://schemas.microsoft.com/office/word/2010/wordprocessingShape">
                          <wps:wsp>
                            <wps:cNvSpPr/>
                            <wps:spPr>
                              <a:xfrm>
                                <a:off x="0" y="0"/>
                                <a:ext cx="542290" cy="271145"/>
                              </a:xfrm>
                              <a:prstGeom prst="rect">
                                <a:avLst/>
                              </a:prstGeom>
                              <a:noFill/>
                              <a:ln w="6350" cap="flat" cmpd="sng">
                                <a:solidFill>
                                  <a:srgbClr val="000000"/>
                                </a:solidFill>
                                <a:prstDash val="solid"/>
                                <a:miter/>
                                <a:headEnd type="none" w="med" len="med"/>
                                <a:tailEnd type="none" w="med" len="med"/>
                              </a:ln>
                            </wps:spPr>
                            <wps:txbx>
                              <w:txbxContent>
                                <w:p>
                                  <w:pPr>
                                    <w:adjustRightInd w:val="0"/>
                                    <w:snapToGrid w:val="0"/>
                                    <w:jc w:val="center"/>
                                    <w:rPr>
                                      <w:rFonts w:hint="eastAsia" w:eastAsia="宋体"/>
                                      <w:lang w:eastAsia="zh-CN"/>
                                    </w:rPr>
                                  </w:pPr>
                                  <w:r>
                                    <w:rPr>
                                      <w:rFonts w:hint="eastAsia"/>
                                      <w:lang w:eastAsia="zh-CN"/>
                                    </w:rPr>
                                    <w:t>喷砂</w:t>
                                  </w:r>
                                </w:p>
                              </w:txbxContent>
                            </wps:txbx>
                            <wps:bodyPr vert="horz" wrap="square" anchor="t" anchorCtr="0" upright="1"/>
                          </wps:wsp>
                        </a:graphicData>
                      </a:graphic>
                    </wp:anchor>
                  </w:drawing>
                </mc:Choice>
                <mc:Fallback>
                  <w:pict>
                    <v:rect id="矩形 105" o:spid="_x0000_s1026" o:spt="1" style="position:absolute;left:0pt;margin-left:272.45pt;margin-top:1.1pt;height:21.35pt;width:42.7pt;z-index:251673600;mso-width-relative:page;mso-height-relative:page;" filled="f" stroked="t" coordsize="21600,21600" o:gfxdata="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CSIMI1QAAAAgBAAAP&#10;AAAAAAAAAAEAIAAAACIAAABkcnMvZG93bnJldi54bWxQSwECFAAUAAAACACHTuJAGTxa1hsCAAA2&#10;BAAADgAAAAAAAAABACAAAAAkAQAAZHJzL2Uyb0RvYy54bWxQSwUGAAAAAAYABgBZAQAAsQUAAAAA&#10;">
                      <v:fill on="f" focussize="0,0"/>
                      <v:stroke weight="0.5pt" color="#000000" joinstyle="miter"/>
                      <v:imagedata o:title=""/>
                      <o:lock v:ext="edit" aspectratio="f"/>
                      <v:textbox>
                        <w:txbxContent>
                          <w:p>
                            <w:pPr>
                              <w:adjustRightInd w:val="0"/>
                              <w:snapToGrid w:val="0"/>
                              <w:jc w:val="center"/>
                              <w:rPr>
                                <w:rFonts w:hint="eastAsia" w:eastAsia="宋体"/>
                                <w:lang w:eastAsia="zh-CN"/>
                              </w:rPr>
                            </w:pPr>
                            <w:r>
                              <w:rPr>
                                <w:rFonts w:hint="eastAsia"/>
                                <w:lang w:eastAsia="zh-CN"/>
                              </w:rPr>
                              <w:t>喷砂</w:t>
                            </w:r>
                          </w:p>
                        </w:txbxContent>
                      </v:textbox>
                    </v:rect>
                  </w:pict>
                </mc:Fallback>
              </mc:AlternateContent>
            </w:r>
            <w:r>
              <w:rPr>
                <w:sz w:val="24"/>
              </w:rPr>
              <mc:AlternateContent>
                <mc:Choice Requires="wps">
                  <w:drawing>
                    <wp:anchor distT="0" distB="0" distL="114300" distR="114300" simplePos="0" relativeHeight="251674624" behindDoc="0" locked="0" layoutInCell="1" allowOverlap="1">
                      <wp:simplePos x="0" y="0"/>
                      <wp:positionH relativeFrom="column">
                        <wp:posOffset>3145790</wp:posOffset>
                      </wp:positionH>
                      <wp:positionV relativeFrom="paragraph">
                        <wp:posOffset>145415</wp:posOffset>
                      </wp:positionV>
                      <wp:extent cx="295910" cy="76200"/>
                      <wp:effectExtent l="0" t="38100" r="8890" b="0"/>
                      <wp:wrapNone/>
                      <wp:docPr id="146" name="任意多边形 146"/>
                      <wp:cNvGraphicFramePr/>
                      <a:graphic xmlns:a="http://schemas.openxmlformats.org/drawingml/2006/main">
                        <a:graphicData uri="http://schemas.microsoft.com/office/word/2010/wordprocessingShape">
                          <wps:wsp>
                            <wps:cNvSpPr/>
                            <wps:spPr>
                              <a:xfrm>
                                <a:off x="0" y="0"/>
                                <a:ext cx="295910" cy="76200"/>
                              </a:xfrm>
                              <a:custGeom>
                                <a:avLst/>
                                <a:gdLst>
                                  <a:gd name="connisteX0" fmla="*/ 0 w 561975"/>
                                  <a:gd name="connsiteY0" fmla="*/ 0 h 0"/>
                                  <a:gd name="connisteX1" fmla="*/ 561975 w 561975"/>
                                  <a:gd name="connsiteY1" fmla="*/ 0 h 0"/>
                                </a:gdLst>
                                <a:ahLst/>
                                <a:cxnLst>
                                  <a:cxn ang="0">
                                    <a:pos x="connisteX0" y="connsiteY0"/>
                                  </a:cxn>
                                  <a:cxn ang="0">
                                    <a:pos x="connisteX1" y="connsiteY1"/>
                                  </a:cxn>
                                </a:cxnLst>
                                <a:rect l="l" t="t" r="r" b="b"/>
                                <a:pathLst>
                                  <a:path w="561975">
                                    <a:moveTo>
                                      <a:pt x="0" y="0"/>
                                    </a:moveTo>
                                    <a:lnTo>
                                      <a:pt x="561975" y="0"/>
                                    </a:lnTo>
                                  </a:path>
                                </a:pathLst>
                              </a:custGeom>
                              <a:noFill/>
                              <a:ln w="6350">
                                <a:solidFill>
                                  <a:schemeClr val="tx1"/>
                                </a:solidFill>
                                <a:prstDash val="solid"/>
                                <a:headEnd type="none"/>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247.7pt;margin-top:11.45pt;height:6pt;width:23.3pt;z-index:251674624;mso-width-relative:page;mso-height-relative:page;" filled="f" stroked="t" coordsize="561975,1" o:gfxdata="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&#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D7Hd8T2wAAAAkBAAAPAAAAAAAAAAEAIAAAACIAAABk&#10;cnMvZG93bnJldi54bWxQSwECFAAUAAAACACHTuJAJmcrJ64CAADfBQAADgAAAAAAAAABACAAAAAq&#10;AQAAZHJzL2Uyb0RvYy54bWxQSwUGAAAAAAYABgBZAQAASgYAAAAA&#10;" path="m0,0l561975,0e">
                      <v:path o:connectlocs="0,@0;295910,@0" o:connectangles="0,0"/>
                      <v:fill on="f" focussize="0,0"/>
                      <v:stroke weight="0.5pt" color="#000000 [3213]" joinstyle="round" endarrow="block"/>
                      <v:imagedata o:title=""/>
                      <o:lock v:ext="edit" aspectratio="f"/>
                    </v:shape>
                  </w:pict>
                </mc:Fallback>
              </mc:AlternateContent>
            </w:r>
            <w:r>
              <w:rPr>
                <w:sz w:val="24"/>
              </w:rPr>
              <mc:AlternateContent>
                <mc:Choice Requires="wps">
                  <w:drawing>
                    <wp:anchor distT="0" distB="0" distL="114300" distR="114300" simplePos="0" relativeHeight="251727872" behindDoc="0" locked="0" layoutInCell="1" allowOverlap="1">
                      <wp:simplePos x="0" y="0"/>
                      <wp:positionH relativeFrom="column">
                        <wp:posOffset>2596515</wp:posOffset>
                      </wp:positionH>
                      <wp:positionV relativeFrom="paragraph">
                        <wp:posOffset>7620</wp:posOffset>
                      </wp:positionV>
                      <wp:extent cx="542290" cy="271145"/>
                      <wp:effectExtent l="4445" t="4445" r="5715" b="10160"/>
                      <wp:wrapNone/>
                      <wp:docPr id="4" name="矩形 105"/>
                      <wp:cNvGraphicFramePr/>
                      <a:graphic xmlns:a="http://schemas.openxmlformats.org/drawingml/2006/main">
                        <a:graphicData uri="http://schemas.microsoft.com/office/word/2010/wordprocessingShape">
                          <wps:wsp>
                            <wps:cNvSpPr/>
                            <wps:spPr>
                              <a:xfrm>
                                <a:off x="0" y="0"/>
                                <a:ext cx="542290" cy="271145"/>
                              </a:xfrm>
                              <a:prstGeom prst="rect">
                                <a:avLst/>
                              </a:prstGeom>
                              <a:noFill/>
                              <a:ln w="6350" cap="flat" cmpd="sng">
                                <a:solidFill>
                                  <a:srgbClr val="000000"/>
                                </a:solidFill>
                                <a:prstDash val="solid"/>
                                <a:miter/>
                                <a:headEnd type="none" w="med" len="med"/>
                                <a:tailEnd type="none" w="med" len="med"/>
                              </a:ln>
                            </wps:spPr>
                            <wps:txbx>
                              <w:txbxContent>
                                <w:p>
                                  <w:pPr>
                                    <w:adjustRightInd w:val="0"/>
                                    <w:snapToGrid w:val="0"/>
                                    <w:jc w:val="center"/>
                                    <w:rPr>
                                      <w:rFonts w:hint="eastAsia" w:eastAsia="宋体"/>
                                      <w:lang w:eastAsia="zh-CN"/>
                                    </w:rPr>
                                  </w:pPr>
                                  <w:r>
                                    <w:rPr>
                                      <w:rFonts w:hint="eastAsia"/>
                                      <w:lang w:eastAsia="zh-CN"/>
                                    </w:rPr>
                                    <w:t>抛丸</w:t>
                                  </w:r>
                                </w:p>
                              </w:txbxContent>
                            </wps:txbx>
                            <wps:bodyPr vert="horz" wrap="square" anchor="t" anchorCtr="0" upright="1"/>
                          </wps:wsp>
                        </a:graphicData>
                      </a:graphic>
                    </wp:anchor>
                  </w:drawing>
                </mc:Choice>
                <mc:Fallback>
                  <w:pict>
                    <v:rect id="矩形 105" o:spid="_x0000_s1026" o:spt="1" style="position:absolute;left:0pt;margin-left:204.45pt;margin-top:0.6pt;height:21.35pt;width:42.7pt;z-index:251727872;mso-width-relative:page;mso-height-relative:page;" filled="f" stroked="t" coordsize="21600,21600" o:gfxdata="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aA8RvVAAAACAEAAA8A&#10;AAAAAAAAAQAgAAAAIgAAAGRycy9kb3ducmV2LnhtbFBLAQIUABQAAAAIAIdO4kCgVgTdGgIAADQE&#10;AAAOAAAAAAAAAAEAIAAAACQBAABkcnMvZTJvRG9jLnhtbFBLBQYAAAAABgAGAFkBAACwBQAAAAA=&#10;">
                      <v:fill on="f" focussize="0,0"/>
                      <v:stroke weight="0.5pt" color="#000000" joinstyle="miter"/>
                      <v:imagedata o:title=""/>
                      <o:lock v:ext="edit" aspectratio="f"/>
                      <v:textbox>
                        <w:txbxContent>
                          <w:p>
                            <w:pPr>
                              <w:adjustRightInd w:val="0"/>
                              <w:snapToGrid w:val="0"/>
                              <w:jc w:val="center"/>
                              <w:rPr>
                                <w:rFonts w:hint="eastAsia" w:eastAsia="宋体"/>
                                <w:lang w:eastAsia="zh-CN"/>
                              </w:rPr>
                            </w:pPr>
                            <w:r>
                              <w:rPr>
                                <w:rFonts w:hint="eastAsia"/>
                                <w:lang w:eastAsia="zh-CN"/>
                              </w:rPr>
                              <w:t>抛丸</w:t>
                            </w:r>
                          </w:p>
                        </w:txbxContent>
                      </v:textbox>
                    </v:rect>
                  </w:pict>
                </mc:Fallback>
              </mc:AlternateContent>
            </w:r>
            <w:r>
              <w:rPr>
                <w:sz w:val="24"/>
              </w:rPr>
              <mc:AlternateContent>
                <mc:Choice Requires="wps">
                  <w:drawing>
                    <wp:anchor distT="0" distB="0" distL="114300" distR="114300" simplePos="0" relativeHeight="251726848" behindDoc="0" locked="0" layoutInCell="1" allowOverlap="1">
                      <wp:simplePos x="0" y="0"/>
                      <wp:positionH relativeFrom="column">
                        <wp:posOffset>2294890</wp:posOffset>
                      </wp:positionH>
                      <wp:positionV relativeFrom="paragraph">
                        <wp:posOffset>132715</wp:posOffset>
                      </wp:positionV>
                      <wp:extent cx="295910" cy="76200"/>
                      <wp:effectExtent l="0" t="38100" r="8890" b="0"/>
                      <wp:wrapNone/>
                      <wp:docPr id="3" name="任意多边形 3"/>
                      <wp:cNvGraphicFramePr/>
                      <a:graphic xmlns:a="http://schemas.openxmlformats.org/drawingml/2006/main">
                        <a:graphicData uri="http://schemas.microsoft.com/office/word/2010/wordprocessingShape">
                          <wps:wsp>
                            <wps:cNvSpPr/>
                            <wps:spPr>
                              <a:xfrm>
                                <a:off x="0" y="0"/>
                                <a:ext cx="295910" cy="76200"/>
                              </a:xfrm>
                              <a:custGeom>
                                <a:avLst/>
                                <a:gdLst>
                                  <a:gd name="connisteX0" fmla="*/ 0 w 561975"/>
                                  <a:gd name="connsiteY0" fmla="*/ 0 h 0"/>
                                  <a:gd name="connisteX1" fmla="*/ 561975 w 561975"/>
                                  <a:gd name="connsiteY1" fmla="*/ 0 h 0"/>
                                </a:gdLst>
                                <a:ahLst/>
                                <a:cxnLst>
                                  <a:cxn ang="0">
                                    <a:pos x="connisteX0" y="connsiteY0"/>
                                  </a:cxn>
                                  <a:cxn ang="0">
                                    <a:pos x="connisteX1" y="connsiteY1"/>
                                  </a:cxn>
                                </a:cxnLst>
                                <a:rect l="l" t="t" r="r" b="b"/>
                                <a:pathLst>
                                  <a:path w="561975">
                                    <a:moveTo>
                                      <a:pt x="0" y="0"/>
                                    </a:moveTo>
                                    <a:lnTo>
                                      <a:pt x="561975" y="0"/>
                                    </a:lnTo>
                                  </a:path>
                                </a:pathLst>
                              </a:custGeom>
                              <a:noFill/>
                              <a:ln w="6350">
                                <a:solidFill>
                                  <a:schemeClr val="tx1"/>
                                </a:solidFill>
                                <a:prstDash val="solid"/>
                                <a:headEnd type="none"/>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180.7pt;margin-top:10.45pt;height:6pt;width:23.3pt;z-index:251726848;mso-width-relative:page;mso-height-relative:page;" filled="f" stroked="t" coordsize="561975,1" o:gfxdata="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BxstHi2gAAAAkBAAAPAAAAAAAAAAEAIAAAACIAAABkcnMv&#10;ZG93bnJldi54bWxQSwECFAAUAAAACACHTuJAULpFn6wCAADbBQAADgAAAAAAAAABACAAAAApAQAA&#10;ZHJzL2Uyb0RvYy54bWxQSwUGAAAAAAYABgBZAQAARwYAAAAA&#10;" path="m0,0l561975,0e">
                      <v:path o:connectlocs="0,@0;295910,@0" o:connectangles="0,0"/>
                      <v:fill on="f" focussize="0,0"/>
                      <v:stroke weight="0.5pt" color="#000000 [3213]" joinstyle="round" endarrow="block"/>
                      <v:imagedata o:title=""/>
                      <o:lock v:ext="edit" aspectratio="f"/>
                    </v:shape>
                  </w:pict>
                </mc:Fallback>
              </mc:AlternateContent>
            </w:r>
            <w:r>
              <w:rPr>
                <w:sz w:val="24"/>
              </w:rPr>
              <mc:AlternateContent>
                <mc:Choice Requires="wps">
                  <w:drawing>
                    <wp:anchor distT="0" distB="0" distL="114300" distR="114300" simplePos="0" relativeHeight="251670528" behindDoc="0" locked="0" layoutInCell="1" allowOverlap="1">
                      <wp:simplePos x="0" y="0"/>
                      <wp:positionH relativeFrom="column">
                        <wp:posOffset>1000760</wp:posOffset>
                      </wp:positionH>
                      <wp:positionV relativeFrom="paragraph">
                        <wp:posOffset>54610</wp:posOffset>
                      </wp:positionV>
                      <wp:extent cx="730250" cy="76200"/>
                      <wp:effectExtent l="0" t="0" r="0" b="0"/>
                      <wp:wrapNone/>
                      <wp:docPr id="47" name="任意多边形 47"/>
                      <wp:cNvGraphicFramePr/>
                      <a:graphic xmlns:a="http://schemas.openxmlformats.org/drawingml/2006/main">
                        <a:graphicData uri="http://schemas.microsoft.com/office/word/2010/wordprocessingShape">
                          <wps:wsp>
                            <wps:cNvSpPr/>
                            <wps:spPr>
                              <a:xfrm flipV="1">
                                <a:off x="3940810" y="3837305"/>
                                <a:ext cx="730250" cy="76200"/>
                              </a:xfrm>
                              <a:custGeom>
                                <a:avLst/>
                                <a:gdLst>
                                  <a:gd name="connisteX0" fmla="*/ 0 w 561975"/>
                                  <a:gd name="connsiteY0" fmla="*/ 0 h 0"/>
                                  <a:gd name="connisteX1" fmla="*/ 561975 w 561975"/>
                                  <a:gd name="connsiteY1" fmla="*/ 0 h 0"/>
                                </a:gdLst>
                                <a:ahLst/>
                                <a:cxnLst>
                                  <a:cxn ang="0">
                                    <a:pos x="connisteX0" y="connsiteY0"/>
                                  </a:cxn>
                                  <a:cxn ang="0">
                                    <a:pos x="connisteX1" y="connsiteY1"/>
                                  </a:cxn>
                                </a:cxnLst>
                                <a:rect l="l" t="t" r="r" b="b"/>
                                <a:pathLst>
                                  <a:path w="561975">
                                    <a:moveTo>
                                      <a:pt x="0" y="0"/>
                                    </a:moveTo>
                                    <a:lnTo>
                                      <a:pt x="561975" y="0"/>
                                    </a:lnTo>
                                  </a:path>
                                </a:pathLst>
                              </a:custGeom>
                              <a:noFill/>
                              <a:ln w="6350">
                                <a:solidFill>
                                  <a:schemeClr val="tx1"/>
                                </a:solidFill>
                                <a:headEnd type="none"/>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flip:y;margin-left:78.8pt;margin-top:4.3pt;height:6pt;width:57.5pt;z-index:251670528;mso-width-relative:page;mso-height-relative:page;" filled="f" stroked="t" coordsize="561975,1" o:gfxdata="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" path="m0,0l561975,0e">
                      <v:path o:connectlocs="0,@0;730250,@0" o:connectangles="0,0"/>
                      <v:fill on="f" focussize="0,0"/>
                      <v:stroke weight="0.5pt" color="#000000 [3213]" joinstyle="round" endarrow="block"/>
                      <v:imagedata o:title=""/>
                      <o:lock v:ext="edit" aspectratio="f"/>
                    </v:shape>
                  </w:pict>
                </mc:Fallback>
              </mc:AlternateContent>
            </w:r>
          </w:p>
          <w:p>
            <w:pPr>
              <w:spacing w:line="360" w:lineRule="auto"/>
              <w:ind w:firstLine="480" w:firstLineChars="200"/>
              <w:jc w:val="center"/>
              <w:rPr>
                <w:b/>
                <w:sz w:val="24"/>
              </w:rPr>
            </w:pPr>
            <w:r>
              <w:rPr>
                <w:sz w:val="24"/>
              </w:rPr>
              <mc:AlternateContent>
                <mc:Choice Requires="wps">
                  <w:drawing>
                    <wp:anchor distT="0" distB="0" distL="114300" distR="114300" simplePos="0" relativeHeight="251836416" behindDoc="0" locked="0" layoutInCell="1" allowOverlap="1">
                      <wp:simplePos x="0" y="0"/>
                      <wp:positionH relativeFrom="column">
                        <wp:posOffset>4192270</wp:posOffset>
                      </wp:positionH>
                      <wp:positionV relativeFrom="paragraph">
                        <wp:posOffset>210185</wp:posOffset>
                      </wp:positionV>
                      <wp:extent cx="604520" cy="286385"/>
                      <wp:effectExtent l="0" t="0" r="0" b="0"/>
                      <wp:wrapNone/>
                      <wp:docPr id="132" name="矩形 57"/>
                      <wp:cNvGraphicFramePr/>
                      <a:graphic xmlns:a="http://schemas.openxmlformats.org/drawingml/2006/main">
                        <a:graphicData uri="http://schemas.microsoft.com/office/word/2010/wordprocessingShape">
                          <wps:wsp>
                            <wps:cNvSpPr/>
                            <wps:spPr>
                              <a:xfrm>
                                <a:off x="0" y="0"/>
                                <a:ext cx="604520" cy="286385"/>
                              </a:xfrm>
                              <a:prstGeom prst="rect">
                                <a:avLst/>
                              </a:prstGeom>
                              <a:noFill/>
                              <a:ln>
                                <a:noFill/>
                              </a:ln>
                            </wps:spPr>
                            <wps:txbx>
                              <w:txbxContent>
                                <w:p>
                                  <w:pPr>
                                    <w:jc w:val="center"/>
                                    <w:rPr>
                                      <w:rFonts w:hint="eastAsia" w:eastAsia="宋体"/>
                                      <w:lang w:eastAsia="zh-CN"/>
                                    </w:rPr>
                                  </w:pPr>
                                  <w:r>
                                    <w:rPr>
                                      <w:rFonts w:hint="eastAsia"/>
                                      <w:lang w:eastAsia="zh-CN"/>
                                    </w:rPr>
                                    <w:t>切削液</w:t>
                                  </w:r>
                                </w:p>
                              </w:txbxContent>
                            </wps:txbx>
                            <wps:bodyPr vert="horz" wrap="square" anchor="t" anchorCtr="0" upright="1"/>
                          </wps:wsp>
                        </a:graphicData>
                      </a:graphic>
                    </wp:anchor>
                  </w:drawing>
                </mc:Choice>
                <mc:Fallback>
                  <w:pict>
                    <v:rect id="矩形 57" o:spid="_x0000_s1026" o:spt="1" style="position:absolute;left:0pt;margin-left:330.1pt;margin-top:16.55pt;height:22.55pt;width:47.6pt;z-index:251836416;mso-width-relative:page;mso-height-relative:page;" filled="f" stroked="f" coordsize="21600,21600" o:gfxdata="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6vHvfbAAAACQEAAA8AAAAAAAAAAQAgAAAAIgAAAGRycy9kb3du&#10;cmV2LnhtbFBLAQIUABQAAAAIAIdO4kCQ3MoZwwEAAHYDAAAOAAAAAAAAAAEAIAAAACoBAABkcnMv&#10;ZTJvRG9jLnhtbFBLBQYAAAAABgAGAFkBAABfBQAAAAA=&#10;">
                      <v:fill on="f" focussize="0,0"/>
                      <v:stroke on="f"/>
                      <v:imagedata o:title=""/>
                      <o:lock v:ext="edit" aspectratio="f"/>
                      <v:textbox>
                        <w:txbxContent>
                          <w:p>
                            <w:pPr>
                              <w:jc w:val="center"/>
                              <w:rPr>
                                <w:rFonts w:hint="eastAsia" w:eastAsia="宋体"/>
                                <w:lang w:eastAsia="zh-CN"/>
                              </w:rPr>
                            </w:pPr>
                            <w:r>
                              <w:rPr>
                                <w:rFonts w:hint="eastAsia"/>
                                <w:lang w:eastAsia="zh-CN"/>
                              </w:rPr>
                              <w:t>切削液</w:t>
                            </w:r>
                          </w:p>
                        </w:txbxContent>
                      </v:textbox>
                    </v:rect>
                  </w:pict>
                </mc:Fallback>
              </mc:AlternateContent>
            </w:r>
            <w:r>
              <w:rPr>
                <w:sz w:val="24"/>
              </w:rPr>
              <mc:AlternateContent>
                <mc:Choice Requires="wps">
                  <w:drawing>
                    <wp:anchor distT="0" distB="0" distL="114300" distR="114300" simplePos="0" relativeHeight="251835392" behindDoc="0" locked="0" layoutInCell="1" allowOverlap="1">
                      <wp:simplePos x="0" y="0"/>
                      <wp:positionH relativeFrom="column">
                        <wp:posOffset>4404995</wp:posOffset>
                      </wp:positionH>
                      <wp:positionV relativeFrom="paragraph">
                        <wp:posOffset>33655</wp:posOffset>
                      </wp:positionV>
                      <wp:extent cx="76200" cy="229870"/>
                      <wp:effectExtent l="0" t="0" r="0" b="0"/>
                      <wp:wrapNone/>
                      <wp:docPr id="131" name="任意多边形 112"/>
                      <wp:cNvGraphicFramePr/>
                      <a:graphic xmlns:a="http://schemas.openxmlformats.org/drawingml/2006/main">
                        <a:graphicData uri="http://schemas.microsoft.com/office/word/2010/wordprocessingShape">
                          <wps:wsp>
                            <wps:cNvSpPr/>
                            <wps:spPr>
                              <a:xfrm flipH="1">
                                <a:off x="0" y="0"/>
                                <a:ext cx="76200" cy="229870"/>
                              </a:xfrm>
                              <a:custGeom>
                                <a:avLst/>
                                <a:gdLst/>
                                <a:ahLst/>
                                <a:cxnLst/>
                                <a:rect l="0" t="0" r="0" b="0"/>
                                <a:pathLst>
                                  <a:path w="1" h="490">
                                    <a:moveTo>
                                      <a:pt x="0" y="0"/>
                                    </a:moveTo>
                                    <a:lnTo>
                                      <a:pt x="0" y="490"/>
                                    </a:lnTo>
                                  </a:path>
                                </a:pathLst>
                              </a:custGeom>
                              <a:noFill/>
                              <a:ln w="9525" cap="flat" cmpd="sng">
                                <a:solidFill>
                                  <a:srgbClr val="000000"/>
                                </a:solidFill>
                                <a:prstDash val="solid"/>
                                <a:headEnd type="triangle" w="med" len="med"/>
                                <a:tailEnd type="none" w="med" len="med"/>
                              </a:ln>
                            </wps:spPr>
                            <wps:bodyPr wrap="square" upright="1"/>
                          </wps:wsp>
                        </a:graphicData>
                      </a:graphic>
                    </wp:anchor>
                  </w:drawing>
                </mc:Choice>
                <mc:Fallback>
                  <w:pict>
                    <v:shape id="任意多边形 112" o:spid="_x0000_s1026" o:spt="100" style="position:absolute;left:0pt;flip:x;margin-left:346.85pt;margin-top:2.65pt;height:18.1pt;width:6pt;z-index:251835392;mso-width-relative:page;mso-height-relative:page;" filled="f" stroked="t" coordsize="1,490" o:gfxdata="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GBPQP2AAAAAgBAAAP&#10;AAAAAAAAAAEAIAAAACIAAABkcnMvZG93bnJldi54bWxQSwECFAAUAAAACACHTuJAj7QDzVECAADK&#10;BAAADgAAAAAAAAABACAAAAAnAQAAZHJzL2Uyb0RvYy54bWxQSwUGAAAAAAYABgBZAQAA6gUAAAAA&#10;" path="m0,0l0,490e">
                      <v:fill on="f" focussize="0,0"/>
                      <v:stroke color="#000000" joinstyle="round" startarrow="block"/>
                      <v:imagedata o:title=""/>
                      <o:lock v:ext="edit" aspectratio="f"/>
                    </v:shape>
                  </w:pict>
                </mc:Fallback>
              </mc:AlternateContent>
            </w:r>
            <w:r>
              <w:rPr>
                <w:sz w:val="24"/>
              </w:rPr>
              <mc:AlternateContent>
                <mc:Choice Requires="wps">
                  <w:drawing>
                    <wp:anchor distT="0" distB="0" distL="114300" distR="114300" simplePos="0" relativeHeight="251728896" behindDoc="0" locked="0" layoutInCell="1" allowOverlap="1">
                      <wp:simplePos x="0" y="0"/>
                      <wp:positionH relativeFrom="column">
                        <wp:posOffset>4627880</wp:posOffset>
                      </wp:positionH>
                      <wp:positionV relativeFrom="paragraph">
                        <wp:posOffset>26670</wp:posOffset>
                      </wp:positionV>
                      <wp:extent cx="76200" cy="516890"/>
                      <wp:effectExtent l="0" t="0" r="0" b="0"/>
                      <wp:wrapNone/>
                      <wp:docPr id="11" name="任意多边形 112"/>
                      <wp:cNvGraphicFramePr/>
                      <a:graphic xmlns:a="http://schemas.openxmlformats.org/drawingml/2006/main">
                        <a:graphicData uri="http://schemas.microsoft.com/office/word/2010/wordprocessingShape">
                          <wps:wsp>
                            <wps:cNvSpPr/>
                            <wps:spPr>
                              <a:xfrm flipH="1">
                                <a:off x="0" y="0"/>
                                <a:ext cx="76200" cy="516890"/>
                              </a:xfrm>
                              <a:custGeom>
                                <a:avLst/>
                                <a:gdLst/>
                                <a:ahLst/>
                                <a:cxnLst/>
                                <a:rect l="0" t="0" r="0" b="0"/>
                                <a:pathLst>
                                  <a:path w="1" h="490">
                                    <a:moveTo>
                                      <a:pt x="0" y="0"/>
                                    </a:moveTo>
                                    <a:lnTo>
                                      <a:pt x="0" y="490"/>
                                    </a:lnTo>
                                  </a:path>
                                </a:pathLst>
                              </a:custGeom>
                              <a:noFill/>
                              <a:ln w="9525" cap="flat" cmpd="sng">
                                <a:solidFill>
                                  <a:srgbClr val="000000"/>
                                </a:solidFill>
                                <a:prstDash val="solid"/>
                                <a:headEnd type="none" w="med" len="med"/>
                                <a:tailEnd type="triangle" w="med" len="med"/>
                              </a:ln>
                            </wps:spPr>
                            <wps:bodyPr wrap="square" upright="1"/>
                          </wps:wsp>
                        </a:graphicData>
                      </a:graphic>
                    </wp:anchor>
                  </w:drawing>
                </mc:Choice>
                <mc:Fallback>
                  <w:pict>
                    <v:shape id="任意多边形 112" o:spid="_x0000_s1026" o:spt="100" style="position:absolute;left:0pt;flip:x;margin-left:364.4pt;margin-top:2.1pt;height:40.7pt;width:6pt;z-index:251728896;mso-width-relative:page;mso-height-relative:page;" filled="f" stroked="t" coordsize="1,490" o:gfxdata="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EIl0S1QAAAAgBAAAPAAAAAAAA&#10;AAEAIAAAACIAAABkcnMvZG93bnJldi54bWxQSwECFAAUAAAACACHTuJAiQB2P04CAADJBAAADgAA&#10;AAAAAAABACAAAAAkAQAAZHJzL2Uyb0RvYy54bWxQSwUGAAAAAAYABgBZAQAA5AUAAAAA&#10;" path="m0,0l0,490e">
                      <v:fill on="f" focussize="0,0"/>
                      <v:stroke color="#000000" joinstyle="round" endarrow="block"/>
                      <v:imagedata o:title=""/>
                      <o:lock v:ext="edit" aspectratio="f"/>
                    </v:shape>
                  </w:pict>
                </mc:Fallback>
              </mc:AlternateContent>
            </w:r>
            <w:r>
              <w:rPr>
                <w:sz w:val="24"/>
              </w:rPr>
              <mc:AlternateContent>
                <mc:Choice Requires="wps">
                  <w:drawing>
                    <wp:anchor distT="0" distB="0" distL="114300" distR="114300" simplePos="0" relativeHeight="251668480" behindDoc="0" locked="0" layoutInCell="1" allowOverlap="1">
                      <wp:simplePos x="0" y="0"/>
                      <wp:positionH relativeFrom="column">
                        <wp:posOffset>503555</wp:posOffset>
                      </wp:positionH>
                      <wp:positionV relativeFrom="paragraph">
                        <wp:posOffset>195580</wp:posOffset>
                      </wp:positionV>
                      <wp:extent cx="486410" cy="286385"/>
                      <wp:effectExtent l="0" t="0" r="0" b="0"/>
                      <wp:wrapNone/>
                      <wp:docPr id="23" name="矩形 57"/>
                      <wp:cNvGraphicFramePr/>
                      <a:graphic xmlns:a="http://schemas.openxmlformats.org/drawingml/2006/main">
                        <a:graphicData uri="http://schemas.microsoft.com/office/word/2010/wordprocessingShape">
                          <wps:wsp>
                            <wps:cNvSpPr/>
                            <wps:spPr>
                              <a:xfrm>
                                <a:off x="0" y="0"/>
                                <a:ext cx="486410" cy="286385"/>
                              </a:xfrm>
                              <a:prstGeom prst="rect">
                                <a:avLst/>
                              </a:prstGeom>
                              <a:noFill/>
                              <a:ln>
                                <a:noFill/>
                              </a:ln>
                            </wps:spPr>
                            <wps:txbx>
                              <w:txbxContent>
                                <w:p>
                                  <w:pPr>
                                    <w:jc w:val="center"/>
                                  </w:pPr>
                                  <w:r>
                                    <w:rPr>
                                      <w:rFonts w:hint="eastAsia"/>
                                    </w:rPr>
                                    <w:t>合格</w:t>
                                  </w:r>
                                </w:p>
                              </w:txbxContent>
                            </wps:txbx>
                            <wps:bodyPr vert="horz" wrap="square" anchor="t" anchorCtr="0" upright="1"/>
                          </wps:wsp>
                        </a:graphicData>
                      </a:graphic>
                    </wp:anchor>
                  </w:drawing>
                </mc:Choice>
                <mc:Fallback>
                  <w:pict>
                    <v:rect id="矩形 57" o:spid="_x0000_s1026" o:spt="1" style="position:absolute;left:0pt;margin-left:39.65pt;margin-top:15.4pt;height:22.55pt;width:38.3pt;z-index:251668480;mso-width-relative:page;mso-height-relative:page;" filled="f" stroked="f" coordsize="21600,21600" o:gfxdata="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v2bFB2QAAAAgBAAAPAAAAAAAAAAEAIAAAACIAAABkcnMvZG93bnJl&#10;di54bWxQSwECFAAUAAAACACHTuJAO8yovsMBAAB1AwAADgAAAAAAAAABACAAAAAoAQAAZHJzL2Uy&#10;b0RvYy54bWxQSwUGAAAAAAYABgBZAQAAXQUAAAAA&#10;">
                      <v:fill on="f" focussize="0,0"/>
                      <v:stroke on="f"/>
                      <v:imagedata o:title=""/>
                      <o:lock v:ext="edit" aspectratio="f"/>
                      <v:textbox>
                        <w:txbxContent>
                          <w:p>
                            <w:pPr>
                              <w:jc w:val="center"/>
                            </w:pPr>
                            <w:r>
                              <w:rPr>
                                <w:rFonts w:hint="eastAsia"/>
                              </w:rPr>
                              <w:t>合格</w:t>
                            </w:r>
                          </w:p>
                        </w:txbxContent>
                      </v:textbox>
                    </v:rect>
                  </w:pict>
                </mc:Fallback>
              </mc:AlternateContent>
            </w:r>
            <w:r>
              <w:rPr>
                <w:sz w:val="24"/>
              </w:rPr>
              <mc:AlternateContent>
                <mc:Choice Requires="wps">
                  <w:drawing>
                    <wp:anchor distT="0" distB="0" distL="114300" distR="114300" simplePos="0" relativeHeight="251662336" behindDoc="0" locked="0" layoutInCell="1" allowOverlap="1">
                      <wp:simplePos x="0" y="0"/>
                      <wp:positionH relativeFrom="column">
                        <wp:posOffset>523875</wp:posOffset>
                      </wp:positionH>
                      <wp:positionV relativeFrom="paragraph">
                        <wp:posOffset>6985</wp:posOffset>
                      </wp:positionV>
                      <wp:extent cx="83185" cy="643255"/>
                      <wp:effectExtent l="0" t="0" r="0" b="0"/>
                      <wp:wrapNone/>
                      <wp:docPr id="19" name="任意多边形 112"/>
                      <wp:cNvGraphicFramePr/>
                      <a:graphic xmlns:a="http://schemas.openxmlformats.org/drawingml/2006/main">
                        <a:graphicData uri="http://schemas.microsoft.com/office/word/2010/wordprocessingShape">
                          <wps:wsp>
                            <wps:cNvSpPr/>
                            <wps:spPr>
                              <a:xfrm flipH="1">
                                <a:off x="0" y="0"/>
                                <a:ext cx="83185" cy="643255"/>
                              </a:xfrm>
                              <a:custGeom>
                                <a:avLst/>
                                <a:gdLst/>
                                <a:ahLst/>
                                <a:cxnLst/>
                                <a:rect l="0" t="0" r="0" b="0"/>
                                <a:pathLst>
                                  <a:path w="1" h="490">
                                    <a:moveTo>
                                      <a:pt x="0" y="0"/>
                                    </a:moveTo>
                                    <a:lnTo>
                                      <a:pt x="0" y="490"/>
                                    </a:lnTo>
                                  </a:path>
                                </a:pathLst>
                              </a:custGeom>
                              <a:noFill/>
                              <a:ln w="9525" cap="flat" cmpd="sng">
                                <a:solidFill>
                                  <a:srgbClr val="000000"/>
                                </a:solidFill>
                                <a:prstDash val="solid"/>
                                <a:headEnd type="none" w="med" len="med"/>
                                <a:tailEnd type="triangle" w="med" len="med"/>
                              </a:ln>
                            </wps:spPr>
                            <wps:bodyPr wrap="square" upright="1"/>
                          </wps:wsp>
                        </a:graphicData>
                      </a:graphic>
                    </wp:anchor>
                  </w:drawing>
                </mc:Choice>
                <mc:Fallback>
                  <w:pict>
                    <v:shape id="任意多边形 112" o:spid="_x0000_s1026" o:spt="100" style="position:absolute;left:0pt;flip:x;margin-left:41.25pt;margin-top:0.55pt;height:50.65pt;width:6.55pt;z-index:251662336;mso-width-relative:page;mso-height-relative:page;" filled="f" stroked="t" coordsize="1,490" o:gfxdata="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KWQgbDSAAAABwEAAA8AAAAAAAAA&#10;AQAgAAAAIgAAAGRycy9kb3ducmV2LnhtbFBLAQIUABQAAAAIAIdO4kC0ahZDUAIAAMkEAAAOAAAA&#10;AAAAAAEAIAAAACEBAABkcnMvZTJvRG9jLnhtbFBLBQYAAAAABgAGAFkBAADjBQAAAAA=&#10;" path="m0,0l0,490e">
                      <v:fill on="f" focussize="0,0"/>
                      <v:stroke color="#000000" joinstyle="round" endarrow="block"/>
                      <v:imagedata o:title=""/>
                      <o:lock v:ext="edit" aspectratio="f"/>
                    </v:shape>
                  </w:pict>
                </mc:Fallback>
              </mc:AlternateContent>
            </w:r>
          </w:p>
          <w:p>
            <w:pPr>
              <w:spacing w:line="360" w:lineRule="auto"/>
              <w:ind w:firstLine="480" w:firstLineChars="200"/>
              <w:jc w:val="center"/>
              <w:rPr>
                <w:b/>
                <w:sz w:val="24"/>
              </w:rPr>
            </w:pPr>
            <w:r>
              <w:rPr>
                <w:sz w:val="24"/>
              </w:rPr>
              <mc:AlternateContent>
                <mc:Choice Requires="wps">
                  <w:drawing>
                    <wp:anchor distT="0" distB="0" distL="114300" distR="114300" simplePos="0" relativeHeight="251755520" behindDoc="0" locked="0" layoutInCell="1" allowOverlap="1">
                      <wp:simplePos x="0" y="0"/>
                      <wp:positionH relativeFrom="column">
                        <wp:posOffset>3406775</wp:posOffset>
                      </wp:positionH>
                      <wp:positionV relativeFrom="paragraph">
                        <wp:posOffset>217805</wp:posOffset>
                      </wp:positionV>
                      <wp:extent cx="75565" cy="75565"/>
                      <wp:effectExtent l="4445" t="4445" r="15240" b="15240"/>
                      <wp:wrapNone/>
                      <wp:docPr id="54" name="矩形 54"/>
                      <wp:cNvGraphicFramePr/>
                      <a:graphic xmlns:a="http://schemas.openxmlformats.org/drawingml/2006/main">
                        <a:graphicData uri="http://schemas.microsoft.com/office/word/2010/wordprocessingShape">
                          <wps:wsp>
                            <wps:cNvSpPr/>
                            <wps:spPr>
                              <a:xfrm>
                                <a:off x="0" y="0"/>
                                <a:ext cx="75565" cy="7556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68.25pt;margin-top:17.15pt;height:5.95pt;width:5.95pt;z-index:251755520;v-text-anchor:middle;mso-width-relative:page;mso-height-relative:page;" filled="f" stroked="t" coordsize="21600,21600" o:gfxdata="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aau3NgA&#10;AAAJAQAADwAAAAAAAAABACAAAAAiAAAAZHJzL2Rvd25yZXYueG1sUEsBAhQAFAAAAAgAh07iQAgp&#10;OdZYAgAAsgQAAA4AAAAAAAAAAQAgAAAAJwEAAGRycy9lMm9Eb2MueG1sUEsFBgAAAAAGAAYAWQEA&#10;APEFAAAAAA==&#10;">
                      <v:fill on="f" focussize="0,0"/>
                      <v:stroke weight="0.5pt" color="#000000 [3213]" joinstyle="round"/>
                      <v:imagedata o:title=""/>
                      <o:lock v:ext="edit" aspectratio="f"/>
                    </v:rect>
                  </w:pict>
                </mc:Fallback>
              </mc:AlternateContent>
            </w:r>
            <w:r>
              <w:rPr>
                <w:sz w:val="24"/>
              </w:rPr>
              <mc:AlternateContent>
                <mc:Choice Requires="wps">
                  <w:drawing>
                    <wp:anchor distT="0" distB="0" distL="114300" distR="114300" simplePos="0" relativeHeight="251752448" behindDoc="0" locked="0" layoutInCell="1" allowOverlap="1">
                      <wp:simplePos x="0" y="0"/>
                      <wp:positionH relativeFrom="column">
                        <wp:posOffset>4992370</wp:posOffset>
                      </wp:positionH>
                      <wp:positionV relativeFrom="paragraph">
                        <wp:posOffset>198755</wp:posOffset>
                      </wp:positionV>
                      <wp:extent cx="75565" cy="75565"/>
                      <wp:effectExtent l="4445" t="4445" r="15240" b="15240"/>
                      <wp:wrapNone/>
                      <wp:docPr id="51" name="矩形 51"/>
                      <wp:cNvGraphicFramePr/>
                      <a:graphic xmlns:a="http://schemas.openxmlformats.org/drawingml/2006/main">
                        <a:graphicData uri="http://schemas.microsoft.com/office/word/2010/wordprocessingShape">
                          <wps:wsp>
                            <wps:cNvSpPr/>
                            <wps:spPr>
                              <a:xfrm>
                                <a:off x="0" y="0"/>
                                <a:ext cx="75565" cy="7556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3.1pt;margin-top:15.65pt;height:5.95pt;width:5.95pt;z-index:251752448;v-text-anchor:middle;mso-width-relative:page;mso-height-relative:page;" filled="f" stroked="t" coordsize="21600,21600" o:gfxdata="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SjzgONgA&#10;AAAJAQAADwAAAAAAAAABACAAAAAiAAAAZHJzL2Rvd25yZXYueG1sUEsBAhQAFAAAAAgAh07iQNbG&#10;TVVYAgAAsgQAAA4AAAAAAAAAAQAgAAAAJwEAAGRycy9lMm9Eb2MueG1sUEsFBgAAAAAGAAYAWQEA&#10;APEFAAAAAA==&#10;">
                      <v:fill on="f" focussize="0,0"/>
                      <v:stroke weight="0.5pt" color="#000000 [3213]" joinstyle="round"/>
                      <v:imagedata o:title=""/>
                      <o:lock v:ext="edit" aspectratio="f"/>
                    </v:rect>
                  </w:pict>
                </mc:Fallback>
              </mc:AlternateContent>
            </w:r>
            <w:r>
              <w:rPr>
                <w:sz w:val="24"/>
              </w:rPr>
              <mc:AlternateContent>
                <mc:Choice Requires="wps">
                  <w:drawing>
                    <wp:anchor distT="0" distB="0" distL="114300" distR="114300" simplePos="0" relativeHeight="251756544" behindDoc="0" locked="0" layoutInCell="1" allowOverlap="1">
                      <wp:simplePos x="0" y="0"/>
                      <wp:positionH relativeFrom="column">
                        <wp:posOffset>2172335</wp:posOffset>
                      </wp:positionH>
                      <wp:positionV relativeFrom="paragraph">
                        <wp:posOffset>179070</wp:posOffset>
                      </wp:positionV>
                      <wp:extent cx="133350" cy="133350"/>
                      <wp:effectExtent l="4445" t="4445" r="14605" b="14605"/>
                      <wp:wrapNone/>
                      <wp:docPr id="55" name="十字星 55"/>
                      <wp:cNvGraphicFramePr/>
                      <a:graphic xmlns:a="http://schemas.openxmlformats.org/drawingml/2006/main">
                        <a:graphicData uri="http://schemas.microsoft.com/office/word/2010/wordprocessingShape">
                          <wps:wsp>
                            <wps:cNvSpPr/>
                            <wps:spPr>
                              <a:xfrm>
                                <a:off x="0" y="0"/>
                                <a:ext cx="133350" cy="133350"/>
                              </a:xfrm>
                              <a:prstGeom prst="star4">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7" type="#_x0000_t187" style="position:absolute;left:0pt;margin-left:171.05pt;margin-top:14.1pt;height:10.5pt;width:10.5pt;z-index:251756544;v-text-anchor:middle;mso-width-relative:page;mso-height-relative:page;" filled="f" stroked="t" coordsize="21600,21600" o:gfxdata="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h+b1s&#10;1gAAAAkBAAAPAAAAAAAAAAEAIAAAACIAAABkcnMvZG93bnJldi54bWxQSwECFAAUAAAACACHTuJA&#10;3MZxdVwCAAC4BAAADgAAAAAAAAABACAAAAAlAQAAZHJzL2Uyb0RvYy54bWxQSwUGAAAAAAYABgBZ&#10;AQAA8wUAAAAA&#10;" adj="8100">
                      <v:fill on="f" focussize="0,0"/>
                      <v:stroke weight="0.5pt" color="#000000 [3213]" joinstyle="round"/>
                      <v:imagedata o:title=""/>
                      <o:lock v:ext="edit" aspectratio="f"/>
                    </v:shape>
                  </w:pict>
                </mc:Fallback>
              </mc:AlternateContent>
            </w:r>
            <w:r>
              <w:rPr>
                <w:sz w:val="24"/>
              </w:rPr>
              <mc:AlternateContent>
                <mc:Choice Requires="wps">
                  <w:drawing>
                    <wp:anchor distT="0" distB="0" distL="114300" distR="114300" simplePos="0" relativeHeight="251754496" behindDoc="0" locked="0" layoutInCell="1" allowOverlap="1">
                      <wp:simplePos x="0" y="0"/>
                      <wp:positionH relativeFrom="column">
                        <wp:posOffset>3227705</wp:posOffset>
                      </wp:positionH>
                      <wp:positionV relativeFrom="paragraph">
                        <wp:posOffset>172085</wp:posOffset>
                      </wp:positionV>
                      <wp:extent cx="133350" cy="133350"/>
                      <wp:effectExtent l="4445" t="4445" r="14605" b="14605"/>
                      <wp:wrapNone/>
                      <wp:docPr id="53" name="十字星 53"/>
                      <wp:cNvGraphicFramePr/>
                      <a:graphic xmlns:a="http://schemas.openxmlformats.org/drawingml/2006/main">
                        <a:graphicData uri="http://schemas.microsoft.com/office/word/2010/wordprocessingShape">
                          <wps:wsp>
                            <wps:cNvSpPr/>
                            <wps:spPr>
                              <a:xfrm>
                                <a:off x="0" y="0"/>
                                <a:ext cx="133350" cy="133350"/>
                              </a:xfrm>
                              <a:prstGeom prst="star4">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7" type="#_x0000_t187" style="position:absolute;left:0pt;margin-left:254.15pt;margin-top:13.55pt;height:10.5pt;width:10.5pt;z-index:251754496;v-text-anchor:middle;mso-width-relative:page;mso-height-relative:page;" filled="f" stroked="t" coordsize="21600,21600" o:gfxdata="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I1dN3&#10;1gAAAAkBAAAPAAAAAAAAAAEAIAAAACIAAABkcnMvZG93bnJldi54bWxQSwECFAAUAAAACACHTuJA&#10;xqkccVwCAAC4BAAADgAAAAAAAAABACAAAAAlAQAAZHJzL2Uyb0RvYy54bWxQSwUGAAAAAAYABgBZ&#10;AQAA8wUAAAAA&#10;" adj="8100">
                      <v:fill on="f" focussize="0,0"/>
                      <v:stroke weight="0.5pt" color="#000000 [3213]" joinstyle="round"/>
                      <v:imagedata o:title=""/>
                      <o:lock v:ext="edit" aspectratio="f"/>
                    </v:shape>
                  </w:pict>
                </mc:Fallback>
              </mc:AlternateContent>
            </w:r>
            <w:r>
              <w:rPr>
                <w:sz w:val="24"/>
              </w:rPr>
              <mc:AlternateContent>
                <mc:Choice Requires="wps">
                  <w:drawing>
                    <wp:anchor distT="0" distB="0" distL="114300" distR="114300" simplePos="0" relativeHeight="251753472" behindDoc="0" locked="0" layoutInCell="1" allowOverlap="1">
                      <wp:simplePos x="0" y="0"/>
                      <wp:positionH relativeFrom="column">
                        <wp:posOffset>4851400</wp:posOffset>
                      </wp:positionH>
                      <wp:positionV relativeFrom="paragraph">
                        <wp:posOffset>160020</wp:posOffset>
                      </wp:positionV>
                      <wp:extent cx="133350" cy="133350"/>
                      <wp:effectExtent l="4445" t="4445" r="14605" b="14605"/>
                      <wp:wrapNone/>
                      <wp:docPr id="52" name="十字星 52"/>
                      <wp:cNvGraphicFramePr/>
                      <a:graphic xmlns:a="http://schemas.openxmlformats.org/drawingml/2006/main">
                        <a:graphicData uri="http://schemas.microsoft.com/office/word/2010/wordprocessingShape">
                          <wps:wsp>
                            <wps:cNvSpPr/>
                            <wps:spPr>
                              <a:xfrm>
                                <a:off x="0" y="0"/>
                                <a:ext cx="133350" cy="133350"/>
                              </a:xfrm>
                              <a:prstGeom prst="star4">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7" type="#_x0000_t187" style="position:absolute;left:0pt;margin-left:382pt;margin-top:12.6pt;height:10.5pt;width:10.5pt;z-index:251753472;v-text-anchor:middle;mso-width-relative:page;mso-height-relative:page;" filled="f" stroked="t" coordsize="21600,21600" o:gfxdata="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xMJFT&#10;1gAAAAkBAAAPAAAAAAAAAAEAIAAAACIAAABkcnMvZG93bnJldi54bWxQSwECFAAUAAAACACHTuJA&#10;gsYhxlwCAAC4BAAADgAAAAAAAAABACAAAAAlAQAAZHJzL2Uyb0RvYy54bWxQSwUGAAAAAAYABgBZ&#10;AQAA8wUAAAAA&#10;" adj="8100">
                      <v:fill on="f" focussize="0,0"/>
                      <v:stroke weight="0.5pt" color="#000000 [3213]" joinstyle="round"/>
                      <v:imagedata o:title=""/>
                      <o:lock v:ext="edit" aspectratio="f"/>
                    </v:shape>
                  </w:pict>
                </mc:Fallback>
              </mc:AlternateContent>
            </w:r>
            <w:r>
              <w:rPr>
                <w:sz w:val="24"/>
              </w:rPr>
              <mc:AlternateContent>
                <mc:Choice Requires="wps">
                  <w:drawing>
                    <wp:anchor distT="0" distB="0" distL="114300" distR="114300" simplePos="0" relativeHeight="251757568" behindDoc="0" locked="0" layoutInCell="1" allowOverlap="1">
                      <wp:simplePos x="0" y="0"/>
                      <wp:positionH relativeFrom="column">
                        <wp:posOffset>2339340</wp:posOffset>
                      </wp:positionH>
                      <wp:positionV relativeFrom="paragraph">
                        <wp:posOffset>224790</wp:posOffset>
                      </wp:positionV>
                      <wp:extent cx="75565" cy="75565"/>
                      <wp:effectExtent l="4445" t="4445" r="15240" b="15240"/>
                      <wp:wrapNone/>
                      <wp:docPr id="56" name="矩形 56"/>
                      <wp:cNvGraphicFramePr/>
                      <a:graphic xmlns:a="http://schemas.openxmlformats.org/drawingml/2006/main">
                        <a:graphicData uri="http://schemas.microsoft.com/office/word/2010/wordprocessingShape">
                          <wps:wsp>
                            <wps:cNvSpPr/>
                            <wps:spPr>
                              <a:xfrm>
                                <a:off x="0" y="0"/>
                                <a:ext cx="75565" cy="7556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4.2pt;margin-top:17.7pt;height:5.95pt;width:5.95pt;z-index:251757568;v-text-anchor:middle;mso-width-relative:page;mso-height-relative:page;" filled="f" stroked="t" coordsize="21600,21600" o:gfxdata="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WMECj1wAA&#10;AAkBAAAPAAAAAAAAAAEAIAAAACIAAABkcnMvZG93bnJldi54bWxQSwECFAAUAAAACACHTuJAhBCk&#10;glgCAACyBAAADgAAAAAAAAABACAAAAAmAQAAZHJzL2Uyb0RvYy54bWxQSwUGAAAAAAYABgBZAQAA&#10;8AUAAAAA&#10;">
                      <v:fill on="f" focussize="0,0"/>
                      <v:stroke weight="0.5pt" color="#000000 [3213]" joinstyle="round"/>
                      <v:imagedata o:title=""/>
                      <o:lock v:ext="edit" aspectratio="f"/>
                    </v:rect>
                  </w:pict>
                </mc:Fallback>
              </mc:AlternateContent>
            </w:r>
          </w:p>
          <w:p>
            <w:pPr>
              <w:spacing w:line="360" w:lineRule="auto"/>
              <w:ind w:firstLine="480" w:firstLineChars="200"/>
              <w:jc w:val="center"/>
              <w:rPr>
                <w:b/>
                <w:sz w:val="24"/>
              </w:rPr>
            </w:pPr>
            <w:r>
              <w:rPr>
                <w:sz w:val="24"/>
              </w:rPr>
              <mc:AlternateContent>
                <mc:Choice Requires="wps">
                  <w:drawing>
                    <wp:anchor distT="0" distB="0" distL="114300" distR="114300" simplePos="0" relativeHeight="251837440" behindDoc="0" locked="0" layoutInCell="1" allowOverlap="1">
                      <wp:simplePos x="0" y="0"/>
                      <wp:positionH relativeFrom="column">
                        <wp:posOffset>1149350</wp:posOffset>
                      </wp:positionH>
                      <wp:positionV relativeFrom="paragraph">
                        <wp:posOffset>146050</wp:posOffset>
                      </wp:positionV>
                      <wp:extent cx="842645" cy="286385"/>
                      <wp:effectExtent l="0" t="0" r="0" b="0"/>
                      <wp:wrapNone/>
                      <wp:docPr id="133" name="矩形 57"/>
                      <wp:cNvGraphicFramePr/>
                      <a:graphic xmlns:a="http://schemas.openxmlformats.org/drawingml/2006/main">
                        <a:graphicData uri="http://schemas.microsoft.com/office/word/2010/wordprocessingShape">
                          <wps:wsp>
                            <wps:cNvSpPr/>
                            <wps:spPr>
                              <a:xfrm>
                                <a:off x="0" y="0"/>
                                <a:ext cx="842645" cy="286385"/>
                              </a:xfrm>
                              <a:prstGeom prst="rect">
                                <a:avLst/>
                              </a:prstGeom>
                              <a:noFill/>
                              <a:ln>
                                <a:noFill/>
                              </a:ln>
                            </wps:spPr>
                            <wps:txbx>
                              <w:txbxContent>
                                <w:p>
                                  <w:pPr>
                                    <w:jc w:val="center"/>
                                    <w:rPr>
                                      <w:rFonts w:hint="eastAsia" w:eastAsia="宋体"/>
                                      <w:lang w:eastAsia="zh-CN"/>
                                    </w:rPr>
                                  </w:pPr>
                                  <w:r>
                                    <w:rPr>
                                      <w:rFonts w:hint="eastAsia"/>
                                      <w:lang w:eastAsia="zh-CN"/>
                                    </w:rPr>
                                    <w:t>清洗剂、水</w:t>
                                  </w:r>
                                </w:p>
                              </w:txbxContent>
                            </wps:txbx>
                            <wps:bodyPr vert="horz" wrap="square" anchor="t" anchorCtr="0" upright="1"/>
                          </wps:wsp>
                        </a:graphicData>
                      </a:graphic>
                    </wp:anchor>
                  </w:drawing>
                </mc:Choice>
                <mc:Fallback>
                  <w:pict>
                    <v:rect id="矩形 57" o:spid="_x0000_s1026" o:spt="1" style="position:absolute;left:0pt;margin-left:90.5pt;margin-top:11.5pt;height:22.55pt;width:66.35pt;z-index:251837440;mso-width-relative:page;mso-height-relative:page;" filled="f" stroked="f" coordsize="21600,21600" o:gfxdata="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sa8dYtkAAAAJAQAADwAAAAAAAAABACAAAAAiAAAAZHJzL2Rvd25y&#10;ZXYueG1sUEsBAhQAFAAAAAgAh07iQG84rYbEAQAAdgMAAA4AAAAAAAAAAQAgAAAAKAEAAGRycy9l&#10;Mm9Eb2MueG1sUEsFBgAAAAAGAAYAWQEAAF4FAAAAAA==&#10;">
                      <v:fill on="f" focussize="0,0"/>
                      <v:stroke on="f"/>
                      <v:imagedata o:title=""/>
                      <o:lock v:ext="edit" aspectratio="f"/>
                      <v:textbox>
                        <w:txbxContent>
                          <w:p>
                            <w:pPr>
                              <w:jc w:val="center"/>
                              <w:rPr>
                                <w:rFonts w:hint="eastAsia" w:eastAsia="宋体"/>
                                <w:lang w:eastAsia="zh-CN"/>
                              </w:rPr>
                            </w:pPr>
                            <w:r>
                              <w:rPr>
                                <w:rFonts w:hint="eastAsia"/>
                                <w:lang w:eastAsia="zh-CN"/>
                              </w:rPr>
                              <w:t>清洗剂、水</w:t>
                            </w:r>
                          </w:p>
                        </w:txbxContent>
                      </v:textbox>
                    </v:rect>
                  </w:pict>
                </mc:Fallback>
              </mc:AlternateContent>
            </w:r>
            <w:r>
              <w:rPr>
                <w:sz w:val="24"/>
              </w:rPr>
              <mc:AlternateContent>
                <mc:Choice Requires="wps">
                  <w:drawing>
                    <wp:anchor distT="0" distB="0" distL="114300" distR="114300" simplePos="0" relativeHeight="251745280" behindDoc="0" locked="0" layoutInCell="1" allowOverlap="1">
                      <wp:simplePos x="0" y="0"/>
                      <wp:positionH relativeFrom="column">
                        <wp:posOffset>2625090</wp:posOffset>
                      </wp:positionH>
                      <wp:positionV relativeFrom="paragraph">
                        <wp:posOffset>163195</wp:posOffset>
                      </wp:positionV>
                      <wp:extent cx="295910" cy="76200"/>
                      <wp:effectExtent l="0" t="38100" r="8890" b="0"/>
                      <wp:wrapNone/>
                      <wp:docPr id="41" name="任意多边形 41"/>
                      <wp:cNvGraphicFramePr/>
                      <a:graphic xmlns:a="http://schemas.openxmlformats.org/drawingml/2006/main">
                        <a:graphicData uri="http://schemas.microsoft.com/office/word/2010/wordprocessingShape">
                          <wps:wsp>
                            <wps:cNvSpPr/>
                            <wps:spPr>
                              <a:xfrm>
                                <a:off x="0" y="0"/>
                                <a:ext cx="295910" cy="76200"/>
                              </a:xfrm>
                              <a:custGeom>
                                <a:avLst/>
                                <a:gdLst>
                                  <a:gd name="connisteX0" fmla="*/ 0 w 561975"/>
                                  <a:gd name="connsiteY0" fmla="*/ 0 h 0"/>
                                  <a:gd name="connisteX1" fmla="*/ 561975 w 561975"/>
                                  <a:gd name="connsiteY1" fmla="*/ 0 h 0"/>
                                </a:gdLst>
                                <a:ahLst/>
                                <a:cxnLst>
                                  <a:cxn ang="0">
                                    <a:pos x="connisteX0" y="connsiteY0"/>
                                  </a:cxn>
                                  <a:cxn ang="0">
                                    <a:pos x="connisteX1" y="connsiteY1"/>
                                  </a:cxn>
                                </a:cxnLst>
                                <a:rect l="l" t="t" r="r" b="b"/>
                                <a:pathLst>
                                  <a:path w="561975">
                                    <a:moveTo>
                                      <a:pt x="0" y="0"/>
                                    </a:moveTo>
                                    <a:lnTo>
                                      <a:pt x="561975" y="0"/>
                                    </a:lnTo>
                                  </a:path>
                                </a:pathLst>
                              </a:custGeom>
                              <a:noFill/>
                              <a:ln w="6350">
                                <a:solidFill>
                                  <a:schemeClr val="tx1"/>
                                </a:solidFill>
                                <a:prstDash val="solid"/>
                                <a:headEnd type="triangl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206.7pt;margin-top:12.85pt;height:6pt;width:23.3pt;z-index:251745280;mso-width-relative:page;mso-height-relative:page;" filled="f" stroked="t" coordsize="561975,1" o:gfxdata="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vuwKttoAAAAJAQAADwAAAAAAAAABACAAAAAiAAAA&#10;ZHJzL2Rvd25yZXYueG1sUEsBAhQAFAAAAAgAh07iQJiXAGKwAgAA7wUAAA4AAAAAAAAAAQAgAAAA&#10;KQEAAGRycy9lMm9Eb2MueG1sUEsFBgAAAAAGAAYAWQEAAEsGAAAAAA==&#10;" path="m0,0l561975,0e">
                      <v:path o:connectlocs="0,@0;295910,@0" o:connectangles="0,0"/>
                      <v:fill on="f" focussize="0,0"/>
                      <v:stroke weight="0.5pt" color="#000000 [3213]" joinstyle="round" startarrow="block"/>
                      <v:imagedata o:title=""/>
                      <o:lock v:ext="edit" aspectratio="f"/>
                    </v:shape>
                  </w:pict>
                </mc:Fallback>
              </mc:AlternateContent>
            </w:r>
            <w:r>
              <w:rPr>
                <w:sz w:val="24"/>
              </w:rPr>
              <mc:AlternateContent>
                <mc:Choice Requires="wps">
                  <w:drawing>
                    <wp:anchor distT="0" distB="0" distL="114300" distR="114300" simplePos="0" relativeHeight="251735040" behindDoc="0" locked="0" layoutInCell="1" allowOverlap="1">
                      <wp:simplePos x="0" y="0"/>
                      <wp:positionH relativeFrom="column">
                        <wp:posOffset>1929765</wp:posOffset>
                      </wp:positionH>
                      <wp:positionV relativeFrom="paragraph">
                        <wp:posOffset>22225</wp:posOffset>
                      </wp:positionV>
                      <wp:extent cx="681990" cy="270510"/>
                      <wp:effectExtent l="4445" t="5080" r="18415" b="10160"/>
                      <wp:wrapNone/>
                      <wp:docPr id="21" name="矩形 109"/>
                      <wp:cNvGraphicFramePr/>
                      <a:graphic xmlns:a="http://schemas.openxmlformats.org/drawingml/2006/main">
                        <a:graphicData uri="http://schemas.microsoft.com/office/word/2010/wordprocessingShape">
                          <wps:wsp>
                            <wps:cNvSpPr/>
                            <wps:spPr>
                              <a:xfrm>
                                <a:off x="0" y="0"/>
                                <a:ext cx="681990" cy="270510"/>
                              </a:xfrm>
                              <a:prstGeom prst="rect">
                                <a:avLst/>
                              </a:prstGeom>
                              <a:noFill/>
                              <a:ln w="6350" cap="flat" cmpd="sng">
                                <a:solidFill>
                                  <a:srgbClr val="000000"/>
                                </a:solidFill>
                                <a:prstDash val="solid"/>
                                <a:miter/>
                                <a:headEnd type="none" w="med" len="med"/>
                                <a:tailEnd type="none" w="med" len="med"/>
                              </a:ln>
                            </wps:spPr>
                            <wps:txbx>
                              <w:txbxContent>
                                <w:p>
                                  <w:pPr>
                                    <w:adjustRightInd w:val="0"/>
                                    <w:snapToGrid w:val="0"/>
                                    <w:jc w:val="center"/>
                                    <w:rPr>
                                      <w:rFonts w:hint="eastAsia" w:eastAsia="宋体"/>
                                      <w:lang w:eastAsia="zh-CN"/>
                                    </w:rPr>
                                  </w:pPr>
                                  <w:r>
                                    <w:rPr>
                                      <w:rFonts w:hint="eastAsia"/>
                                      <w:lang w:eastAsia="zh-CN"/>
                                    </w:rPr>
                                    <w:t>精加工</w:t>
                                  </w:r>
                                </w:p>
                              </w:txbxContent>
                            </wps:txbx>
                            <wps:bodyPr wrap="square" upright="1"/>
                          </wps:wsp>
                        </a:graphicData>
                      </a:graphic>
                    </wp:anchor>
                  </w:drawing>
                </mc:Choice>
                <mc:Fallback>
                  <w:pict>
                    <v:rect id="矩形 109" o:spid="_x0000_s1026" o:spt="1" style="position:absolute;left:0pt;margin-left:151.95pt;margin-top:1.75pt;height:21.3pt;width:53.7pt;z-index:251735040;mso-width-relative:page;mso-height-relative:page;" filled="f" stroked="t" coordsize="21600,21600" o:gfxdata="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7DAEbUAAAACAEAAA8AAAAAAAAAAQAgAAAAIgAAAGRycy9k&#10;b3ducmV2LnhtbFBLAQIUABQAAAAIAIdO4kCfiM7TBgIAABAEAAAOAAAAAAAAAAEAIAAAACMBAABk&#10;cnMvZTJvRG9jLnhtbFBLBQYAAAAABgAGAFkBAACbBQAAAAA=&#10;">
                      <v:fill on="f" focussize="0,0"/>
                      <v:stroke weight="0.5pt" color="#000000" joinstyle="miter"/>
                      <v:imagedata o:title=""/>
                      <o:lock v:ext="edit" aspectratio="f"/>
                      <v:textbox>
                        <w:txbxContent>
                          <w:p>
                            <w:pPr>
                              <w:adjustRightInd w:val="0"/>
                              <w:snapToGrid w:val="0"/>
                              <w:jc w:val="center"/>
                              <w:rPr>
                                <w:rFonts w:hint="eastAsia" w:eastAsia="宋体"/>
                                <w:lang w:eastAsia="zh-CN"/>
                              </w:rPr>
                            </w:pPr>
                            <w:r>
                              <w:rPr>
                                <w:rFonts w:hint="eastAsia"/>
                                <w:lang w:eastAsia="zh-CN"/>
                              </w:rPr>
                              <w:t>精加工</w:t>
                            </w:r>
                          </w:p>
                        </w:txbxContent>
                      </v:textbox>
                    </v:rect>
                  </w:pict>
                </mc:Fallback>
              </mc:AlternateContent>
            </w:r>
            <w:r>
              <w:rPr>
                <w:sz w:val="24"/>
              </w:rPr>
              <mc:AlternateContent>
                <mc:Choice Requires="wps">
                  <w:drawing>
                    <wp:anchor distT="0" distB="0" distL="114300" distR="114300" simplePos="0" relativeHeight="251737088" behindDoc="0" locked="0" layoutInCell="1" allowOverlap="1">
                      <wp:simplePos x="0" y="0"/>
                      <wp:positionH relativeFrom="column">
                        <wp:posOffset>2927350</wp:posOffset>
                      </wp:positionH>
                      <wp:positionV relativeFrom="paragraph">
                        <wp:posOffset>35560</wp:posOffset>
                      </wp:positionV>
                      <wp:extent cx="988695" cy="250190"/>
                      <wp:effectExtent l="5080" t="4445" r="15875" b="12065"/>
                      <wp:wrapNone/>
                      <wp:docPr id="28" name="矩形 109"/>
                      <wp:cNvGraphicFramePr/>
                      <a:graphic xmlns:a="http://schemas.openxmlformats.org/drawingml/2006/main">
                        <a:graphicData uri="http://schemas.microsoft.com/office/word/2010/wordprocessingShape">
                          <wps:wsp>
                            <wps:cNvSpPr/>
                            <wps:spPr>
                              <a:xfrm>
                                <a:off x="0" y="0"/>
                                <a:ext cx="988695" cy="250190"/>
                              </a:xfrm>
                              <a:prstGeom prst="rect">
                                <a:avLst/>
                              </a:prstGeom>
                              <a:noFill/>
                              <a:ln w="6350" cap="flat" cmpd="sng">
                                <a:solidFill>
                                  <a:srgbClr val="000000"/>
                                </a:solidFill>
                                <a:prstDash val="solid"/>
                                <a:miter/>
                                <a:headEnd type="none" w="med" len="med"/>
                                <a:tailEnd type="none" w="med" len="med"/>
                              </a:ln>
                            </wps:spPr>
                            <wps:txbx>
                              <w:txbxContent>
                                <w:p>
                                  <w:pPr>
                                    <w:adjustRightInd w:val="0"/>
                                    <w:snapToGrid w:val="0"/>
                                    <w:jc w:val="center"/>
                                    <w:rPr>
                                      <w:rFonts w:hint="eastAsia" w:eastAsia="宋体"/>
                                      <w:lang w:eastAsia="zh-CN"/>
                                    </w:rPr>
                                  </w:pPr>
                                  <w:r>
                                    <w:rPr>
                                      <w:rFonts w:hint="eastAsia"/>
                                      <w:lang w:eastAsia="zh-CN"/>
                                    </w:rPr>
                                    <w:t>磨床加工</w:t>
                                  </w:r>
                                </w:p>
                              </w:txbxContent>
                            </wps:txbx>
                            <wps:bodyPr wrap="square" upright="1"/>
                          </wps:wsp>
                        </a:graphicData>
                      </a:graphic>
                    </wp:anchor>
                  </w:drawing>
                </mc:Choice>
                <mc:Fallback>
                  <w:pict>
                    <v:rect id="矩形 109" o:spid="_x0000_s1026" o:spt="1" style="position:absolute;left:0pt;margin-left:230.5pt;margin-top:2.8pt;height:19.7pt;width:77.85pt;z-index:251737088;mso-width-relative:page;mso-height-relative:page;" filled="f" stroked="t" coordsize="21600,21600" o:gfxdata="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&#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JXNG7VAAAACAEAAA8AAAAAAAAAAQAgAAAAIgAAAGRy&#10;cy9kb3ducmV2LnhtbFBLAQIUABQAAAAIAIdO4kCIojYaCAIAABAEAAAOAAAAAAAAAAEAIAAAACQB&#10;AABkcnMvZTJvRG9jLnhtbFBLBQYAAAAABgAGAFkBAACeBQAAAAA=&#10;">
                      <v:fill on="f" focussize="0,0"/>
                      <v:stroke weight="0.5pt" color="#000000" joinstyle="miter"/>
                      <v:imagedata o:title=""/>
                      <o:lock v:ext="edit" aspectratio="f"/>
                      <v:textbox>
                        <w:txbxContent>
                          <w:p>
                            <w:pPr>
                              <w:adjustRightInd w:val="0"/>
                              <w:snapToGrid w:val="0"/>
                              <w:jc w:val="center"/>
                              <w:rPr>
                                <w:rFonts w:hint="eastAsia" w:eastAsia="宋体"/>
                                <w:lang w:eastAsia="zh-CN"/>
                              </w:rPr>
                            </w:pPr>
                            <w:r>
                              <w:rPr>
                                <w:rFonts w:hint="eastAsia"/>
                                <w:lang w:eastAsia="zh-CN"/>
                              </w:rPr>
                              <w:t>磨床加工</w:t>
                            </w:r>
                          </w:p>
                        </w:txbxContent>
                      </v:textbox>
                    </v:rect>
                  </w:pict>
                </mc:Fallback>
              </mc:AlternateContent>
            </w:r>
            <w:r>
              <w:rPr>
                <w:sz w:val="24"/>
              </w:rPr>
              <mc:AlternateContent>
                <mc:Choice Requires="wps">
                  <w:drawing>
                    <wp:anchor distT="0" distB="0" distL="114300" distR="114300" simplePos="0" relativeHeight="251663360" behindDoc="0" locked="0" layoutInCell="1" allowOverlap="1">
                      <wp:simplePos x="0" y="0"/>
                      <wp:positionH relativeFrom="column">
                        <wp:posOffset>4211320</wp:posOffset>
                      </wp:positionH>
                      <wp:positionV relativeFrom="paragraph">
                        <wp:posOffset>23495</wp:posOffset>
                      </wp:positionV>
                      <wp:extent cx="988695" cy="263525"/>
                      <wp:effectExtent l="4445" t="4445" r="16510" b="17780"/>
                      <wp:wrapNone/>
                      <wp:docPr id="122" name="矩形 109"/>
                      <wp:cNvGraphicFramePr/>
                      <a:graphic xmlns:a="http://schemas.openxmlformats.org/drawingml/2006/main">
                        <a:graphicData uri="http://schemas.microsoft.com/office/word/2010/wordprocessingShape">
                          <wps:wsp>
                            <wps:cNvSpPr/>
                            <wps:spPr>
                              <a:xfrm>
                                <a:off x="0" y="0"/>
                                <a:ext cx="988695" cy="263525"/>
                              </a:xfrm>
                              <a:prstGeom prst="rect">
                                <a:avLst/>
                              </a:prstGeom>
                              <a:noFill/>
                              <a:ln w="6350" cap="flat" cmpd="sng">
                                <a:solidFill>
                                  <a:srgbClr val="000000"/>
                                </a:solidFill>
                                <a:prstDash val="solid"/>
                                <a:miter/>
                                <a:headEnd type="none" w="med" len="med"/>
                                <a:tailEnd type="none" w="med" len="med"/>
                              </a:ln>
                            </wps:spPr>
                            <wps:txbx>
                              <w:txbxContent>
                                <w:p>
                                  <w:pPr>
                                    <w:adjustRightInd w:val="0"/>
                                    <w:snapToGrid w:val="0"/>
                                    <w:jc w:val="center"/>
                                    <w:rPr>
                                      <w:rFonts w:hint="eastAsia" w:eastAsia="宋体"/>
                                      <w:lang w:eastAsia="zh-CN"/>
                                    </w:rPr>
                                  </w:pPr>
                                  <w:r>
                                    <w:rPr>
                                      <w:rFonts w:hint="eastAsia"/>
                                      <w:lang w:eastAsia="zh-CN"/>
                                    </w:rPr>
                                    <w:t>粗加工</w:t>
                                  </w:r>
                                </w:p>
                              </w:txbxContent>
                            </wps:txbx>
                            <wps:bodyPr wrap="square" upright="1"/>
                          </wps:wsp>
                        </a:graphicData>
                      </a:graphic>
                    </wp:anchor>
                  </w:drawing>
                </mc:Choice>
                <mc:Fallback>
                  <w:pict>
                    <v:rect id="矩形 109" o:spid="_x0000_s1026" o:spt="1" style="position:absolute;left:0pt;margin-left:331.6pt;margin-top:1.85pt;height:20.75pt;width:77.85pt;z-index:251663360;mso-width-relative:page;mso-height-relative:page;" filled="f" stroked="t" coordsize="21600,21600" o:gfxdata="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uGgq2dUAAAAIAQAADwAAAAAAAAABACAAAAAiAAAAZHJz&#10;L2Rvd25yZXYueG1sUEsBAhQAFAAAAAgAh07iQJ7BYPQHAgAAEQQAAA4AAAAAAAAAAQAgAAAAJAEA&#10;AGRycy9lMm9Eb2MueG1sUEsFBgAAAAAGAAYAWQEAAJ0FAAAAAA==&#10;">
                      <v:fill on="f" focussize="0,0"/>
                      <v:stroke weight="0.5pt" color="#000000" joinstyle="miter"/>
                      <v:imagedata o:title=""/>
                      <o:lock v:ext="edit" aspectratio="f"/>
                      <v:textbox>
                        <w:txbxContent>
                          <w:p>
                            <w:pPr>
                              <w:adjustRightInd w:val="0"/>
                              <w:snapToGrid w:val="0"/>
                              <w:jc w:val="center"/>
                              <w:rPr>
                                <w:rFonts w:hint="eastAsia" w:eastAsia="宋体"/>
                                <w:lang w:eastAsia="zh-CN"/>
                              </w:rPr>
                            </w:pPr>
                            <w:r>
                              <w:rPr>
                                <w:rFonts w:hint="eastAsia"/>
                                <w:lang w:eastAsia="zh-CN"/>
                              </w:rPr>
                              <w:t>粗加工</w:t>
                            </w:r>
                          </w:p>
                        </w:txbxContent>
                      </v:textbox>
                    </v:rect>
                  </w:pict>
                </mc:Fallback>
              </mc:AlternateContent>
            </w:r>
            <w:r>
              <w:rPr>
                <w:sz w:val="24"/>
              </w:rPr>
              <mc:AlternateContent>
                <mc:Choice Requires="wps">
                  <w:drawing>
                    <wp:anchor distT="0" distB="0" distL="114300" distR="114300" simplePos="0" relativeHeight="251744256" behindDoc="0" locked="0" layoutInCell="1" allowOverlap="1">
                      <wp:simplePos x="0" y="0"/>
                      <wp:positionH relativeFrom="column">
                        <wp:posOffset>3919220</wp:posOffset>
                      </wp:positionH>
                      <wp:positionV relativeFrom="paragraph">
                        <wp:posOffset>168275</wp:posOffset>
                      </wp:positionV>
                      <wp:extent cx="295910" cy="76200"/>
                      <wp:effectExtent l="0" t="38100" r="8890" b="0"/>
                      <wp:wrapNone/>
                      <wp:docPr id="40" name="任意多边形 40"/>
                      <wp:cNvGraphicFramePr/>
                      <a:graphic xmlns:a="http://schemas.openxmlformats.org/drawingml/2006/main">
                        <a:graphicData uri="http://schemas.microsoft.com/office/word/2010/wordprocessingShape">
                          <wps:wsp>
                            <wps:cNvSpPr/>
                            <wps:spPr>
                              <a:xfrm>
                                <a:off x="0" y="0"/>
                                <a:ext cx="295910" cy="76200"/>
                              </a:xfrm>
                              <a:custGeom>
                                <a:avLst/>
                                <a:gdLst>
                                  <a:gd name="connisteX0" fmla="*/ 0 w 561975"/>
                                  <a:gd name="connsiteY0" fmla="*/ 0 h 0"/>
                                  <a:gd name="connisteX1" fmla="*/ 561975 w 561975"/>
                                  <a:gd name="connsiteY1" fmla="*/ 0 h 0"/>
                                </a:gdLst>
                                <a:ahLst/>
                                <a:cxnLst>
                                  <a:cxn ang="0">
                                    <a:pos x="connisteX0" y="connsiteY0"/>
                                  </a:cxn>
                                  <a:cxn ang="0">
                                    <a:pos x="connisteX1" y="connsiteY1"/>
                                  </a:cxn>
                                </a:cxnLst>
                                <a:rect l="l" t="t" r="r" b="b"/>
                                <a:pathLst>
                                  <a:path w="561975">
                                    <a:moveTo>
                                      <a:pt x="0" y="0"/>
                                    </a:moveTo>
                                    <a:lnTo>
                                      <a:pt x="561975" y="0"/>
                                    </a:lnTo>
                                  </a:path>
                                </a:pathLst>
                              </a:custGeom>
                              <a:noFill/>
                              <a:ln w="6350">
                                <a:solidFill>
                                  <a:schemeClr val="tx1"/>
                                </a:solidFill>
                                <a:prstDash val="solid"/>
                                <a:headEnd type="triangl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308.6pt;margin-top:13.25pt;height:6pt;width:23.3pt;z-index:251744256;mso-width-relative:page;mso-height-relative:page;" filled="f" stroked="t" coordsize="561975,1" o:gfxdata="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&#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" path="m0,0l561975,0e">
                      <v:path o:connectlocs="0,@0;295910,@0" o:connectangles="0,0"/>
                      <v:fill on="f" focussize="0,0"/>
                      <v:stroke weight="0.5pt" color="#000000 [3213]" joinstyle="round" startarrow="block"/>
                      <v:imagedata o:title=""/>
                      <o:lock v:ext="edit" aspectratio="f"/>
                    </v:shape>
                  </w:pict>
                </mc:Fallback>
              </mc:AlternateContent>
            </w:r>
            <w:r>
              <w:rPr>
                <w:sz w:val="24"/>
              </w:rPr>
              <mc:AlternateContent>
                <mc:Choice Requires="wps">
                  <w:drawing>
                    <wp:anchor distT="0" distB="0" distL="114300" distR="114300" simplePos="0" relativeHeight="251729920" behindDoc="0" locked="0" layoutInCell="1" allowOverlap="1">
                      <wp:simplePos x="0" y="0"/>
                      <wp:positionH relativeFrom="column">
                        <wp:posOffset>109855</wp:posOffset>
                      </wp:positionH>
                      <wp:positionV relativeFrom="paragraph">
                        <wp:posOffset>186055</wp:posOffset>
                      </wp:positionV>
                      <wp:extent cx="133350" cy="133350"/>
                      <wp:effectExtent l="4445" t="4445" r="14605" b="14605"/>
                      <wp:wrapNone/>
                      <wp:docPr id="13" name="十字星 13"/>
                      <wp:cNvGraphicFramePr/>
                      <a:graphic xmlns:a="http://schemas.openxmlformats.org/drawingml/2006/main">
                        <a:graphicData uri="http://schemas.microsoft.com/office/word/2010/wordprocessingShape">
                          <wps:wsp>
                            <wps:cNvSpPr/>
                            <wps:spPr>
                              <a:xfrm>
                                <a:off x="3192780" y="4998720"/>
                                <a:ext cx="133350" cy="133350"/>
                              </a:xfrm>
                              <a:prstGeom prst="star4">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7" type="#_x0000_t187" style="position:absolute;left:0pt;margin-left:8.65pt;margin-top:14.65pt;height:10.5pt;width:10.5pt;z-index:251729920;v-text-anchor:middle;mso-width-relative:page;mso-height-relative:page;" filled="f" stroked="t" coordsize="21600,21600" o:gfxdata="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nu+QD0gAAAAcBAAAPAAAAAAAAAAEAIAAAACIAAABkcnMvZG93bnJldi54bWxQSwECFAAU&#10;AAAACACHTuJAfVvmHmkCAADEBAAADgAAAAAAAAABACAAAAAhAQAAZHJzL2Uyb0RvYy54bWxQSwUG&#10;AAAAAAYABgBZAQAA/AUAAAAA&#10;" adj="8100">
                      <v:fill on="f" focussize="0,0"/>
                      <v:stroke weight="0.5pt" color="#000000 [3213]" joinstyle="round"/>
                      <v:imagedata o:title=""/>
                      <o:lock v:ext="edit" aspectratio="f"/>
                    </v:shape>
                  </w:pict>
                </mc:Fallback>
              </mc:AlternateContent>
            </w:r>
            <w:r>
              <w:rPr>
                <w:sz w:val="24"/>
              </w:rPr>
              <mc:AlternateContent>
                <mc:Choice Requires="wps">
                  <w:drawing>
                    <wp:anchor distT="0" distB="0" distL="114300" distR="114300" simplePos="0" relativeHeight="251661312" behindDoc="0" locked="0" layoutInCell="1" allowOverlap="1">
                      <wp:simplePos x="0" y="0"/>
                      <wp:positionH relativeFrom="column">
                        <wp:posOffset>243205</wp:posOffset>
                      </wp:positionH>
                      <wp:positionV relativeFrom="paragraph">
                        <wp:posOffset>128270</wp:posOffset>
                      </wp:positionV>
                      <wp:extent cx="696595" cy="455295"/>
                      <wp:effectExtent l="4445" t="5080" r="22860" b="15875"/>
                      <wp:wrapNone/>
                      <wp:docPr id="83" name="矩形 109"/>
                      <wp:cNvGraphicFramePr/>
                      <a:graphic xmlns:a="http://schemas.openxmlformats.org/drawingml/2006/main">
                        <a:graphicData uri="http://schemas.microsoft.com/office/word/2010/wordprocessingShape">
                          <wps:wsp>
                            <wps:cNvSpPr/>
                            <wps:spPr>
                              <a:xfrm>
                                <a:off x="0" y="0"/>
                                <a:ext cx="696595" cy="455295"/>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lang w:eastAsia="zh-CN"/>
                                    </w:rPr>
                                    <w:t>通过式</w:t>
                                  </w:r>
                                  <w:r>
                                    <w:rPr>
                                      <w:rFonts w:hint="eastAsia"/>
                                    </w:rPr>
                                    <w:t>清洗</w:t>
                                  </w:r>
                                </w:p>
                              </w:txbxContent>
                            </wps:txbx>
                            <wps:bodyPr wrap="square" upright="1"/>
                          </wps:wsp>
                        </a:graphicData>
                      </a:graphic>
                    </wp:anchor>
                  </w:drawing>
                </mc:Choice>
                <mc:Fallback>
                  <w:pict>
                    <v:rect id="矩形 109" o:spid="_x0000_s1026" o:spt="1" style="position:absolute;left:0pt;margin-left:19.15pt;margin-top:10.1pt;height:35.85pt;width:54.85pt;z-index:251661312;mso-width-relative:page;mso-height-relative:page;" filled="f" stroked="t" coordsize="21600,21600" o:gfxdata="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&#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A7hBTVAAAACAEAAA8AAAAAAAAAAQAgAAAAIgAAAGRy&#10;cy9kb3ducmV2LnhtbFBLAQIUABQAAAAIAIdO4kA5upSpCAIAABAEAAAOAAAAAAAAAAEAIAAAACQB&#10;AABkcnMvZTJvRG9jLnhtbFBLBQYAAAAABgAGAFkBAACeBQAAAAA=&#10;">
                      <v:fill on="f" focussize="0,0"/>
                      <v:stroke weight="0.5pt" color="#000000" joinstyle="miter"/>
                      <v:imagedata o:title=""/>
                      <o:lock v:ext="edit" aspectratio="f"/>
                      <v:textbox>
                        <w:txbxContent>
                          <w:p>
                            <w:pPr>
                              <w:jc w:val="center"/>
                            </w:pPr>
                            <w:r>
                              <w:rPr>
                                <w:rFonts w:hint="eastAsia"/>
                                <w:lang w:eastAsia="zh-CN"/>
                              </w:rPr>
                              <w:t>通过式</w:t>
                            </w:r>
                            <w:r>
                              <w:rPr>
                                <w:rFonts w:hint="eastAsia"/>
                              </w:rPr>
                              <w:t>清洗</w:t>
                            </w:r>
                          </w:p>
                        </w:txbxContent>
                      </v:textbox>
                    </v:rect>
                  </w:pict>
                </mc:Fallback>
              </mc:AlternateContent>
            </w:r>
          </w:p>
          <w:p>
            <w:pPr>
              <w:spacing w:line="360" w:lineRule="auto"/>
              <w:ind w:firstLine="480" w:firstLineChars="200"/>
              <w:jc w:val="center"/>
              <w:rPr>
                <w:b/>
                <w:sz w:val="24"/>
              </w:rPr>
            </w:pPr>
            <w:r>
              <w:rPr>
                <w:sz w:val="24"/>
              </w:rPr>
              <mc:AlternateContent>
                <mc:Choice Requires="wps">
                  <w:drawing>
                    <wp:anchor distT="0" distB="0" distL="114300" distR="114300" simplePos="0" relativeHeight="251828224" behindDoc="0" locked="0" layoutInCell="1" allowOverlap="1">
                      <wp:simplePos x="0" y="0"/>
                      <wp:positionH relativeFrom="column">
                        <wp:posOffset>953135</wp:posOffset>
                      </wp:positionH>
                      <wp:positionV relativeFrom="paragraph">
                        <wp:posOffset>11430</wp:posOffset>
                      </wp:positionV>
                      <wp:extent cx="295910" cy="76200"/>
                      <wp:effectExtent l="0" t="38100" r="8890" b="0"/>
                      <wp:wrapNone/>
                      <wp:docPr id="124" name="任意多边形 124"/>
                      <wp:cNvGraphicFramePr/>
                      <a:graphic xmlns:a="http://schemas.openxmlformats.org/drawingml/2006/main">
                        <a:graphicData uri="http://schemas.microsoft.com/office/word/2010/wordprocessingShape">
                          <wps:wsp>
                            <wps:cNvSpPr/>
                            <wps:spPr>
                              <a:xfrm>
                                <a:off x="0" y="0"/>
                                <a:ext cx="295910" cy="76200"/>
                              </a:xfrm>
                              <a:custGeom>
                                <a:avLst/>
                                <a:gdLst>
                                  <a:gd name="connisteX0" fmla="*/ 0 w 561975"/>
                                  <a:gd name="connsiteY0" fmla="*/ 0 h 0"/>
                                  <a:gd name="connisteX1" fmla="*/ 561975 w 561975"/>
                                  <a:gd name="connsiteY1" fmla="*/ 0 h 0"/>
                                </a:gdLst>
                                <a:ahLst/>
                                <a:cxnLst>
                                  <a:cxn ang="0">
                                    <a:pos x="connisteX0" y="connsiteY0"/>
                                  </a:cxn>
                                  <a:cxn ang="0">
                                    <a:pos x="connisteX1" y="connsiteY1"/>
                                  </a:cxn>
                                </a:cxnLst>
                                <a:rect l="l" t="t" r="r" b="b"/>
                                <a:pathLst>
                                  <a:path w="561975">
                                    <a:moveTo>
                                      <a:pt x="0" y="0"/>
                                    </a:moveTo>
                                    <a:lnTo>
                                      <a:pt x="561975" y="0"/>
                                    </a:lnTo>
                                  </a:path>
                                </a:pathLst>
                              </a:custGeom>
                              <a:noFill/>
                              <a:ln w="6350">
                                <a:solidFill>
                                  <a:schemeClr val="tx1"/>
                                </a:solidFill>
                                <a:prstDash val="solid"/>
                                <a:headEnd type="triangl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75.05pt;margin-top:0.9pt;height:6pt;width:23.3pt;z-index:251828224;mso-width-relative:page;mso-height-relative:page;" filled="f" stroked="t" coordsize="561975,1" o:gfxdata="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Ms6t8fUAAAACAEAAA8AAAAAAAAAAQAgAAAAIgAAAGRycy9k&#10;b3ducmV2LnhtbFBLAQIUABQAAAAIAIdO4kAK4WM/sQIAAPEFAAAOAAAAAAAAAAEAIAAAACMBAABk&#10;cnMvZTJvRG9jLnhtbFBLBQYAAAAABgAGAFkBAABGBgAAAAA=&#10;" path="m0,0l561975,0e">
                      <v:path o:connectlocs="0,@0;295910,@0" o:connectangles="0,0"/>
                      <v:fill on="f" focussize="0,0"/>
                      <v:stroke weight="0.5pt" color="#000000 [3213]" joinstyle="round" startarrow="block"/>
                      <v:imagedata o:title=""/>
                      <o:lock v:ext="edit" aspectratio="f"/>
                    </v:shape>
                  </w:pict>
                </mc:Fallback>
              </mc:AlternateContent>
            </w:r>
            <w:r>
              <w:rPr>
                <w:sz w:val="24"/>
              </w:rPr>
              <mc:AlternateContent>
                <mc:Choice Requires="wps">
                  <w:drawing>
                    <wp:anchor distT="0" distB="0" distL="114300" distR="114300" simplePos="0" relativeHeight="251790336" behindDoc="0" locked="0" layoutInCell="1" allowOverlap="1">
                      <wp:simplePos x="0" y="0"/>
                      <wp:positionH relativeFrom="column">
                        <wp:posOffset>935990</wp:posOffset>
                      </wp:positionH>
                      <wp:positionV relativeFrom="paragraph">
                        <wp:posOffset>219710</wp:posOffset>
                      </wp:positionV>
                      <wp:extent cx="1527810" cy="1402080"/>
                      <wp:effectExtent l="0" t="38100" r="15240" b="7620"/>
                      <wp:wrapNone/>
                      <wp:docPr id="27" name="任意多边形 27"/>
                      <wp:cNvGraphicFramePr/>
                      <a:graphic xmlns:a="http://schemas.openxmlformats.org/drawingml/2006/main">
                        <a:graphicData uri="http://schemas.microsoft.com/office/word/2010/wordprocessingShape">
                          <wps:wsp>
                            <wps:cNvSpPr/>
                            <wps:spPr>
                              <a:xfrm>
                                <a:off x="2221230" y="4839335"/>
                                <a:ext cx="1527810" cy="1402080"/>
                              </a:xfrm>
                              <a:custGeom>
                                <a:avLst/>
                                <a:gdLst>
                                  <a:gd name="connisteX0" fmla="*/ 1527810 w 1527810"/>
                                  <a:gd name="connsiteY0" fmla="*/ 733425 h 733425"/>
                                  <a:gd name="connisteX1" fmla="*/ 472440 w 1527810"/>
                                  <a:gd name="connsiteY1" fmla="*/ 733425 h 733425"/>
                                  <a:gd name="connisteX2" fmla="*/ 472440 w 1527810"/>
                                  <a:gd name="connsiteY2" fmla="*/ 0 h 733425"/>
                                  <a:gd name="connisteX3" fmla="*/ 0 w 1527810"/>
                                  <a:gd name="connsiteY3" fmla="*/ 0 h 733425"/>
                                </a:gdLst>
                                <a:ahLst/>
                                <a:cxnLst>
                                  <a:cxn ang="0">
                                    <a:pos x="connisteX0" y="connsiteY0"/>
                                  </a:cxn>
                                  <a:cxn ang="0">
                                    <a:pos x="connisteX1" y="connsiteY1"/>
                                  </a:cxn>
                                  <a:cxn ang="0">
                                    <a:pos x="connisteX2" y="connsiteY2"/>
                                  </a:cxn>
                                  <a:cxn ang="0">
                                    <a:pos x="connisteX3" y="connsiteY3"/>
                                  </a:cxn>
                                </a:cxnLst>
                                <a:rect l="l" t="t" r="r" b="b"/>
                                <a:pathLst>
                                  <a:path w="1527810" h="733425">
                                    <a:moveTo>
                                      <a:pt x="1527810" y="733425"/>
                                    </a:moveTo>
                                    <a:lnTo>
                                      <a:pt x="472440" y="733425"/>
                                    </a:lnTo>
                                    <a:lnTo>
                                      <a:pt x="472440" y="0"/>
                                    </a:lnTo>
                                    <a:lnTo>
                                      <a:pt x="0" y="0"/>
                                    </a:lnTo>
                                  </a:path>
                                </a:pathLst>
                              </a:custGeom>
                              <a:noFill/>
                              <a:ln w="6350">
                                <a:solidFill>
                                  <a:schemeClr val="tx1"/>
                                </a:solidFill>
                                <a:headEnd type="none"/>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73.7pt;margin-top:17.3pt;height:110.4pt;width:120.3pt;z-index:251790336;mso-width-relative:page;mso-height-relative:page;" filled="f" stroked="t" coordsize="1527810,733425" o:gfxdata="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" path="m1527810,733425l472440,733425,472440,0,0,0e">
                      <v:path o:connectlocs="1527810,1402080;472440,1402080;472440,0;0,0" o:connectangles="0,0,0,0"/>
                      <v:fill on="f" focussize="0,0"/>
                      <v:stroke weight="0.5pt" color="#000000 [3213]" joinstyle="round" endarrow="block"/>
                      <v:imagedata o:title=""/>
                      <o:lock v:ext="edit" aspectratio="f"/>
                    </v:shape>
                  </w:pict>
                </mc:Fallback>
              </mc:AlternateContent>
            </w:r>
            <w:r>
              <w:rPr>
                <w:sz w:val="24"/>
              </w:rPr>
              <mc:AlternateContent>
                <mc:Choice Requires="wps">
                  <w:drawing>
                    <wp:anchor distT="0" distB="0" distL="114300" distR="114300" simplePos="0" relativeHeight="251834368" behindDoc="0" locked="0" layoutInCell="1" allowOverlap="1">
                      <wp:simplePos x="0" y="0"/>
                      <wp:positionH relativeFrom="column">
                        <wp:posOffset>4422775</wp:posOffset>
                      </wp:positionH>
                      <wp:positionV relativeFrom="paragraph">
                        <wp:posOffset>197485</wp:posOffset>
                      </wp:positionV>
                      <wp:extent cx="604520" cy="286385"/>
                      <wp:effectExtent l="0" t="0" r="0" b="0"/>
                      <wp:wrapNone/>
                      <wp:docPr id="130" name="矩形 57"/>
                      <wp:cNvGraphicFramePr/>
                      <a:graphic xmlns:a="http://schemas.openxmlformats.org/drawingml/2006/main">
                        <a:graphicData uri="http://schemas.microsoft.com/office/word/2010/wordprocessingShape">
                          <wps:wsp>
                            <wps:cNvSpPr/>
                            <wps:spPr>
                              <a:xfrm>
                                <a:off x="0" y="0"/>
                                <a:ext cx="604520" cy="286385"/>
                              </a:xfrm>
                              <a:prstGeom prst="rect">
                                <a:avLst/>
                              </a:prstGeom>
                              <a:noFill/>
                              <a:ln>
                                <a:noFill/>
                              </a:ln>
                            </wps:spPr>
                            <wps:txbx>
                              <w:txbxContent>
                                <w:p>
                                  <w:pPr>
                                    <w:jc w:val="center"/>
                                    <w:rPr>
                                      <w:rFonts w:hint="eastAsia" w:eastAsia="宋体"/>
                                      <w:lang w:eastAsia="zh-CN"/>
                                    </w:rPr>
                                  </w:pPr>
                                  <w:r>
                                    <w:rPr>
                                      <w:rFonts w:hint="eastAsia"/>
                                      <w:lang w:eastAsia="zh-CN"/>
                                    </w:rPr>
                                    <w:t>切削液</w:t>
                                  </w:r>
                                </w:p>
                              </w:txbxContent>
                            </wps:txbx>
                            <wps:bodyPr vert="horz" wrap="square" anchor="t" anchorCtr="0" upright="1"/>
                          </wps:wsp>
                        </a:graphicData>
                      </a:graphic>
                    </wp:anchor>
                  </w:drawing>
                </mc:Choice>
                <mc:Fallback>
                  <w:pict>
                    <v:rect id="矩形 57" o:spid="_x0000_s1026" o:spt="1" style="position:absolute;left:0pt;margin-left:348.25pt;margin-top:15.55pt;height:22.55pt;width:47.6pt;z-index:251834368;mso-width-relative:page;mso-height-relative:page;" filled="f" stroked="f" coordsize="21600,21600" o:gfxdata="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08ms92gAAAAkBAAAPAAAAAAAAAAEAIAAAACIAAABkcnMvZG93bnJl&#10;di54bWxQSwECFAAUAAAACACHTuJAN2RIAsIBAAB2AwAADgAAAAAAAAABACAAAAApAQAAZHJzL2Uy&#10;b0RvYy54bWxQSwUGAAAAAAYABgBZAQAAXQUAAAAA&#10;">
                      <v:fill on="f" focussize="0,0"/>
                      <v:stroke on="f"/>
                      <v:imagedata o:title=""/>
                      <o:lock v:ext="edit" aspectratio="f"/>
                      <v:textbox>
                        <w:txbxContent>
                          <w:p>
                            <w:pPr>
                              <w:jc w:val="center"/>
                              <w:rPr>
                                <w:rFonts w:hint="eastAsia" w:eastAsia="宋体"/>
                                <w:lang w:eastAsia="zh-CN"/>
                              </w:rPr>
                            </w:pPr>
                            <w:r>
                              <w:rPr>
                                <w:rFonts w:hint="eastAsia"/>
                                <w:lang w:eastAsia="zh-CN"/>
                              </w:rPr>
                              <w:t>切削液</w:t>
                            </w:r>
                          </w:p>
                        </w:txbxContent>
                      </v:textbox>
                    </v:rect>
                  </w:pict>
                </mc:Fallback>
              </mc:AlternateContent>
            </w:r>
            <w:r>
              <w:rPr>
                <w:sz w:val="24"/>
              </w:rPr>
              <mc:AlternateContent>
                <mc:Choice Requires="wps">
                  <w:drawing>
                    <wp:anchor distT="0" distB="0" distL="114300" distR="114300" simplePos="0" relativeHeight="251833344" behindDoc="0" locked="0" layoutInCell="1" allowOverlap="1">
                      <wp:simplePos x="0" y="0"/>
                      <wp:positionH relativeFrom="column">
                        <wp:posOffset>4635500</wp:posOffset>
                      </wp:positionH>
                      <wp:positionV relativeFrom="paragraph">
                        <wp:posOffset>28575</wp:posOffset>
                      </wp:positionV>
                      <wp:extent cx="76200" cy="229870"/>
                      <wp:effectExtent l="0" t="0" r="0" b="0"/>
                      <wp:wrapNone/>
                      <wp:docPr id="129" name="任意多边形 112"/>
                      <wp:cNvGraphicFramePr/>
                      <a:graphic xmlns:a="http://schemas.openxmlformats.org/drawingml/2006/main">
                        <a:graphicData uri="http://schemas.microsoft.com/office/word/2010/wordprocessingShape">
                          <wps:wsp>
                            <wps:cNvSpPr/>
                            <wps:spPr>
                              <a:xfrm flipH="1">
                                <a:off x="0" y="0"/>
                                <a:ext cx="76200" cy="229870"/>
                              </a:xfrm>
                              <a:custGeom>
                                <a:avLst/>
                                <a:gdLst/>
                                <a:ahLst/>
                                <a:cxnLst/>
                                <a:rect l="0" t="0" r="0" b="0"/>
                                <a:pathLst>
                                  <a:path w="1" h="490">
                                    <a:moveTo>
                                      <a:pt x="0" y="0"/>
                                    </a:moveTo>
                                    <a:lnTo>
                                      <a:pt x="0" y="490"/>
                                    </a:lnTo>
                                  </a:path>
                                </a:pathLst>
                              </a:custGeom>
                              <a:noFill/>
                              <a:ln w="9525" cap="flat" cmpd="sng">
                                <a:solidFill>
                                  <a:srgbClr val="000000"/>
                                </a:solidFill>
                                <a:prstDash val="solid"/>
                                <a:headEnd type="triangle" w="med" len="med"/>
                                <a:tailEnd type="none" w="med" len="med"/>
                              </a:ln>
                            </wps:spPr>
                            <wps:bodyPr wrap="square" upright="1"/>
                          </wps:wsp>
                        </a:graphicData>
                      </a:graphic>
                    </wp:anchor>
                  </w:drawing>
                </mc:Choice>
                <mc:Fallback>
                  <w:pict>
                    <v:shape id="任意多边形 112" o:spid="_x0000_s1026" o:spt="100" style="position:absolute;left:0pt;flip:x;margin-left:365pt;margin-top:2.25pt;height:18.1pt;width:6pt;z-index:251833344;mso-width-relative:page;mso-height-relative:page;" filled="f" stroked="t" coordsize="1,490" o:gfxdata="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9HKVZ1gAAAAgBAAAPAAAA&#10;AAAAAAEAIAAAACIAAABkcnMvZG93bnJldi54bWxQSwECFAAUAAAACACHTuJAToxgLlACAADKBAAA&#10;DgAAAAAAAAABACAAAAAlAQAAZHJzL2Uyb0RvYy54bWxQSwUGAAAAAAYABgBZAQAA5wUAAAAA&#10;" path="m0,0l0,490e">
                      <v:fill on="f" focussize="0,0"/>
                      <v:stroke color="#000000" joinstyle="round" startarrow="block"/>
                      <v:imagedata o:title=""/>
                      <o:lock v:ext="edit" aspectratio="f"/>
                    </v:shape>
                  </w:pict>
                </mc:Fallback>
              </mc:AlternateContent>
            </w:r>
            <w:r>
              <w:rPr>
                <w:sz w:val="24"/>
              </w:rPr>
              <mc:AlternateContent>
                <mc:Choice Requires="wps">
                  <w:drawing>
                    <wp:anchor distT="0" distB="0" distL="114300" distR="114300" simplePos="0" relativeHeight="251832320" behindDoc="0" locked="0" layoutInCell="1" allowOverlap="1">
                      <wp:simplePos x="0" y="0"/>
                      <wp:positionH relativeFrom="column">
                        <wp:posOffset>3124200</wp:posOffset>
                      </wp:positionH>
                      <wp:positionV relativeFrom="paragraph">
                        <wp:posOffset>197485</wp:posOffset>
                      </wp:positionV>
                      <wp:extent cx="604520" cy="286385"/>
                      <wp:effectExtent l="0" t="0" r="0" b="0"/>
                      <wp:wrapNone/>
                      <wp:docPr id="128" name="矩形 57"/>
                      <wp:cNvGraphicFramePr/>
                      <a:graphic xmlns:a="http://schemas.openxmlformats.org/drawingml/2006/main">
                        <a:graphicData uri="http://schemas.microsoft.com/office/word/2010/wordprocessingShape">
                          <wps:wsp>
                            <wps:cNvSpPr/>
                            <wps:spPr>
                              <a:xfrm>
                                <a:off x="0" y="0"/>
                                <a:ext cx="604520" cy="286385"/>
                              </a:xfrm>
                              <a:prstGeom prst="rect">
                                <a:avLst/>
                              </a:prstGeom>
                              <a:noFill/>
                              <a:ln>
                                <a:noFill/>
                              </a:ln>
                            </wps:spPr>
                            <wps:txbx>
                              <w:txbxContent>
                                <w:p>
                                  <w:pPr>
                                    <w:jc w:val="center"/>
                                    <w:rPr>
                                      <w:rFonts w:hint="eastAsia" w:eastAsia="宋体"/>
                                      <w:lang w:eastAsia="zh-CN"/>
                                    </w:rPr>
                                  </w:pPr>
                                  <w:r>
                                    <w:rPr>
                                      <w:rFonts w:hint="eastAsia"/>
                                      <w:lang w:eastAsia="zh-CN"/>
                                    </w:rPr>
                                    <w:t>切削液</w:t>
                                  </w:r>
                                </w:p>
                              </w:txbxContent>
                            </wps:txbx>
                            <wps:bodyPr vert="horz" wrap="square" anchor="t" anchorCtr="0" upright="1"/>
                          </wps:wsp>
                        </a:graphicData>
                      </a:graphic>
                    </wp:anchor>
                  </w:drawing>
                </mc:Choice>
                <mc:Fallback>
                  <w:pict>
                    <v:rect id="矩形 57" o:spid="_x0000_s1026" o:spt="1" style="position:absolute;left:0pt;margin-left:246pt;margin-top:15.55pt;height:22.55pt;width:47.6pt;z-index:251832320;mso-width-relative:page;mso-height-relative:page;" filled="f" stroked="f" coordsize="21600,21600" o:gfxdata="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n3bZ/bAAAACQEAAA8AAAAAAAAAAQAgAAAAIgAAAGRycy9kb3du&#10;cmV2LnhtbFBLAQIUABQAAAAIAIdO4kDy366lwwEAAHYDAAAOAAAAAAAAAAEAIAAAACoBAABkcnMv&#10;ZTJvRG9jLnhtbFBLBQYAAAAABgAGAFkBAABfBQAAAAA=&#10;">
                      <v:fill on="f" focussize="0,0"/>
                      <v:stroke on="f"/>
                      <v:imagedata o:title=""/>
                      <o:lock v:ext="edit" aspectratio="f"/>
                      <v:textbox>
                        <w:txbxContent>
                          <w:p>
                            <w:pPr>
                              <w:jc w:val="center"/>
                              <w:rPr>
                                <w:rFonts w:hint="eastAsia" w:eastAsia="宋体"/>
                                <w:lang w:eastAsia="zh-CN"/>
                              </w:rPr>
                            </w:pPr>
                            <w:r>
                              <w:rPr>
                                <w:rFonts w:hint="eastAsia"/>
                                <w:lang w:eastAsia="zh-CN"/>
                              </w:rPr>
                              <w:t>切削液</w:t>
                            </w:r>
                          </w:p>
                        </w:txbxContent>
                      </v:textbox>
                    </v:rect>
                  </w:pict>
                </mc:Fallback>
              </mc:AlternateContent>
            </w:r>
            <w:r>
              <w:rPr>
                <w:sz w:val="24"/>
              </w:rPr>
              <mc:AlternateContent>
                <mc:Choice Requires="wps">
                  <w:drawing>
                    <wp:anchor distT="0" distB="0" distL="114300" distR="114300" simplePos="0" relativeHeight="251831296" behindDoc="0" locked="0" layoutInCell="1" allowOverlap="1">
                      <wp:simplePos x="0" y="0"/>
                      <wp:positionH relativeFrom="column">
                        <wp:posOffset>3345180</wp:posOffset>
                      </wp:positionH>
                      <wp:positionV relativeFrom="paragraph">
                        <wp:posOffset>13335</wp:posOffset>
                      </wp:positionV>
                      <wp:extent cx="76200" cy="229870"/>
                      <wp:effectExtent l="0" t="0" r="0" b="0"/>
                      <wp:wrapNone/>
                      <wp:docPr id="127" name="任意多边形 112"/>
                      <wp:cNvGraphicFramePr/>
                      <a:graphic xmlns:a="http://schemas.openxmlformats.org/drawingml/2006/main">
                        <a:graphicData uri="http://schemas.microsoft.com/office/word/2010/wordprocessingShape">
                          <wps:wsp>
                            <wps:cNvSpPr/>
                            <wps:spPr>
                              <a:xfrm flipH="1">
                                <a:off x="0" y="0"/>
                                <a:ext cx="76200" cy="229870"/>
                              </a:xfrm>
                              <a:custGeom>
                                <a:avLst/>
                                <a:gdLst/>
                                <a:ahLst/>
                                <a:cxnLst/>
                                <a:rect l="0" t="0" r="0" b="0"/>
                                <a:pathLst>
                                  <a:path w="1" h="490">
                                    <a:moveTo>
                                      <a:pt x="0" y="0"/>
                                    </a:moveTo>
                                    <a:lnTo>
                                      <a:pt x="0" y="490"/>
                                    </a:lnTo>
                                  </a:path>
                                </a:pathLst>
                              </a:custGeom>
                              <a:noFill/>
                              <a:ln w="9525" cap="flat" cmpd="sng">
                                <a:solidFill>
                                  <a:srgbClr val="000000"/>
                                </a:solidFill>
                                <a:prstDash val="solid"/>
                                <a:headEnd type="triangle" w="med" len="med"/>
                                <a:tailEnd type="none" w="med" len="med"/>
                              </a:ln>
                            </wps:spPr>
                            <wps:bodyPr wrap="square" upright="1"/>
                          </wps:wsp>
                        </a:graphicData>
                      </a:graphic>
                    </wp:anchor>
                  </w:drawing>
                </mc:Choice>
                <mc:Fallback>
                  <w:pict>
                    <v:shape id="任意多边形 112" o:spid="_x0000_s1026" o:spt="100" style="position:absolute;left:0pt;flip:x;margin-left:263.4pt;margin-top:1.05pt;height:18.1pt;width:6pt;z-index:251831296;mso-width-relative:page;mso-height-relative:page;" filled="f" stroked="t" coordsize="1,490" o:gfxdata="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Cpfe3vXAAAACAEAAA8A&#10;AAAAAAAAAQAgAAAAIgAAAGRycy9kb3ducmV2LnhtbFBLAQIUABQAAAAIAIdO4kDRrbr+UQIAAMoE&#10;AAAOAAAAAAAAAAEAIAAAACYBAABkcnMvZTJvRG9jLnhtbFBLBQYAAAAABgAGAFkBAADpBQAAAAA=&#10;" path="m0,0l0,490e">
                      <v:fill on="f" focussize="0,0"/>
                      <v:stroke color="#000000" joinstyle="round" startarrow="block"/>
                      <v:imagedata o:title=""/>
                      <o:lock v:ext="edit" aspectratio="f"/>
                    </v:shape>
                  </w:pict>
                </mc:Fallback>
              </mc:AlternateContent>
            </w:r>
            <w:r>
              <w:rPr>
                <w:sz w:val="24"/>
              </w:rPr>
              <mc:AlternateContent>
                <mc:Choice Requires="wps">
                  <w:drawing>
                    <wp:anchor distT="0" distB="0" distL="114300" distR="114300" simplePos="0" relativeHeight="251830272" behindDoc="0" locked="0" layoutInCell="1" allowOverlap="1">
                      <wp:simplePos x="0" y="0"/>
                      <wp:positionH relativeFrom="column">
                        <wp:posOffset>1733550</wp:posOffset>
                      </wp:positionH>
                      <wp:positionV relativeFrom="paragraph">
                        <wp:posOffset>220345</wp:posOffset>
                      </wp:positionV>
                      <wp:extent cx="604520" cy="286385"/>
                      <wp:effectExtent l="0" t="0" r="0" b="0"/>
                      <wp:wrapNone/>
                      <wp:docPr id="126" name="矩形 57"/>
                      <wp:cNvGraphicFramePr/>
                      <a:graphic xmlns:a="http://schemas.openxmlformats.org/drawingml/2006/main">
                        <a:graphicData uri="http://schemas.microsoft.com/office/word/2010/wordprocessingShape">
                          <wps:wsp>
                            <wps:cNvSpPr/>
                            <wps:spPr>
                              <a:xfrm>
                                <a:off x="0" y="0"/>
                                <a:ext cx="604520" cy="286385"/>
                              </a:xfrm>
                              <a:prstGeom prst="rect">
                                <a:avLst/>
                              </a:prstGeom>
                              <a:noFill/>
                              <a:ln>
                                <a:noFill/>
                              </a:ln>
                            </wps:spPr>
                            <wps:txbx>
                              <w:txbxContent>
                                <w:p>
                                  <w:pPr>
                                    <w:jc w:val="center"/>
                                    <w:rPr>
                                      <w:rFonts w:hint="eastAsia" w:eastAsia="宋体"/>
                                      <w:lang w:eastAsia="zh-CN"/>
                                    </w:rPr>
                                  </w:pPr>
                                  <w:r>
                                    <w:rPr>
                                      <w:rFonts w:hint="eastAsia"/>
                                      <w:lang w:eastAsia="zh-CN"/>
                                    </w:rPr>
                                    <w:t>切削液</w:t>
                                  </w:r>
                                </w:p>
                              </w:txbxContent>
                            </wps:txbx>
                            <wps:bodyPr vert="horz" wrap="square" anchor="t" anchorCtr="0" upright="1"/>
                          </wps:wsp>
                        </a:graphicData>
                      </a:graphic>
                    </wp:anchor>
                  </w:drawing>
                </mc:Choice>
                <mc:Fallback>
                  <w:pict>
                    <v:rect id="矩形 57" o:spid="_x0000_s1026" o:spt="1" style="position:absolute;left:0pt;margin-left:136.5pt;margin-top:17.35pt;height:22.55pt;width:47.6pt;z-index:251830272;mso-width-relative:page;mso-height-relative:page;" filled="f" stroked="f" coordsize="21600,21600" o:gfxdata="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L0RprbAAAACQEAAA8AAAAAAAAAAQAgAAAAIgAAAGRycy9kb3du&#10;cmV2LnhtbFBLAQIUABQAAAAIAIdO4kCH9CPnwwEAAHYDAAAOAAAAAAAAAAEAIAAAACoBAABkcnMv&#10;ZTJvRG9jLnhtbFBLBQYAAAAABgAGAFkBAABfBQAAAAA=&#10;">
                      <v:fill on="f" focussize="0,0"/>
                      <v:stroke on="f"/>
                      <v:imagedata o:title=""/>
                      <o:lock v:ext="edit" aspectratio="f"/>
                      <v:textbox>
                        <w:txbxContent>
                          <w:p>
                            <w:pPr>
                              <w:jc w:val="center"/>
                              <w:rPr>
                                <w:rFonts w:hint="eastAsia" w:eastAsia="宋体"/>
                                <w:lang w:eastAsia="zh-CN"/>
                              </w:rPr>
                            </w:pPr>
                            <w:r>
                              <w:rPr>
                                <w:rFonts w:hint="eastAsia"/>
                                <w:lang w:eastAsia="zh-CN"/>
                              </w:rPr>
                              <w:t>切削液</w:t>
                            </w:r>
                          </w:p>
                        </w:txbxContent>
                      </v:textbox>
                    </v:rect>
                  </w:pict>
                </mc:Fallback>
              </mc:AlternateContent>
            </w:r>
            <w:r>
              <w:rPr>
                <w:sz w:val="24"/>
              </w:rPr>
              <mc:AlternateContent>
                <mc:Choice Requires="wps">
                  <w:drawing>
                    <wp:anchor distT="0" distB="0" distL="114300" distR="114300" simplePos="0" relativeHeight="251829248" behindDoc="0" locked="0" layoutInCell="1" allowOverlap="1">
                      <wp:simplePos x="0" y="0"/>
                      <wp:positionH relativeFrom="column">
                        <wp:posOffset>2016760</wp:posOffset>
                      </wp:positionH>
                      <wp:positionV relativeFrom="paragraph">
                        <wp:posOffset>28575</wp:posOffset>
                      </wp:positionV>
                      <wp:extent cx="76200" cy="229870"/>
                      <wp:effectExtent l="0" t="0" r="0" b="0"/>
                      <wp:wrapNone/>
                      <wp:docPr id="125" name="任意多边形 112"/>
                      <wp:cNvGraphicFramePr/>
                      <a:graphic xmlns:a="http://schemas.openxmlformats.org/drawingml/2006/main">
                        <a:graphicData uri="http://schemas.microsoft.com/office/word/2010/wordprocessingShape">
                          <wps:wsp>
                            <wps:cNvSpPr/>
                            <wps:spPr>
                              <a:xfrm flipH="1">
                                <a:off x="0" y="0"/>
                                <a:ext cx="76200" cy="229870"/>
                              </a:xfrm>
                              <a:custGeom>
                                <a:avLst/>
                                <a:gdLst/>
                                <a:ahLst/>
                                <a:cxnLst/>
                                <a:rect l="0" t="0" r="0" b="0"/>
                                <a:pathLst>
                                  <a:path w="1" h="490">
                                    <a:moveTo>
                                      <a:pt x="0" y="0"/>
                                    </a:moveTo>
                                    <a:lnTo>
                                      <a:pt x="0" y="490"/>
                                    </a:lnTo>
                                  </a:path>
                                </a:pathLst>
                              </a:custGeom>
                              <a:noFill/>
                              <a:ln w="9525" cap="flat" cmpd="sng">
                                <a:solidFill>
                                  <a:srgbClr val="000000"/>
                                </a:solidFill>
                                <a:prstDash val="solid"/>
                                <a:headEnd type="triangle" w="med" len="med"/>
                                <a:tailEnd type="none" w="med" len="med"/>
                              </a:ln>
                            </wps:spPr>
                            <wps:bodyPr wrap="square" upright="1"/>
                          </wps:wsp>
                        </a:graphicData>
                      </a:graphic>
                    </wp:anchor>
                  </w:drawing>
                </mc:Choice>
                <mc:Fallback>
                  <w:pict>
                    <v:shape id="任意多边形 112" o:spid="_x0000_s1026" o:spt="100" style="position:absolute;left:0pt;flip:x;margin-left:158.8pt;margin-top:2.25pt;height:18.1pt;width:6pt;z-index:251829248;mso-width-relative:page;mso-height-relative:page;" filled="f" stroked="t" coordsize="1,490" o:gfxdata="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rVWkrdcAAAAIAQAADwAA&#10;AAAAAAABACAAAAAiAAAAZHJzL2Rvd25yZXYueG1sUEsBAhQAFAAAAAgAh07iQA4U319QAgAAygQA&#10;AA4AAAAAAAAAAQAgAAAAJgEAAGRycy9lMm9Eb2MueG1sUEsFBgAAAAAGAAYAWQEAAOgFAAAAAA==&#10;" path="m0,0l0,490e">
                      <v:fill on="f" focussize="0,0"/>
                      <v:stroke color="#000000" joinstyle="round" startarrow="block"/>
                      <v:imagedata o:title=""/>
                      <o:lock v:ext="edit" aspectratio="f"/>
                    </v:shape>
                  </w:pict>
                </mc:Fallback>
              </mc:AlternateContent>
            </w:r>
            <w:r>
              <w:rPr>
                <w:sz w:val="24"/>
              </w:rPr>
              <mc:AlternateContent>
                <mc:Choice Requires="wps">
                  <w:drawing>
                    <wp:anchor distT="0" distB="0" distL="114300" distR="114300" simplePos="0" relativeHeight="251746304" behindDoc="0" locked="0" layoutInCell="1" allowOverlap="1">
                      <wp:simplePos x="0" y="0"/>
                      <wp:positionH relativeFrom="column">
                        <wp:posOffset>2198370</wp:posOffset>
                      </wp:positionH>
                      <wp:positionV relativeFrom="paragraph">
                        <wp:posOffset>27940</wp:posOffset>
                      </wp:positionV>
                      <wp:extent cx="76200" cy="477520"/>
                      <wp:effectExtent l="0" t="0" r="0" b="0"/>
                      <wp:wrapNone/>
                      <wp:docPr id="42" name="任意多边形 112"/>
                      <wp:cNvGraphicFramePr/>
                      <a:graphic xmlns:a="http://schemas.openxmlformats.org/drawingml/2006/main">
                        <a:graphicData uri="http://schemas.microsoft.com/office/word/2010/wordprocessingShape">
                          <wps:wsp>
                            <wps:cNvSpPr/>
                            <wps:spPr>
                              <a:xfrm flipH="1">
                                <a:off x="0" y="0"/>
                                <a:ext cx="76200" cy="477520"/>
                              </a:xfrm>
                              <a:custGeom>
                                <a:avLst/>
                                <a:gdLst/>
                                <a:ahLst/>
                                <a:cxnLst/>
                                <a:rect l="0" t="0" r="0" b="0"/>
                                <a:pathLst>
                                  <a:path w="1" h="490">
                                    <a:moveTo>
                                      <a:pt x="0" y="0"/>
                                    </a:moveTo>
                                    <a:lnTo>
                                      <a:pt x="0" y="490"/>
                                    </a:lnTo>
                                  </a:path>
                                </a:pathLst>
                              </a:custGeom>
                              <a:noFill/>
                              <a:ln w="9525" cap="flat" cmpd="sng">
                                <a:solidFill>
                                  <a:srgbClr val="000000"/>
                                </a:solidFill>
                                <a:prstDash val="solid"/>
                                <a:headEnd type="none" w="med" len="med"/>
                                <a:tailEnd type="triangle" w="med" len="med"/>
                              </a:ln>
                            </wps:spPr>
                            <wps:bodyPr wrap="square" upright="1"/>
                          </wps:wsp>
                        </a:graphicData>
                      </a:graphic>
                    </wp:anchor>
                  </w:drawing>
                </mc:Choice>
                <mc:Fallback>
                  <w:pict>
                    <v:shape id="任意多边形 112" o:spid="_x0000_s1026" o:spt="100" style="position:absolute;left:0pt;flip:x;margin-left:173.1pt;margin-top:2.2pt;height:37.6pt;width:6pt;z-index:251746304;mso-width-relative:page;mso-height-relative:page;" filled="f" stroked="t" coordsize="1,490" o:gfxdata="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E6rJTLVAAAACAEAAA8AAAAA&#10;AAAAAQAgAAAAIgAAAGRycy9kb3ducmV2LnhtbFBLAQIUABQAAAAIAIdO4kDE1eqsUAIAAMkEAAAO&#10;AAAAAAAAAAEAIAAAACQBAABkcnMvZTJvRG9jLnhtbFBLBQYAAAAABgAGAFkBAADmBQAAAAA=&#10;" path="m0,0l0,490e">
                      <v:fill on="f" focussize="0,0"/>
                      <v:stroke color="#000000" joinstyle="round" endarrow="block"/>
                      <v:imagedata o:title=""/>
                      <o:lock v:ext="edit" aspectratio="f"/>
                    </v:shape>
                  </w:pict>
                </mc:Fallback>
              </mc:AlternateContent>
            </w:r>
            <w:r>
              <w:rPr>
                <w:sz w:val="24"/>
              </w:rPr>
              <mc:AlternateContent>
                <mc:Choice Requires="wps">
                  <w:drawing>
                    <wp:anchor distT="0" distB="0" distL="114300" distR="114300" simplePos="0" relativeHeight="251730944" behindDoc="0" locked="0" layoutInCell="1" allowOverlap="1">
                      <wp:simplePos x="0" y="0"/>
                      <wp:positionH relativeFrom="column">
                        <wp:posOffset>149860</wp:posOffset>
                      </wp:positionH>
                      <wp:positionV relativeFrom="paragraph">
                        <wp:posOffset>116840</wp:posOffset>
                      </wp:positionV>
                      <wp:extent cx="75565" cy="121285"/>
                      <wp:effectExtent l="4445" t="4445" r="15240" b="7620"/>
                      <wp:wrapNone/>
                      <wp:docPr id="14" name="圆柱形 14"/>
                      <wp:cNvGraphicFramePr/>
                      <a:graphic xmlns:a="http://schemas.openxmlformats.org/drawingml/2006/main">
                        <a:graphicData uri="http://schemas.microsoft.com/office/word/2010/wordprocessingShape">
                          <wps:wsp>
                            <wps:cNvSpPr/>
                            <wps:spPr>
                              <a:xfrm>
                                <a:off x="3103245" y="5171440"/>
                                <a:ext cx="75565" cy="121285"/>
                              </a:xfrm>
                              <a:prstGeom prst="can">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2" type="#_x0000_t22" style="position:absolute;left:0pt;margin-left:11.8pt;margin-top:9.2pt;height:9.55pt;width:5.95pt;z-index:251730944;v-text-anchor:middle;mso-width-relative:page;mso-height-relative:page;" filled="f" stroked="t" coordsize="21600,21600" o:gfxdata="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DG/Qk9gAAAAHAQAADwAAAAAAAAABACAAAAAiAAAAZHJzL2Rvd25yZXYu&#10;eG1sUEsBAhQAFAAAAAgAh07iQA0lQ2dtAgAAwQQAAA4AAAAAAAAAAQAgAAAAJwEAAGRycy9lMm9E&#10;b2MueG1sUEsFBgAAAAAGAAYAWQEAAAYGAAAAAA==&#10;" adj="3364">
                      <v:fill on="f" focussize="0,0"/>
                      <v:stroke weight="0.5pt" color="#000000 [3213]" joinstyle="round"/>
                      <v:imagedata o:title=""/>
                      <o:lock v:ext="edit" aspectratio="f"/>
                    </v:shape>
                  </w:pict>
                </mc:Fallback>
              </mc:AlternateContent>
            </w:r>
          </w:p>
          <w:p>
            <w:pPr>
              <w:spacing w:line="360" w:lineRule="auto"/>
              <w:ind w:firstLine="480" w:firstLineChars="200"/>
              <w:jc w:val="center"/>
              <w:rPr>
                <w:b/>
                <w:sz w:val="24"/>
              </w:rPr>
            </w:pPr>
            <w:r>
              <w:rPr>
                <w:sz w:val="24"/>
              </w:rPr>
              <mc:AlternateContent>
                <mc:Choice Requires="wps">
                  <w:drawing>
                    <wp:anchor distT="0" distB="0" distL="114300" distR="114300" simplePos="0" relativeHeight="251759616" behindDoc="0" locked="0" layoutInCell="1" allowOverlap="1">
                      <wp:simplePos x="0" y="0"/>
                      <wp:positionH relativeFrom="column">
                        <wp:posOffset>2473960</wp:posOffset>
                      </wp:positionH>
                      <wp:positionV relativeFrom="paragraph">
                        <wp:posOffset>182880</wp:posOffset>
                      </wp:positionV>
                      <wp:extent cx="75565" cy="75565"/>
                      <wp:effectExtent l="4445" t="4445" r="15240" b="15240"/>
                      <wp:wrapNone/>
                      <wp:docPr id="58" name="矩形 58"/>
                      <wp:cNvGraphicFramePr/>
                      <a:graphic xmlns:a="http://schemas.openxmlformats.org/drawingml/2006/main">
                        <a:graphicData uri="http://schemas.microsoft.com/office/word/2010/wordprocessingShape">
                          <wps:wsp>
                            <wps:cNvSpPr/>
                            <wps:spPr>
                              <a:xfrm>
                                <a:off x="0" y="0"/>
                                <a:ext cx="75565" cy="7556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4.8pt;margin-top:14.4pt;height:5.95pt;width:5.95pt;z-index:251759616;v-text-anchor:middle;mso-width-relative:page;mso-height-relative:page;" filled="f" stroked="t" coordsize="21600,21600" o:gfxdata="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beK+e1wAA&#10;AAkBAAAPAAAAAAAAAAEAIAAAACIAAABkcnMvZG93bnJldi54bWxQSwECFAAUAAAACACHTuJAYboG&#10;9lgCAACyBAAADgAAAAAAAAABACAAAAAmAQAAZHJzL2Uyb0RvYy54bWxQSwUGAAAAAAYABgBZAQAA&#10;8AUAAAAA&#10;">
                      <v:fill on="f" focussize="0,0"/>
                      <v:stroke weight="0.5pt" color="#000000 [3213]" joinstyle="round"/>
                      <v:imagedata o:title=""/>
                      <o:lock v:ext="edit" aspectratio="f"/>
                    </v:rect>
                  </w:pict>
                </mc:Fallback>
              </mc:AlternateContent>
            </w:r>
            <w:r>
              <w:rPr>
                <w:sz w:val="24"/>
              </w:rPr>
              <mc:AlternateContent>
                <mc:Choice Requires="wps">
                  <w:drawing>
                    <wp:anchor distT="0" distB="0" distL="114300" distR="114300" simplePos="0" relativeHeight="251760640" behindDoc="0" locked="0" layoutInCell="1" allowOverlap="1">
                      <wp:simplePos x="0" y="0"/>
                      <wp:positionH relativeFrom="column">
                        <wp:posOffset>3181985</wp:posOffset>
                      </wp:positionH>
                      <wp:positionV relativeFrom="paragraph">
                        <wp:posOffset>175260</wp:posOffset>
                      </wp:positionV>
                      <wp:extent cx="133350" cy="133350"/>
                      <wp:effectExtent l="4445" t="4445" r="14605" b="14605"/>
                      <wp:wrapNone/>
                      <wp:docPr id="60" name="十字星 60"/>
                      <wp:cNvGraphicFramePr/>
                      <a:graphic xmlns:a="http://schemas.openxmlformats.org/drawingml/2006/main">
                        <a:graphicData uri="http://schemas.microsoft.com/office/word/2010/wordprocessingShape">
                          <wps:wsp>
                            <wps:cNvSpPr/>
                            <wps:spPr>
                              <a:xfrm>
                                <a:off x="0" y="0"/>
                                <a:ext cx="133350" cy="133350"/>
                              </a:xfrm>
                              <a:prstGeom prst="star4">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7" type="#_x0000_t187" style="position:absolute;left:0pt;margin-left:250.55pt;margin-top:13.8pt;height:10.5pt;width:10.5pt;z-index:251760640;v-text-anchor:middle;mso-width-relative:page;mso-height-relative:page;" filled="f" stroked="t" coordsize="21600,21600" o:gfxdata="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AitFFjW&#10;AAAACQEAAA8AAAAAAAAAAQAgAAAAIgAAAGRycy9kb3ducmV2LnhtbFBLAQIUABQAAAAIAIdO4kBh&#10;1yHgWwIAALgEAAAOAAAAAAAAAAEAIAAAACUBAABkcnMvZTJvRG9jLnhtbFBLBQYAAAAABgAGAFkB&#10;AADyBQAAAAA=&#10;" adj="8100">
                      <v:fill on="f" focussize="0,0"/>
                      <v:stroke weight="0.5pt" color="#000000 [3213]" joinstyle="round"/>
                      <v:imagedata o:title=""/>
                      <o:lock v:ext="edit" aspectratio="f"/>
                    </v:shape>
                  </w:pict>
                </mc:Fallback>
              </mc:AlternateContent>
            </w:r>
            <w:r>
              <w:rPr>
                <w:sz w:val="24"/>
              </w:rPr>
              <mc:AlternateContent>
                <mc:Choice Requires="wps">
                  <w:drawing>
                    <wp:anchor distT="0" distB="0" distL="114300" distR="114300" simplePos="0" relativeHeight="251762688" behindDoc="0" locked="0" layoutInCell="1" allowOverlap="1">
                      <wp:simplePos x="0" y="0"/>
                      <wp:positionH relativeFrom="column">
                        <wp:posOffset>3336925</wp:posOffset>
                      </wp:positionH>
                      <wp:positionV relativeFrom="paragraph">
                        <wp:posOffset>169545</wp:posOffset>
                      </wp:positionV>
                      <wp:extent cx="75565" cy="121285"/>
                      <wp:effectExtent l="4445" t="4445" r="15240" b="7620"/>
                      <wp:wrapNone/>
                      <wp:docPr id="62" name="圆柱形 62"/>
                      <wp:cNvGraphicFramePr/>
                      <a:graphic xmlns:a="http://schemas.openxmlformats.org/drawingml/2006/main">
                        <a:graphicData uri="http://schemas.microsoft.com/office/word/2010/wordprocessingShape">
                          <wps:wsp>
                            <wps:cNvSpPr/>
                            <wps:spPr>
                              <a:xfrm>
                                <a:off x="0" y="0"/>
                                <a:ext cx="75565" cy="121285"/>
                              </a:xfrm>
                              <a:prstGeom prst="can">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2" type="#_x0000_t22" style="position:absolute;left:0pt;margin-left:262.75pt;margin-top:13.35pt;height:9.55pt;width:5.95pt;z-index:251762688;v-text-anchor:middle;mso-width-relative:page;mso-height-relative:page;" filled="f" stroked="t" coordsize="21600,21600" o:gfxdata="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OSZpiPZAAAACQEAAA8AAAAAAAAAAQAgAAAAIgAAAGRycy9kb3ducmV2LnhtbFBLAQIUABQA&#10;AAAIAIdO4kCBroNmYQIAALUEAAAOAAAAAAAAAAEAIAAAACgBAABkcnMvZTJvRG9jLnhtbFBLBQYA&#10;AAAABgAGAFkBAAD7BQAAAAA=&#10;" adj="3364">
                      <v:fill on="f" focussize="0,0"/>
                      <v:stroke weight="0.5pt" color="#000000 [3213]" joinstyle="round"/>
                      <v:imagedata o:title=""/>
                      <o:lock v:ext="edit" aspectratio="f"/>
                    </v:shape>
                  </w:pict>
                </mc:Fallback>
              </mc:AlternateContent>
            </w:r>
            <w:r>
              <w:rPr>
                <w:sz w:val="24"/>
              </w:rPr>
              <mc:AlternateContent>
                <mc:Choice Requires="wps">
                  <w:drawing>
                    <wp:anchor distT="0" distB="0" distL="114300" distR="114300" simplePos="0" relativeHeight="251758592" behindDoc="0" locked="0" layoutInCell="1" allowOverlap="1">
                      <wp:simplePos x="0" y="0"/>
                      <wp:positionH relativeFrom="column">
                        <wp:posOffset>2325370</wp:posOffset>
                      </wp:positionH>
                      <wp:positionV relativeFrom="paragraph">
                        <wp:posOffset>143510</wp:posOffset>
                      </wp:positionV>
                      <wp:extent cx="133350" cy="133350"/>
                      <wp:effectExtent l="4445" t="4445" r="14605" b="14605"/>
                      <wp:wrapNone/>
                      <wp:docPr id="57" name="十字星 57"/>
                      <wp:cNvGraphicFramePr/>
                      <a:graphic xmlns:a="http://schemas.openxmlformats.org/drawingml/2006/main">
                        <a:graphicData uri="http://schemas.microsoft.com/office/word/2010/wordprocessingShape">
                          <wps:wsp>
                            <wps:cNvSpPr/>
                            <wps:spPr>
                              <a:xfrm>
                                <a:off x="0" y="0"/>
                                <a:ext cx="133350" cy="133350"/>
                              </a:xfrm>
                              <a:prstGeom prst="star4">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7" type="#_x0000_t187" style="position:absolute;left:0pt;margin-left:183.1pt;margin-top:11.3pt;height:10.5pt;width:10.5pt;z-index:251758592;v-text-anchor:middle;mso-width-relative:page;mso-height-relative:page;" filled="f" stroked="t" coordsize="21600,21600" o:gfxdata="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VJF5&#10;BNYAAAAJAQAADwAAAAAAAAABACAAAAAiAAAAZHJzL2Rvd25yZXYueG1sUEsBAhQAFAAAAAgAh07i&#10;QBUeesBdAgAAuAQAAA4AAAAAAAAAAQAgAAAAJQEAAGRycy9lMm9Eb2MueG1sUEsFBgAAAAAGAAYA&#10;WQEAAPQFAAAAAA==&#10;" adj="8100">
                      <v:fill on="f" focussize="0,0"/>
                      <v:stroke weight="0.5pt" color="#000000 [3213]" joinstyle="round"/>
                      <v:imagedata o:title=""/>
                      <o:lock v:ext="edit" aspectratio="f"/>
                    </v:shape>
                  </w:pict>
                </mc:Fallback>
              </mc:AlternateContent>
            </w:r>
            <w:r>
              <w:rPr>
                <w:sz w:val="24"/>
              </w:rPr>
              <mc:AlternateContent>
                <mc:Choice Requires="wps">
                  <w:drawing>
                    <wp:anchor distT="0" distB="0" distL="114300" distR="114300" simplePos="0" relativeHeight="251739136" behindDoc="0" locked="0" layoutInCell="1" allowOverlap="1">
                      <wp:simplePos x="0" y="0"/>
                      <wp:positionH relativeFrom="column">
                        <wp:posOffset>3970020</wp:posOffset>
                      </wp:positionH>
                      <wp:positionV relativeFrom="paragraph">
                        <wp:posOffset>213995</wp:posOffset>
                      </wp:positionV>
                      <wp:extent cx="696595" cy="436245"/>
                      <wp:effectExtent l="4445" t="4445" r="22860" b="16510"/>
                      <wp:wrapNone/>
                      <wp:docPr id="33" name="矩形 109"/>
                      <wp:cNvGraphicFramePr/>
                      <a:graphic xmlns:a="http://schemas.openxmlformats.org/drawingml/2006/main">
                        <a:graphicData uri="http://schemas.microsoft.com/office/word/2010/wordprocessingShape">
                          <wps:wsp>
                            <wps:cNvSpPr/>
                            <wps:spPr>
                              <a:xfrm>
                                <a:off x="0" y="0"/>
                                <a:ext cx="696595" cy="436245"/>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lang w:eastAsia="zh-CN"/>
                                    </w:rPr>
                                    <w:t>超声波</w:t>
                                  </w:r>
                                  <w:r>
                                    <w:rPr>
                                      <w:rFonts w:hint="eastAsia"/>
                                    </w:rPr>
                                    <w:t>清洗</w:t>
                                  </w:r>
                                </w:p>
                              </w:txbxContent>
                            </wps:txbx>
                            <wps:bodyPr wrap="square" upright="1"/>
                          </wps:wsp>
                        </a:graphicData>
                      </a:graphic>
                    </wp:anchor>
                  </w:drawing>
                </mc:Choice>
                <mc:Fallback>
                  <w:pict>
                    <v:rect id="矩形 109" o:spid="_x0000_s1026" o:spt="1" style="position:absolute;left:0pt;margin-left:312.6pt;margin-top:16.85pt;height:34.35pt;width:54.85pt;z-index:251739136;mso-width-relative:page;mso-height-relative:page;" filled="f" stroked="t" coordsize="21600,21600" o:gfxdata="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9yvpP1gAAAAoBAAAPAAAAAAAAAAEAIAAAACIAAABk&#10;cnMvZG93bnJldi54bWxQSwECFAAUAAAACACHTuJAd0QOQAgCAAAQBAAADgAAAAAAAAABACAAAAAl&#10;AQAAZHJzL2Uyb0RvYy54bWxQSwUGAAAAAAYABgBZAQAAnwUAAAAA&#10;">
                      <v:fill on="f" focussize="0,0"/>
                      <v:stroke weight="0.5pt" color="#000000" joinstyle="miter"/>
                      <v:imagedata o:title=""/>
                      <o:lock v:ext="edit" aspectratio="f"/>
                      <v:textbox>
                        <w:txbxContent>
                          <w:p>
                            <w:pPr>
                              <w:jc w:val="center"/>
                            </w:pPr>
                            <w:r>
                              <w:rPr>
                                <w:rFonts w:hint="eastAsia"/>
                                <w:lang w:eastAsia="zh-CN"/>
                              </w:rPr>
                              <w:t>超声波</w:t>
                            </w:r>
                            <w:r>
                              <w:rPr>
                                <w:rFonts w:hint="eastAsia"/>
                              </w:rPr>
                              <w:t>清洗</w:t>
                            </w:r>
                          </w:p>
                        </w:txbxContent>
                      </v:textbox>
                    </v:rect>
                  </w:pict>
                </mc:Fallback>
              </mc:AlternateContent>
            </w:r>
            <w:r>
              <w:rPr>
                <w:sz w:val="24"/>
              </w:rPr>
              <mc:AlternateContent>
                <mc:Choice Requires="wps">
                  <w:drawing>
                    <wp:anchor distT="0" distB="0" distL="114300" distR="114300" simplePos="0" relativeHeight="251671552" behindDoc="0" locked="0" layoutInCell="1" allowOverlap="1">
                      <wp:simplePos x="0" y="0"/>
                      <wp:positionH relativeFrom="column">
                        <wp:posOffset>590550</wp:posOffset>
                      </wp:positionH>
                      <wp:positionV relativeFrom="paragraph">
                        <wp:posOffset>65405</wp:posOffset>
                      </wp:positionV>
                      <wp:extent cx="1791335" cy="1905000"/>
                      <wp:effectExtent l="4445" t="0" r="13970" b="38100"/>
                      <wp:wrapNone/>
                      <wp:docPr id="116" name="任意多边形 116"/>
                      <wp:cNvGraphicFramePr/>
                      <a:graphic xmlns:a="http://schemas.openxmlformats.org/drawingml/2006/main">
                        <a:graphicData uri="http://schemas.microsoft.com/office/word/2010/wordprocessingShape">
                          <wps:wsp>
                            <wps:cNvSpPr/>
                            <wps:spPr>
                              <a:xfrm>
                                <a:off x="2618740" y="4507865"/>
                                <a:ext cx="1791335" cy="1905000"/>
                              </a:xfrm>
                              <a:custGeom>
                                <a:avLst/>
                                <a:gdLst>
                                  <a:gd name="connisteX0" fmla="*/ 6985 w 952500"/>
                                  <a:gd name="connsiteY0" fmla="*/ 0 h 972820"/>
                                  <a:gd name="connisteX1" fmla="*/ 0 w 952500"/>
                                  <a:gd name="connsiteY1" fmla="*/ 972820 h 972820"/>
                                  <a:gd name="connisteX2" fmla="*/ 952500 w 952500"/>
                                  <a:gd name="connsiteY2" fmla="*/ 966470 h 972820"/>
                                </a:gdLst>
                                <a:ahLst/>
                                <a:cxnLst>
                                  <a:cxn ang="0">
                                    <a:pos x="connisteX0" y="connsiteY0"/>
                                  </a:cxn>
                                  <a:cxn ang="0">
                                    <a:pos x="connisteX1" y="connsiteY1"/>
                                  </a:cxn>
                                  <a:cxn ang="0">
                                    <a:pos x="connisteX2" y="connsiteY2"/>
                                  </a:cxn>
                                </a:cxnLst>
                                <a:rect l="l" t="t" r="r" b="b"/>
                                <a:pathLst>
                                  <a:path w="952500" h="972820">
                                    <a:moveTo>
                                      <a:pt x="6985" y="0"/>
                                    </a:moveTo>
                                    <a:lnTo>
                                      <a:pt x="0" y="972820"/>
                                    </a:lnTo>
                                    <a:lnTo>
                                      <a:pt x="952500" y="966470"/>
                                    </a:lnTo>
                                  </a:path>
                                </a:pathLst>
                              </a:custGeom>
                              <a:noFill/>
                              <a:ln w="6350">
                                <a:solidFill>
                                  <a:schemeClr val="tx1"/>
                                </a:solidFill>
                                <a:headEnd type="none"/>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46.5pt;margin-top:5.15pt;height:150pt;width:141.05pt;z-index:251671552;mso-width-relative:page;mso-height-relative:page;" filled="f" stroked="t" coordsize="952500,972820" o:gfxdata="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" path="m6985,0l0,972820,952500,966470e">
                      <v:path o:connectlocs="13136,0;0,1905000;1791335,1892565" o:connectangles="0,0,0"/>
                      <v:fill on="f" focussize="0,0"/>
                      <v:stroke weight="0.5pt" color="#000000 [3213]" joinstyle="round" endarrow="block"/>
                      <v:imagedata o:title=""/>
                      <o:lock v:ext="edit" aspectratio="f"/>
                    </v:shape>
                  </w:pict>
                </mc:Fallback>
              </mc:AlternateContent>
            </w:r>
          </w:p>
          <w:p>
            <w:pPr>
              <w:spacing w:line="360" w:lineRule="auto"/>
              <w:ind w:firstLine="480" w:firstLineChars="200"/>
              <w:jc w:val="center"/>
              <w:rPr>
                <w:b/>
                <w:sz w:val="24"/>
              </w:rPr>
            </w:pPr>
            <w:r>
              <w:rPr>
                <w:sz w:val="24"/>
              </w:rPr>
              <mc:AlternateContent>
                <mc:Choice Requires="wps">
                  <w:drawing>
                    <wp:anchor distT="0" distB="0" distL="114300" distR="114300" simplePos="0" relativeHeight="251736064" behindDoc="0" locked="0" layoutInCell="1" allowOverlap="1">
                      <wp:simplePos x="0" y="0"/>
                      <wp:positionH relativeFrom="column">
                        <wp:posOffset>1927225</wp:posOffset>
                      </wp:positionH>
                      <wp:positionV relativeFrom="paragraph">
                        <wp:posOffset>6350</wp:posOffset>
                      </wp:positionV>
                      <wp:extent cx="681990" cy="270510"/>
                      <wp:effectExtent l="4445" t="5080" r="18415" b="10160"/>
                      <wp:wrapNone/>
                      <wp:docPr id="25" name="矩形 109"/>
                      <wp:cNvGraphicFramePr/>
                      <a:graphic xmlns:a="http://schemas.openxmlformats.org/drawingml/2006/main">
                        <a:graphicData uri="http://schemas.microsoft.com/office/word/2010/wordprocessingShape">
                          <wps:wsp>
                            <wps:cNvSpPr/>
                            <wps:spPr>
                              <a:xfrm>
                                <a:off x="0" y="0"/>
                                <a:ext cx="681990" cy="270510"/>
                              </a:xfrm>
                              <a:prstGeom prst="rect">
                                <a:avLst/>
                              </a:prstGeom>
                              <a:noFill/>
                              <a:ln w="6350" cap="flat" cmpd="sng">
                                <a:solidFill>
                                  <a:srgbClr val="000000"/>
                                </a:solidFill>
                                <a:prstDash val="solid"/>
                                <a:miter/>
                                <a:headEnd type="none" w="med" len="med"/>
                                <a:tailEnd type="none" w="med" len="med"/>
                              </a:ln>
                            </wps:spPr>
                            <wps:txbx>
                              <w:txbxContent>
                                <w:p>
                                  <w:pPr>
                                    <w:adjustRightInd w:val="0"/>
                                    <w:snapToGrid w:val="0"/>
                                    <w:jc w:val="center"/>
                                    <w:rPr>
                                      <w:rFonts w:hint="eastAsia" w:eastAsia="宋体"/>
                                      <w:lang w:eastAsia="zh-CN"/>
                                    </w:rPr>
                                  </w:pPr>
                                  <w:r>
                                    <w:rPr>
                                      <w:rFonts w:hint="eastAsia"/>
                                      <w:lang w:eastAsia="zh-CN"/>
                                    </w:rPr>
                                    <w:t>珩磨</w:t>
                                  </w:r>
                                </w:p>
                              </w:txbxContent>
                            </wps:txbx>
                            <wps:bodyPr wrap="square" upright="1"/>
                          </wps:wsp>
                        </a:graphicData>
                      </a:graphic>
                    </wp:anchor>
                  </w:drawing>
                </mc:Choice>
                <mc:Fallback>
                  <w:pict>
                    <v:rect id="矩形 109" o:spid="_x0000_s1026" o:spt="1" style="position:absolute;left:0pt;margin-left:151.75pt;margin-top:0.5pt;height:21.3pt;width:53.7pt;z-index:251736064;mso-width-relative:page;mso-height-relative:page;" filled="f" stroked="t" coordsize="21600,21600" o:gfxdata="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EQRjc1AAAAAgBAAAPAAAAAAAAAAEAIAAAACIAAABkcnMv&#10;ZG93bnJldi54bWxQSwECFAAUAAAACACHTuJA3/cSJAcCAAAQBAAADgAAAAAAAAABACAAAAAjAQAA&#10;ZHJzL2Uyb0RvYy54bWxQSwUGAAAAAAYABgBZAQAAnAUAAAAA&#10;">
                      <v:fill on="f" focussize="0,0"/>
                      <v:stroke weight="0.5pt" color="#000000" joinstyle="miter"/>
                      <v:imagedata o:title=""/>
                      <o:lock v:ext="edit" aspectratio="f"/>
                      <v:textbox>
                        <w:txbxContent>
                          <w:p>
                            <w:pPr>
                              <w:adjustRightInd w:val="0"/>
                              <w:snapToGrid w:val="0"/>
                              <w:jc w:val="center"/>
                              <w:rPr>
                                <w:rFonts w:hint="eastAsia" w:eastAsia="宋体"/>
                                <w:lang w:eastAsia="zh-CN"/>
                              </w:rPr>
                            </w:pPr>
                            <w:r>
                              <w:rPr>
                                <w:rFonts w:hint="eastAsia"/>
                                <w:lang w:eastAsia="zh-CN"/>
                              </w:rPr>
                              <w:t>珩磨</w:t>
                            </w:r>
                          </w:p>
                        </w:txbxContent>
                      </v:textbox>
                    </v:rect>
                  </w:pict>
                </mc:Fallback>
              </mc:AlternateContent>
            </w:r>
            <w:r>
              <w:rPr>
                <w:sz w:val="24"/>
              </w:rPr>
              <mc:AlternateContent>
                <mc:Choice Requires="wps">
                  <w:drawing>
                    <wp:anchor distT="0" distB="0" distL="114300" distR="114300" simplePos="0" relativeHeight="251763712" behindDoc="0" locked="0" layoutInCell="1" allowOverlap="1">
                      <wp:simplePos x="0" y="0"/>
                      <wp:positionH relativeFrom="column">
                        <wp:posOffset>4679315</wp:posOffset>
                      </wp:positionH>
                      <wp:positionV relativeFrom="paragraph">
                        <wp:posOffset>175260</wp:posOffset>
                      </wp:positionV>
                      <wp:extent cx="75565" cy="121285"/>
                      <wp:effectExtent l="4445" t="4445" r="15240" b="7620"/>
                      <wp:wrapNone/>
                      <wp:docPr id="63" name="圆柱形 63"/>
                      <wp:cNvGraphicFramePr/>
                      <a:graphic xmlns:a="http://schemas.openxmlformats.org/drawingml/2006/main">
                        <a:graphicData uri="http://schemas.microsoft.com/office/word/2010/wordprocessingShape">
                          <wps:wsp>
                            <wps:cNvSpPr/>
                            <wps:spPr>
                              <a:xfrm>
                                <a:off x="0" y="0"/>
                                <a:ext cx="75565" cy="121285"/>
                              </a:xfrm>
                              <a:prstGeom prst="can">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2" type="#_x0000_t22" style="position:absolute;left:0pt;margin-left:368.45pt;margin-top:13.8pt;height:9.55pt;width:5.95pt;z-index:251763712;v-text-anchor:middle;mso-width-relative:page;mso-height-relative:page;" filled="f" stroked="t" coordsize="21600,21600" o:gfxdata="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pj+yStkAAAAJAQAADwAAAAAAAAABACAAAAAiAAAAZHJzL2Rvd25yZXYueG1sUEsBAhQAFAAA&#10;AAgAh07iQLQY8s1gAgAAtQQAAA4AAAAAAAAAAQAgAAAAKAEAAGRycy9lMm9Eb2MueG1sUEsFBgAA&#10;AAAGAAYAWQEAAPoFAAAAAA==&#10;" adj="3364">
                      <v:fill on="f" focussize="0,0"/>
                      <v:stroke weight="0.5pt" color="#000000 [3213]" joinstyle="round"/>
                      <v:imagedata o:title=""/>
                      <o:lock v:ext="edit" aspectratio="f"/>
                    </v:shape>
                  </w:pict>
                </mc:Fallback>
              </mc:AlternateContent>
            </w:r>
            <w:r>
              <w:rPr>
                <w:sz w:val="24"/>
              </w:rPr>
              <mc:AlternateContent>
                <mc:Choice Requires="wps">
                  <w:drawing>
                    <wp:anchor distT="0" distB="0" distL="114300" distR="114300" simplePos="0" relativeHeight="251747328" behindDoc="0" locked="0" layoutInCell="1" allowOverlap="1">
                      <wp:simplePos x="0" y="0"/>
                      <wp:positionH relativeFrom="column">
                        <wp:posOffset>2621280</wp:posOffset>
                      </wp:positionH>
                      <wp:positionV relativeFrom="paragraph">
                        <wp:posOffset>151765</wp:posOffset>
                      </wp:positionV>
                      <wp:extent cx="295910" cy="76200"/>
                      <wp:effectExtent l="0" t="38100" r="8890" b="0"/>
                      <wp:wrapNone/>
                      <wp:docPr id="43" name="任意多边形 43"/>
                      <wp:cNvGraphicFramePr/>
                      <a:graphic xmlns:a="http://schemas.openxmlformats.org/drawingml/2006/main">
                        <a:graphicData uri="http://schemas.microsoft.com/office/word/2010/wordprocessingShape">
                          <wps:wsp>
                            <wps:cNvSpPr/>
                            <wps:spPr>
                              <a:xfrm>
                                <a:off x="0" y="0"/>
                                <a:ext cx="295910" cy="76200"/>
                              </a:xfrm>
                              <a:custGeom>
                                <a:avLst/>
                                <a:gdLst>
                                  <a:gd name="connisteX0" fmla="*/ 0 w 561975"/>
                                  <a:gd name="connsiteY0" fmla="*/ 0 h 0"/>
                                  <a:gd name="connisteX1" fmla="*/ 561975 w 561975"/>
                                  <a:gd name="connsiteY1" fmla="*/ 0 h 0"/>
                                </a:gdLst>
                                <a:ahLst/>
                                <a:cxnLst>
                                  <a:cxn ang="0">
                                    <a:pos x="connisteX0" y="connsiteY0"/>
                                  </a:cxn>
                                  <a:cxn ang="0">
                                    <a:pos x="connisteX1" y="connsiteY1"/>
                                  </a:cxn>
                                </a:cxnLst>
                                <a:rect l="l" t="t" r="r" b="b"/>
                                <a:pathLst>
                                  <a:path w="561975">
                                    <a:moveTo>
                                      <a:pt x="0" y="0"/>
                                    </a:moveTo>
                                    <a:lnTo>
                                      <a:pt x="561975" y="0"/>
                                    </a:lnTo>
                                  </a:path>
                                </a:pathLst>
                              </a:custGeom>
                              <a:noFill/>
                              <a:ln w="6350">
                                <a:solidFill>
                                  <a:schemeClr val="tx1"/>
                                </a:solidFill>
                                <a:prstDash val="solid"/>
                                <a:headEnd type="none"/>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206.4pt;margin-top:11.95pt;height:6pt;width:23.3pt;z-index:251747328;mso-width-relative:page;mso-height-relative:page;" filled="f" stroked="t" coordsize="561975,1" o:gfxdata="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ChriFx2wAAAAkBAAAPAAAAAAAAAAEAIAAAACIAAABk&#10;cnMvZG93bnJldi54bWxQSwECFAAUAAAACACHTuJABS5itK4CAADdBQAADgAAAAAAAAABACAAAAAq&#10;AQAAZHJzL2Uyb0RvYy54bWxQSwUGAAAAAAYABgBZAQAASgYAAAAA&#10;" path="m0,0l561975,0e">
                      <v:path o:connectlocs="0,@0;295910,@0" o:connectangles="0,0"/>
                      <v:fill on="f" focussize="0,0"/>
                      <v:stroke weight="0.5pt" color="#000000 [3213]" joinstyle="round" endarrow="block"/>
                      <v:imagedata o:title=""/>
                      <o:lock v:ext="edit" aspectratio="f"/>
                    </v:shape>
                  </w:pict>
                </mc:Fallback>
              </mc:AlternateContent>
            </w:r>
            <w:r>
              <w:rPr>
                <w:sz w:val="24"/>
              </w:rPr>
              <mc:AlternateContent>
                <mc:Choice Requires="wps">
                  <w:drawing>
                    <wp:anchor distT="0" distB="0" distL="114300" distR="114300" simplePos="0" relativeHeight="251738112" behindDoc="0" locked="0" layoutInCell="1" allowOverlap="1">
                      <wp:simplePos x="0" y="0"/>
                      <wp:positionH relativeFrom="column">
                        <wp:posOffset>2918460</wp:posOffset>
                      </wp:positionH>
                      <wp:positionV relativeFrom="paragraph">
                        <wp:posOffset>26035</wp:posOffset>
                      </wp:positionV>
                      <wp:extent cx="739775" cy="270510"/>
                      <wp:effectExtent l="4445" t="5080" r="17780" b="10160"/>
                      <wp:wrapNone/>
                      <wp:docPr id="32" name="矩形 109"/>
                      <wp:cNvGraphicFramePr/>
                      <a:graphic xmlns:a="http://schemas.openxmlformats.org/drawingml/2006/main">
                        <a:graphicData uri="http://schemas.microsoft.com/office/word/2010/wordprocessingShape">
                          <wps:wsp>
                            <wps:cNvSpPr/>
                            <wps:spPr>
                              <a:xfrm>
                                <a:off x="0" y="0"/>
                                <a:ext cx="739775" cy="270510"/>
                              </a:xfrm>
                              <a:prstGeom prst="rect">
                                <a:avLst/>
                              </a:prstGeom>
                              <a:noFill/>
                              <a:ln w="6350" cap="flat" cmpd="sng">
                                <a:solidFill>
                                  <a:srgbClr val="000000"/>
                                </a:solidFill>
                                <a:prstDash val="solid"/>
                                <a:miter/>
                                <a:headEnd type="none" w="med" len="med"/>
                                <a:tailEnd type="none" w="med" len="med"/>
                              </a:ln>
                            </wps:spPr>
                            <wps:txbx>
                              <w:txbxContent>
                                <w:p>
                                  <w:pPr>
                                    <w:adjustRightInd w:val="0"/>
                                    <w:snapToGrid w:val="0"/>
                                    <w:jc w:val="center"/>
                                    <w:rPr>
                                      <w:rFonts w:hint="eastAsia" w:eastAsia="宋体"/>
                                      <w:lang w:eastAsia="zh-CN"/>
                                    </w:rPr>
                                  </w:pPr>
                                  <w:r>
                                    <w:rPr>
                                      <w:rFonts w:hint="eastAsia"/>
                                      <w:lang w:eastAsia="zh-CN"/>
                                    </w:rPr>
                                    <w:t>高压清洗</w:t>
                                  </w:r>
                                </w:p>
                              </w:txbxContent>
                            </wps:txbx>
                            <wps:bodyPr wrap="square" upright="1"/>
                          </wps:wsp>
                        </a:graphicData>
                      </a:graphic>
                    </wp:anchor>
                  </w:drawing>
                </mc:Choice>
                <mc:Fallback>
                  <w:pict>
                    <v:rect id="矩形 109" o:spid="_x0000_s1026" o:spt="1" style="position:absolute;left:0pt;margin-left:229.8pt;margin-top:2.05pt;height:21.3pt;width:58.25pt;z-index:251738112;mso-width-relative:page;mso-height-relative:page;" filled="f" stroked="t" coordsize="21600,21600" o:gfxdata="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&#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yGmMLUAAAACAEAAA8AAAAAAAAAAQAgAAAAIgAAAGRy&#10;cy9kb3ducmV2LnhtbFBLAQIUABQAAAAIAIdO4kBVdh0eCQIAABAEAAAOAAAAAAAAAAEAIAAAACMB&#10;AABkcnMvZTJvRG9jLnhtbFBLBQYAAAAABgAGAFkBAACeBQAAAAA=&#10;">
                      <v:fill on="f" focussize="0,0"/>
                      <v:stroke weight="0.5pt" color="#000000" joinstyle="miter"/>
                      <v:imagedata o:title=""/>
                      <o:lock v:ext="edit" aspectratio="f"/>
                      <v:textbox>
                        <w:txbxContent>
                          <w:p>
                            <w:pPr>
                              <w:adjustRightInd w:val="0"/>
                              <w:snapToGrid w:val="0"/>
                              <w:jc w:val="center"/>
                              <w:rPr>
                                <w:rFonts w:hint="eastAsia" w:eastAsia="宋体"/>
                                <w:lang w:eastAsia="zh-CN"/>
                              </w:rPr>
                            </w:pPr>
                            <w:r>
                              <w:rPr>
                                <w:rFonts w:hint="eastAsia"/>
                                <w:lang w:eastAsia="zh-CN"/>
                              </w:rPr>
                              <w:t>高压清洗</w:t>
                            </w:r>
                          </w:p>
                        </w:txbxContent>
                      </v:textbox>
                    </v:rect>
                  </w:pict>
                </mc:Fallback>
              </mc:AlternateContent>
            </w:r>
            <w:r>
              <w:rPr>
                <w:sz w:val="24"/>
              </w:rPr>
              <mc:AlternateContent>
                <mc:Choice Requires="wps">
                  <w:drawing>
                    <wp:anchor distT="0" distB="0" distL="114300" distR="114300" simplePos="0" relativeHeight="251761664" behindDoc="0" locked="0" layoutInCell="1" allowOverlap="1">
                      <wp:simplePos x="0" y="0"/>
                      <wp:positionH relativeFrom="column">
                        <wp:posOffset>4671695</wp:posOffset>
                      </wp:positionH>
                      <wp:positionV relativeFrom="paragraph">
                        <wp:posOffset>20955</wp:posOffset>
                      </wp:positionV>
                      <wp:extent cx="133350" cy="133350"/>
                      <wp:effectExtent l="4445" t="4445" r="14605" b="14605"/>
                      <wp:wrapNone/>
                      <wp:docPr id="61" name="十字星 61"/>
                      <wp:cNvGraphicFramePr/>
                      <a:graphic xmlns:a="http://schemas.openxmlformats.org/drawingml/2006/main">
                        <a:graphicData uri="http://schemas.microsoft.com/office/word/2010/wordprocessingShape">
                          <wps:wsp>
                            <wps:cNvSpPr/>
                            <wps:spPr>
                              <a:xfrm>
                                <a:off x="0" y="0"/>
                                <a:ext cx="133350" cy="133350"/>
                              </a:xfrm>
                              <a:prstGeom prst="star4">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7" type="#_x0000_t187" style="position:absolute;left:0pt;margin-left:367.85pt;margin-top:1.65pt;height:10.5pt;width:10.5pt;z-index:251761664;v-text-anchor:middle;mso-width-relative:page;mso-height-relative:page;" filled="f" stroked="t" coordsize="21600,21600" o:gfxdata="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eMKgS1AAA&#10;AAgBAAAPAAAAAAAAAAEAIAAAACIAAABkcnMvZG93bnJldi54bWxQSwECFAAUAAAACACHTuJAJbgc&#10;V1sCAAC4BAAADgAAAAAAAAABACAAAAAjAQAAZHJzL2Uyb0RvYy54bWxQSwUGAAAAAAYABgBZAQAA&#10;8AUAAAAA&#10;" adj="8100">
                      <v:fill on="f" focussize="0,0"/>
                      <v:stroke weight="0.5pt" color="#000000 [3213]" joinstyle="round"/>
                      <v:imagedata o:title=""/>
                      <o:lock v:ext="edit" aspectratio="f"/>
                    </v:shape>
                  </w:pict>
                </mc:Fallback>
              </mc:AlternateContent>
            </w:r>
            <w:r>
              <w:rPr>
                <w:sz w:val="24"/>
              </w:rPr>
              <mc:AlternateContent>
                <mc:Choice Requires="wps">
                  <w:drawing>
                    <wp:anchor distT="0" distB="0" distL="114300" distR="114300" simplePos="0" relativeHeight="251748352" behindDoc="0" locked="0" layoutInCell="1" allowOverlap="1">
                      <wp:simplePos x="0" y="0"/>
                      <wp:positionH relativeFrom="column">
                        <wp:posOffset>3656965</wp:posOffset>
                      </wp:positionH>
                      <wp:positionV relativeFrom="paragraph">
                        <wp:posOffset>177800</wp:posOffset>
                      </wp:positionV>
                      <wp:extent cx="295910" cy="76200"/>
                      <wp:effectExtent l="0" t="38100" r="8890" b="0"/>
                      <wp:wrapNone/>
                      <wp:docPr id="44" name="任意多边形 44"/>
                      <wp:cNvGraphicFramePr/>
                      <a:graphic xmlns:a="http://schemas.openxmlformats.org/drawingml/2006/main">
                        <a:graphicData uri="http://schemas.microsoft.com/office/word/2010/wordprocessingShape">
                          <wps:wsp>
                            <wps:cNvSpPr/>
                            <wps:spPr>
                              <a:xfrm>
                                <a:off x="0" y="0"/>
                                <a:ext cx="295910" cy="76200"/>
                              </a:xfrm>
                              <a:custGeom>
                                <a:avLst/>
                                <a:gdLst>
                                  <a:gd name="connisteX0" fmla="*/ 0 w 561975"/>
                                  <a:gd name="connsiteY0" fmla="*/ 0 h 0"/>
                                  <a:gd name="connisteX1" fmla="*/ 561975 w 561975"/>
                                  <a:gd name="connsiteY1" fmla="*/ 0 h 0"/>
                                </a:gdLst>
                                <a:ahLst/>
                                <a:cxnLst>
                                  <a:cxn ang="0">
                                    <a:pos x="connisteX0" y="connsiteY0"/>
                                  </a:cxn>
                                  <a:cxn ang="0">
                                    <a:pos x="connisteX1" y="connsiteY1"/>
                                  </a:cxn>
                                </a:cxnLst>
                                <a:rect l="l" t="t" r="r" b="b"/>
                                <a:pathLst>
                                  <a:path w="561975">
                                    <a:moveTo>
                                      <a:pt x="0" y="0"/>
                                    </a:moveTo>
                                    <a:lnTo>
                                      <a:pt x="561975" y="0"/>
                                    </a:lnTo>
                                  </a:path>
                                </a:pathLst>
                              </a:custGeom>
                              <a:noFill/>
                              <a:ln w="6350">
                                <a:solidFill>
                                  <a:schemeClr val="tx1"/>
                                </a:solidFill>
                                <a:prstDash val="solid"/>
                                <a:headEnd type="none"/>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287.95pt;margin-top:14pt;height:6pt;width:23.3pt;z-index:251748352;mso-width-relative:page;mso-height-relative:page;" filled="f" stroked="t" coordsize="561975,1" o:gfxdata="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D3ENch2wAAAAkBAAAPAAAAAAAAAAEAIAAAACIAAABk&#10;cnMvZG93bnJldi54bWxQSwECFAAUAAAACACHTuJAEiTstK4CAADdBQAADgAAAAAAAAABACAAAAAq&#10;AQAAZHJzL2Uyb0RvYy54bWxQSwUGAAAAAAYABgBZAQAASgYAAAAA&#10;" path="m0,0l561975,0e">
                      <v:path o:connectlocs="0,@0;295910,@0" o:connectangles="0,0"/>
                      <v:fill on="f" focussize="0,0"/>
                      <v:stroke weight="0.5pt" color="#000000 [3213]" joinstyle="round" endarrow="block"/>
                      <v:imagedata o:title=""/>
                      <o:lock v:ext="edit" aspectratio="f"/>
                    </v:shape>
                  </w:pict>
                </mc:Fallback>
              </mc:AlternateContent>
            </w:r>
          </w:p>
          <w:p>
            <w:pPr>
              <w:spacing w:line="360" w:lineRule="auto"/>
              <w:ind w:firstLine="480" w:firstLineChars="200"/>
              <w:jc w:val="center"/>
              <w:rPr>
                <w:b/>
                <w:sz w:val="24"/>
              </w:rPr>
            </w:pPr>
            <w:r>
              <w:rPr>
                <w:sz w:val="24"/>
              </w:rPr>
              <mc:AlternateContent>
                <mc:Choice Requires="wps">
                  <w:drawing>
                    <wp:anchor distT="0" distB="0" distL="114300" distR="114300" simplePos="0" relativeHeight="251827200" behindDoc="0" locked="0" layoutInCell="1" allowOverlap="1">
                      <wp:simplePos x="0" y="0"/>
                      <wp:positionH relativeFrom="column">
                        <wp:posOffset>1979295</wp:posOffset>
                      </wp:positionH>
                      <wp:positionV relativeFrom="paragraph">
                        <wp:posOffset>231140</wp:posOffset>
                      </wp:positionV>
                      <wp:extent cx="604520" cy="286385"/>
                      <wp:effectExtent l="0" t="0" r="0" b="0"/>
                      <wp:wrapNone/>
                      <wp:docPr id="123" name="矩形 57"/>
                      <wp:cNvGraphicFramePr/>
                      <a:graphic xmlns:a="http://schemas.openxmlformats.org/drawingml/2006/main">
                        <a:graphicData uri="http://schemas.microsoft.com/office/word/2010/wordprocessingShape">
                          <wps:wsp>
                            <wps:cNvSpPr/>
                            <wps:spPr>
                              <a:xfrm>
                                <a:off x="0" y="0"/>
                                <a:ext cx="604520" cy="286385"/>
                              </a:xfrm>
                              <a:prstGeom prst="rect">
                                <a:avLst/>
                              </a:prstGeom>
                              <a:noFill/>
                              <a:ln>
                                <a:noFill/>
                              </a:ln>
                            </wps:spPr>
                            <wps:txbx>
                              <w:txbxContent>
                                <w:p>
                                  <w:pPr>
                                    <w:jc w:val="center"/>
                                    <w:rPr>
                                      <w:rFonts w:hint="eastAsia" w:eastAsia="宋体"/>
                                      <w:lang w:eastAsia="zh-CN"/>
                                    </w:rPr>
                                  </w:pPr>
                                  <w:r>
                                    <w:rPr>
                                      <w:rFonts w:hint="eastAsia"/>
                                      <w:lang w:eastAsia="zh-CN"/>
                                    </w:rPr>
                                    <w:t>切削液</w:t>
                                  </w:r>
                                </w:p>
                              </w:txbxContent>
                            </wps:txbx>
                            <wps:bodyPr vert="horz" wrap="square" anchor="t" anchorCtr="0" upright="1"/>
                          </wps:wsp>
                        </a:graphicData>
                      </a:graphic>
                    </wp:anchor>
                  </w:drawing>
                </mc:Choice>
                <mc:Fallback>
                  <w:pict>
                    <v:rect id="矩形 57" o:spid="_x0000_s1026" o:spt="1" style="position:absolute;left:0pt;margin-left:155.85pt;margin-top:18.2pt;height:22.55pt;width:47.6pt;z-index:251827200;mso-width-relative:page;mso-height-relative:page;" filled="f" stroked="f" coordsize="21600,21600" o:gfxdata="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l6GsZ9oAAAAJAQAADwAAAAAAAAABACAAAAAiAAAAZHJzL2Rvd25y&#10;ZXYueG1sUEsBAhQAFAAAAAgAh07iQLpaXzDDAQAAdgMAAA4AAAAAAAAAAQAgAAAAKQEAAGRycy9l&#10;Mm9Eb2MueG1sUEsFBgAAAAAGAAYAWQEAAF4FAAAAAA==&#10;">
                      <v:fill on="f" focussize="0,0"/>
                      <v:stroke on="f"/>
                      <v:imagedata o:title=""/>
                      <o:lock v:ext="edit" aspectratio="f"/>
                      <v:textbox>
                        <w:txbxContent>
                          <w:p>
                            <w:pPr>
                              <w:jc w:val="center"/>
                              <w:rPr>
                                <w:rFonts w:hint="eastAsia" w:eastAsia="宋体"/>
                                <w:lang w:eastAsia="zh-CN"/>
                              </w:rPr>
                            </w:pPr>
                            <w:r>
                              <w:rPr>
                                <w:rFonts w:hint="eastAsia"/>
                                <w:lang w:eastAsia="zh-CN"/>
                              </w:rPr>
                              <w:t>切削液</w:t>
                            </w:r>
                          </w:p>
                        </w:txbxContent>
                      </v:textbox>
                    </v:rect>
                  </w:pict>
                </mc:Fallback>
              </mc:AlternateContent>
            </w:r>
            <w:r>
              <w:rPr>
                <w:sz w:val="24"/>
              </w:rPr>
              <mc:AlternateContent>
                <mc:Choice Requires="wps">
                  <w:drawing>
                    <wp:anchor distT="0" distB="0" distL="114300" distR="114300" simplePos="0" relativeHeight="251826176" behindDoc="0" locked="0" layoutInCell="1" allowOverlap="1">
                      <wp:simplePos x="0" y="0"/>
                      <wp:positionH relativeFrom="column">
                        <wp:posOffset>2208530</wp:posOffset>
                      </wp:positionH>
                      <wp:positionV relativeFrom="paragraph">
                        <wp:posOffset>8255</wp:posOffset>
                      </wp:positionV>
                      <wp:extent cx="76200" cy="229870"/>
                      <wp:effectExtent l="0" t="0" r="0" b="0"/>
                      <wp:wrapNone/>
                      <wp:docPr id="121" name="任意多边形 112"/>
                      <wp:cNvGraphicFramePr/>
                      <a:graphic xmlns:a="http://schemas.openxmlformats.org/drawingml/2006/main">
                        <a:graphicData uri="http://schemas.microsoft.com/office/word/2010/wordprocessingShape">
                          <wps:wsp>
                            <wps:cNvSpPr/>
                            <wps:spPr>
                              <a:xfrm flipH="1">
                                <a:off x="0" y="0"/>
                                <a:ext cx="76200" cy="229870"/>
                              </a:xfrm>
                              <a:custGeom>
                                <a:avLst/>
                                <a:gdLst/>
                                <a:ahLst/>
                                <a:cxnLst/>
                                <a:rect l="0" t="0" r="0" b="0"/>
                                <a:pathLst>
                                  <a:path w="1" h="490">
                                    <a:moveTo>
                                      <a:pt x="0" y="0"/>
                                    </a:moveTo>
                                    <a:lnTo>
                                      <a:pt x="0" y="490"/>
                                    </a:lnTo>
                                  </a:path>
                                </a:pathLst>
                              </a:custGeom>
                              <a:noFill/>
                              <a:ln w="9525" cap="flat" cmpd="sng">
                                <a:solidFill>
                                  <a:srgbClr val="000000"/>
                                </a:solidFill>
                                <a:prstDash val="solid"/>
                                <a:headEnd type="triangle" w="med" len="med"/>
                                <a:tailEnd type="none" w="med" len="med"/>
                              </a:ln>
                            </wps:spPr>
                            <wps:bodyPr wrap="square" upright="1"/>
                          </wps:wsp>
                        </a:graphicData>
                      </a:graphic>
                    </wp:anchor>
                  </w:drawing>
                </mc:Choice>
                <mc:Fallback>
                  <w:pict>
                    <v:shape id="任意多边形 112" o:spid="_x0000_s1026" o:spt="100" style="position:absolute;left:0pt;flip:x;margin-left:173.9pt;margin-top:0.65pt;height:18.1pt;width:6pt;z-index:251826176;mso-width-relative:page;mso-height-relative:page;" filled="f" stroked="t" coordsize="1,490" o:gfxdata="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MRJJabXAAAACAEAAA8A&#10;AAAAAAAAAQAgAAAAIgAAAGRycy9kb3ducmV2LnhtbFBLAQIUABQAAAAIAIdO4kDxYWXGUQIAAMoE&#10;AAAOAAAAAAAAAAEAIAAAACYBAABkcnMvZTJvRG9jLnhtbFBLBQYAAAAABgAGAFkBAADpBQAAAAA=&#10;" path="m0,0l0,490e">
                      <v:fill on="f" focussize="0,0"/>
                      <v:stroke color="#000000" joinstyle="round" startarrow="block"/>
                      <v:imagedata o:title=""/>
                      <o:lock v:ext="edit" aspectratio="f"/>
                    </v:shape>
                  </w:pict>
                </mc:Fallback>
              </mc:AlternateContent>
            </w:r>
            <w:r>
              <w:rPr>
                <w:sz w:val="24"/>
              </w:rPr>
              <mc:AlternateContent>
                <mc:Choice Requires="wps">
                  <w:drawing>
                    <wp:anchor distT="0" distB="0" distL="114300" distR="114300" simplePos="0" relativeHeight="251825152" behindDoc="0" locked="0" layoutInCell="1" allowOverlap="1">
                      <wp:simplePos x="0" y="0"/>
                      <wp:positionH relativeFrom="column">
                        <wp:posOffset>4021455</wp:posOffset>
                      </wp:positionH>
                      <wp:positionV relativeFrom="paragraph">
                        <wp:posOffset>115570</wp:posOffset>
                      </wp:positionV>
                      <wp:extent cx="76200" cy="229870"/>
                      <wp:effectExtent l="0" t="0" r="0" b="0"/>
                      <wp:wrapNone/>
                      <wp:docPr id="101" name="任意多边形 112"/>
                      <wp:cNvGraphicFramePr/>
                      <a:graphic xmlns:a="http://schemas.openxmlformats.org/drawingml/2006/main">
                        <a:graphicData uri="http://schemas.microsoft.com/office/word/2010/wordprocessingShape">
                          <wps:wsp>
                            <wps:cNvSpPr/>
                            <wps:spPr>
                              <a:xfrm flipH="1">
                                <a:off x="0" y="0"/>
                                <a:ext cx="76200" cy="229870"/>
                              </a:xfrm>
                              <a:custGeom>
                                <a:avLst/>
                                <a:gdLst/>
                                <a:ahLst/>
                                <a:cxnLst/>
                                <a:rect l="0" t="0" r="0" b="0"/>
                                <a:pathLst>
                                  <a:path w="1" h="490">
                                    <a:moveTo>
                                      <a:pt x="0" y="0"/>
                                    </a:moveTo>
                                    <a:lnTo>
                                      <a:pt x="0" y="490"/>
                                    </a:lnTo>
                                  </a:path>
                                </a:pathLst>
                              </a:custGeom>
                              <a:noFill/>
                              <a:ln w="9525" cap="flat" cmpd="sng">
                                <a:solidFill>
                                  <a:srgbClr val="000000"/>
                                </a:solidFill>
                                <a:prstDash val="solid"/>
                                <a:headEnd type="triangle" w="med" len="med"/>
                                <a:tailEnd type="none" w="med" len="med"/>
                              </a:ln>
                            </wps:spPr>
                            <wps:bodyPr wrap="square" upright="1"/>
                          </wps:wsp>
                        </a:graphicData>
                      </a:graphic>
                    </wp:anchor>
                  </w:drawing>
                </mc:Choice>
                <mc:Fallback>
                  <w:pict>
                    <v:shape id="任意多边形 112" o:spid="_x0000_s1026" o:spt="100" style="position:absolute;left:0pt;flip:x;margin-left:316.65pt;margin-top:9.1pt;height:18.1pt;width:6pt;z-index:251825152;mso-width-relative:page;mso-height-relative:page;" filled="f" stroked="t" coordsize="1,490" o:gfxdata="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NF9YKPYAAAACQEAAA8A&#10;AAAAAAAAAQAgAAAAIgAAAGRycy9kb3ducmV2LnhtbFBLAQIUABQAAAAIAIdO4kANy6jQUAIAAMoE&#10;AAAOAAAAAAAAAAEAIAAAACcBAABkcnMvZTJvRG9jLnhtbFBLBQYAAAAABgAGAFkBAADpBQAAAAA=&#10;" path="m0,0l0,490e">
                      <v:fill on="f" focussize="0,0"/>
                      <v:stroke color="#000000" joinstyle="round" startarrow="block"/>
                      <v:imagedata o:title=""/>
                      <o:lock v:ext="edit" aspectratio="f"/>
                    </v:shape>
                  </w:pict>
                </mc:Fallback>
              </mc:AlternateContent>
            </w:r>
            <w:r>
              <w:rPr>
                <w:sz w:val="24"/>
              </w:rPr>
              <mc:AlternateContent>
                <mc:Choice Requires="wps">
                  <w:drawing>
                    <wp:anchor distT="0" distB="0" distL="114300" distR="114300" simplePos="0" relativeHeight="251823104" behindDoc="0" locked="0" layoutInCell="1" allowOverlap="1">
                      <wp:simplePos x="0" y="0"/>
                      <wp:positionH relativeFrom="column">
                        <wp:posOffset>3206750</wp:posOffset>
                      </wp:positionH>
                      <wp:positionV relativeFrom="paragraph">
                        <wp:posOffset>38735</wp:posOffset>
                      </wp:positionV>
                      <wp:extent cx="76200" cy="229870"/>
                      <wp:effectExtent l="0" t="0" r="0" b="0"/>
                      <wp:wrapNone/>
                      <wp:docPr id="88" name="任意多边形 112"/>
                      <wp:cNvGraphicFramePr/>
                      <a:graphic xmlns:a="http://schemas.openxmlformats.org/drawingml/2006/main">
                        <a:graphicData uri="http://schemas.microsoft.com/office/word/2010/wordprocessingShape">
                          <wps:wsp>
                            <wps:cNvSpPr/>
                            <wps:spPr>
                              <a:xfrm flipH="1">
                                <a:off x="0" y="0"/>
                                <a:ext cx="76200" cy="229870"/>
                              </a:xfrm>
                              <a:custGeom>
                                <a:avLst/>
                                <a:gdLst/>
                                <a:ahLst/>
                                <a:cxnLst/>
                                <a:rect l="0" t="0" r="0" b="0"/>
                                <a:pathLst>
                                  <a:path w="1" h="490">
                                    <a:moveTo>
                                      <a:pt x="0" y="0"/>
                                    </a:moveTo>
                                    <a:lnTo>
                                      <a:pt x="0" y="490"/>
                                    </a:lnTo>
                                  </a:path>
                                </a:pathLst>
                              </a:custGeom>
                              <a:noFill/>
                              <a:ln w="9525" cap="flat" cmpd="sng">
                                <a:solidFill>
                                  <a:srgbClr val="000000"/>
                                </a:solidFill>
                                <a:prstDash val="solid"/>
                                <a:headEnd type="triangle" w="med" len="med"/>
                                <a:tailEnd type="none" w="med" len="med"/>
                              </a:ln>
                            </wps:spPr>
                            <wps:bodyPr wrap="square" upright="1"/>
                          </wps:wsp>
                        </a:graphicData>
                      </a:graphic>
                    </wp:anchor>
                  </w:drawing>
                </mc:Choice>
                <mc:Fallback>
                  <w:pict>
                    <v:shape id="任意多边形 112" o:spid="_x0000_s1026" o:spt="100" style="position:absolute;left:0pt;flip:x;margin-left:252.5pt;margin-top:3.05pt;height:18.1pt;width:6pt;z-index:251823104;mso-width-relative:page;mso-height-relative:page;" filled="f" stroked="t" coordsize="1,490" o:gfxdata="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O7z2JHXAAAACAEAAA8A&#10;AAAAAAAAAQAgAAAAIgAAAGRycy9kb3ducmV2LnhtbFBLAQIUABQAAAAIAIdO4kA4xYG/UQIAAMkE&#10;AAAOAAAAAAAAAAEAIAAAACYBAABkcnMvZTJvRG9jLnhtbFBLBQYAAAAABgAGAFkBAADpBQAAAAA=&#10;" path="m0,0l0,490e">
                      <v:fill on="f" focussize="0,0"/>
                      <v:stroke color="#000000" joinstyle="round" startarrow="block"/>
                      <v:imagedata o:title=""/>
                      <o:lock v:ext="edit" aspectratio="f"/>
                    </v:shape>
                  </w:pict>
                </mc:Fallback>
              </mc:AlternateContent>
            </w:r>
            <w:r>
              <w:rPr>
                <w:sz w:val="24"/>
              </w:rPr>
              <mc:AlternateContent>
                <mc:Choice Requires="wps">
                  <w:drawing>
                    <wp:anchor distT="0" distB="0" distL="114300" distR="114300" simplePos="0" relativeHeight="251822080" behindDoc="0" locked="0" layoutInCell="1" allowOverlap="1">
                      <wp:simplePos x="0" y="0"/>
                      <wp:positionH relativeFrom="column">
                        <wp:posOffset>2885440</wp:posOffset>
                      </wp:positionH>
                      <wp:positionV relativeFrom="paragraph">
                        <wp:posOffset>239395</wp:posOffset>
                      </wp:positionV>
                      <wp:extent cx="842645" cy="286385"/>
                      <wp:effectExtent l="0" t="0" r="0" b="0"/>
                      <wp:wrapNone/>
                      <wp:docPr id="85" name="矩形 57"/>
                      <wp:cNvGraphicFramePr/>
                      <a:graphic xmlns:a="http://schemas.openxmlformats.org/drawingml/2006/main">
                        <a:graphicData uri="http://schemas.microsoft.com/office/word/2010/wordprocessingShape">
                          <wps:wsp>
                            <wps:cNvSpPr/>
                            <wps:spPr>
                              <a:xfrm>
                                <a:off x="0" y="0"/>
                                <a:ext cx="842645" cy="286385"/>
                              </a:xfrm>
                              <a:prstGeom prst="rect">
                                <a:avLst/>
                              </a:prstGeom>
                              <a:noFill/>
                              <a:ln>
                                <a:noFill/>
                              </a:ln>
                            </wps:spPr>
                            <wps:txbx>
                              <w:txbxContent>
                                <w:p>
                                  <w:pPr>
                                    <w:jc w:val="center"/>
                                    <w:rPr>
                                      <w:rFonts w:hint="eastAsia" w:eastAsia="宋体"/>
                                      <w:lang w:eastAsia="zh-CN"/>
                                    </w:rPr>
                                  </w:pPr>
                                  <w:r>
                                    <w:rPr>
                                      <w:rFonts w:hint="eastAsia"/>
                                      <w:lang w:eastAsia="zh-CN"/>
                                    </w:rPr>
                                    <w:t>清洗剂、水</w:t>
                                  </w:r>
                                </w:p>
                              </w:txbxContent>
                            </wps:txbx>
                            <wps:bodyPr vert="horz" wrap="square" anchor="t" anchorCtr="0" upright="1"/>
                          </wps:wsp>
                        </a:graphicData>
                      </a:graphic>
                    </wp:anchor>
                  </w:drawing>
                </mc:Choice>
                <mc:Fallback>
                  <w:pict>
                    <v:rect id="矩形 57" o:spid="_x0000_s1026" o:spt="1" style="position:absolute;left:0pt;margin-left:227.2pt;margin-top:18.85pt;height:22.55pt;width:66.35pt;z-index:251822080;mso-width-relative:page;mso-height-relative:page;" filled="f" stroked="f" coordsize="21600,21600" o:gfxdata="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0IjZldsAAAAJAQAADwAAAAAAAAABACAAAAAiAAAAZHJzL2Rvd25y&#10;ZXYueG1sUEsBAhQAFAAAAAgAh07iQCDqfRvCAQAAdQMAAA4AAAAAAAAAAQAgAAAAKgEAAGRycy9l&#10;Mm9Eb2MueG1sUEsFBgAAAAAGAAYAWQEAAF4FAAAAAA==&#10;">
                      <v:fill on="f" focussize="0,0"/>
                      <v:stroke on="f"/>
                      <v:imagedata o:title=""/>
                      <o:lock v:ext="edit" aspectratio="f"/>
                      <v:textbox>
                        <w:txbxContent>
                          <w:p>
                            <w:pPr>
                              <w:jc w:val="center"/>
                              <w:rPr>
                                <w:rFonts w:hint="eastAsia" w:eastAsia="宋体"/>
                                <w:lang w:eastAsia="zh-CN"/>
                              </w:rPr>
                            </w:pPr>
                            <w:r>
                              <w:rPr>
                                <w:rFonts w:hint="eastAsia"/>
                                <w:lang w:eastAsia="zh-CN"/>
                              </w:rPr>
                              <w:t>清洗剂、水</w:t>
                            </w:r>
                          </w:p>
                        </w:txbxContent>
                      </v:textbox>
                    </v:rect>
                  </w:pict>
                </mc:Fallback>
              </mc:AlternateContent>
            </w:r>
            <w:r>
              <w:rPr>
                <w:sz w:val="24"/>
              </w:rPr>
              <mc:AlternateContent>
                <mc:Choice Requires="wps">
                  <w:drawing>
                    <wp:anchor distT="0" distB="0" distL="114300" distR="114300" simplePos="0" relativeHeight="251788288" behindDoc="0" locked="0" layoutInCell="1" allowOverlap="1">
                      <wp:simplePos x="0" y="0"/>
                      <wp:positionH relativeFrom="column">
                        <wp:posOffset>3002915</wp:posOffset>
                      </wp:positionH>
                      <wp:positionV relativeFrom="paragraph">
                        <wp:posOffset>142240</wp:posOffset>
                      </wp:positionV>
                      <wp:extent cx="1496060" cy="1338580"/>
                      <wp:effectExtent l="0" t="0" r="8890" b="52070"/>
                      <wp:wrapNone/>
                      <wp:docPr id="20" name="任意多边形 20"/>
                      <wp:cNvGraphicFramePr/>
                      <a:graphic xmlns:a="http://schemas.openxmlformats.org/drawingml/2006/main">
                        <a:graphicData uri="http://schemas.microsoft.com/office/word/2010/wordprocessingShape">
                          <wps:wsp>
                            <wps:cNvSpPr/>
                            <wps:spPr>
                              <a:xfrm>
                                <a:off x="4173855" y="5120005"/>
                                <a:ext cx="1496060" cy="1338580"/>
                              </a:xfrm>
                              <a:custGeom>
                                <a:avLst/>
                                <a:gdLst>
                                  <a:gd name="connisteX0" fmla="*/ 1610360 w 1610360"/>
                                  <a:gd name="connsiteY0" fmla="*/ 0 h 1123950"/>
                                  <a:gd name="connisteX1" fmla="*/ 1604010 w 1610360"/>
                                  <a:gd name="connsiteY1" fmla="*/ 1123950 h 1123950"/>
                                  <a:gd name="connisteX2" fmla="*/ 0 w 1610360"/>
                                  <a:gd name="connsiteY2" fmla="*/ 1123950 h 1123950"/>
                                </a:gdLst>
                                <a:ahLst/>
                                <a:cxnLst>
                                  <a:cxn ang="0">
                                    <a:pos x="connisteX0" y="connsiteY0"/>
                                  </a:cxn>
                                  <a:cxn ang="0">
                                    <a:pos x="connisteX1" y="connsiteY1"/>
                                  </a:cxn>
                                  <a:cxn ang="0">
                                    <a:pos x="connisteX2" y="connsiteY2"/>
                                  </a:cxn>
                                </a:cxnLst>
                                <a:rect l="l" t="t" r="r" b="b"/>
                                <a:pathLst>
                                  <a:path w="1610360" h="1123950">
                                    <a:moveTo>
                                      <a:pt x="1610360" y="0"/>
                                    </a:moveTo>
                                    <a:lnTo>
                                      <a:pt x="1604010" y="1123950"/>
                                    </a:lnTo>
                                    <a:lnTo>
                                      <a:pt x="0" y="1123950"/>
                                    </a:lnTo>
                                  </a:path>
                                </a:pathLst>
                              </a:custGeom>
                              <a:noFill/>
                              <a:ln w="6350">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236.45pt;margin-top:11.2pt;height:105.4pt;width:117.8pt;z-index:251788288;mso-width-relative:page;mso-height-relative:page;" filled="f" stroked="t" coordsize="1610360,1123950" o:gfxdata="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" path="m1610360,0l1604010,1123950,0,1123950e">
                      <v:path o:connectlocs="1496060,0;1490160,1338580;0,1338580" o:connectangles="0,0,0"/>
                      <v:fill on="f" focussize="0,0"/>
                      <v:stroke weight="0.5pt" color="#000000 [3213]" joinstyle="round" endarrow="block"/>
                      <v:imagedata o:title=""/>
                      <o:lock v:ext="edit" aspectratio="f"/>
                    </v:shape>
                  </w:pict>
                </mc:Fallback>
              </mc:AlternateContent>
            </w:r>
            <w:r>
              <w:rPr>
                <w:sz w:val="24"/>
              </w:rPr>
              <mc:AlternateContent>
                <mc:Choice Requires="wps">
                  <w:drawing>
                    <wp:anchor distT="0" distB="0" distL="114300" distR="114300" simplePos="0" relativeHeight="251789312" behindDoc="0" locked="0" layoutInCell="1" allowOverlap="1">
                      <wp:simplePos x="0" y="0"/>
                      <wp:positionH relativeFrom="column">
                        <wp:posOffset>3032760</wp:posOffset>
                      </wp:positionH>
                      <wp:positionV relativeFrom="paragraph">
                        <wp:posOffset>141605</wp:posOffset>
                      </wp:positionV>
                      <wp:extent cx="1286510" cy="728345"/>
                      <wp:effectExtent l="0" t="0" r="8890" b="33655"/>
                      <wp:wrapNone/>
                      <wp:docPr id="24" name="任意多边形 24"/>
                      <wp:cNvGraphicFramePr/>
                      <a:graphic xmlns:a="http://schemas.openxmlformats.org/drawingml/2006/main">
                        <a:graphicData uri="http://schemas.microsoft.com/office/word/2010/wordprocessingShape">
                          <wps:wsp>
                            <wps:cNvSpPr/>
                            <wps:spPr>
                              <a:xfrm>
                                <a:off x="4318000" y="5120005"/>
                                <a:ext cx="1286510" cy="728345"/>
                              </a:xfrm>
                              <a:custGeom>
                                <a:avLst/>
                                <a:gdLst>
                                  <a:gd name="connisteX0" fmla="*/ 1178560 w 1178560"/>
                                  <a:gd name="connsiteY0" fmla="*/ 0 h 492760"/>
                                  <a:gd name="connisteX1" fmla="*/ 1178560 w 1178560"/>
                                  <a:gd name="connsiteY1" fmla="*/ 492760 h 492760"/>
                                  <a:gd name="connisteX2" fmla="*/ 0 w 1178560"/>
                                  <a:gd name="connsiteY2" fmla="*/ 486410 h 492760"/>
                                </a:gdLst>
                                <a:ahLst/>
                                <a:cxnLst>
                                  <a:cxn ang="0">
                                    <a:pos x="connisteX0" y="connsiteY0"/>
                                  </a:cxn>
                                  <a:cxn ang="0">
                                    <a:pos x="connisteX1" y="connsiteY1"/>
                                  </a:cxn>
                                  <a:cxn ang="0">
                                    <a:pos x="connisteX2" y="connsiteY2"/>
                                  </a:cxn>
                                </a:cxnLst>
                                <a:rect l="l" t="t" r="r" b="b"/>
                                <a:pathLst>
                                  <a:path w="1178560" h="492760">
                                    <a:moveTo>
                                      <a:pt x="1178560" y="0"/>
                                    </a:moveTo>
                                    <a:lnTo>
                                      <a:pt x="1178560" y="492760"/>
                                    </a:lnTo>
                                    <a:lnTo>
                                      <a:pt x="0" y="486410"/>
                                    </a:lnTo>
                                  </a:path>
                                </a:pathLst>
                              </a:custGeom>
                              <a:noFill/>
                              <a:ln w="6350">
                                <a:solidFill>
                                  <a:schemeClr val="tx1"/>
                                </a:solidFill>
                                <a:headEnd type="none"/>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238.8pt;margin-top:11.15pt;height:57.35pt;width:101.3pt;z-index:251789312;mso-width-relative:page;mso-height-relative:page;" filled="f" stroked="t" coordsize="1178560,492760" o:gfxdata="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" path="m1178560,0l1178560,492760,0,486410e">
                      <v:path o:connectlocs="1286510,0;1286510,728345;0,718959" o:connectangles="0,0,0"/>
                      <v:fill on="f" focussize="0,0"/>
                      <v:stroke weight="0.5pt" color="#000000 [3213]" joinstyle="round" endarrow="block"/>
                      <v:imagedata o:title=""/>
                      <o:lock v:ext="edit" aspectratio="f"/>
                    </v:shape>
                  </w:pict>
                </mc:Fallback>
              </mc:AlternateContent>
            </w:r>
          </w:p>
          <w:p>
            <w:pPr>
              <w:spacing w:line="360" w:lineRule="auto"/>
              <w:ind w:firstLine="480" w:firstLineChars="200"/>
              <w:jc w:val="center"/>
              <w:rPr>
                <w:b/>
                <w:sz w:val="24"/>
              </w:rPr>
            </w:pPr>
            <w:r>
              <w:rPr>
                <w:sz w:val="24"/>
              </w:rPr>
              <mc:AlternateContent>
                <mc:Choice Requires="wps">
                  <w:drawing>
                    <wp:anchor distT="0" distB="0" distL="114300" distR="114300" simplePos="0" relativeHeight="251824128" behindDoc="0" locked="0" layoutInCell="1" allowOverlap="1">
                      <wp:simplePos x="0" y="0"/>
                      <wp:positionH relativeFrom="column">
                        <wp:posOffset>3768725</wp:posOffset>
                      </wp:positionH>
                      <wp:positionV relativeFrom="paragraph">
                        <wp:posOffset>22225</wp:posOffset>
                      </wp:positionV>
                      <wp:extent cx="635000" cy="393700"/>
                      <wp:effectExtent l="0" t="0" r="0" b="0"/>
                      <wp:wrapNone/>
                      <wp:docPr id="100" name="矩形 57"/>
                      <wp:cNvGraphicFramePr/>
                      <a:graphic xmlns:a="http://schemas.openxmlformats.org/drawingml/2006/main">
                        <a:graphicData uri="http://schemas.microsoft.com/office/word/2010/wordprocessingShape">
                          <wps:wsp>
                            <wps:cNvSpPr/>
                            <wps:spPr>
                              <a:xfrm>
                                <a:off x="0" y="0"/>
                                <a:ext cx="635000" cy="393700"/>
                              </a:xfrm>
                              <a:prstGeom prst="rect">
                                <a:avLst/>
                              </a:prstGeom>
                              <a:noFill/>
                              <a:ln>
                                <a:noFill/>
                              </a:ln>
                            </wps:spPr>
                            <wps:txbx>
                              <w:txbxContent>
                                <w:p>
                                  <w:pPr>
                                    <w:jc w:val="center"/>
                                    <w:rPr>
                                      <w:rFonts w:hint="eastAsia" w:eastAsia="宋体"/>
                                      <w:lang w:eastAsia="zh-CN"/>
                                    </w:rPr>
                                  </w:pPr>
                                  <w:r>
                                    <w:rPr>
                                      <w:rFonts w:hint="eastAsia"/>
                                      <w:lang w:eastAsia="zh-CN"/>
                                    </w:rPr>
                                    <w:t>清洗剂、水</w:t>
                                  </w:r>
                                </w:p>
                              </w:txbxContent>
                            </wps:txbx>
                            <wps:bodyPr vert="horz" wrap="square" anchor="t" anchorCtr="0" upright="1"/>
                          </wps:wsp>
                        </a:graphicData>
                      </a:graphic>
                    </wp:anchor>
                  </w:drawing>
                </mc:Choice>
                <mc:Fallback>
                  <w:pict>
                    <v:rect id="矩形 57" o:spid="_x0000_s1026" o:spt="1" style="position:absolute;left:0pt;margin-left:296.75pt;margin-top:1.75pt;height:31pt;width:50pt;z-index:251824128;mso-width-relative:page;mso-height-relative:page;" filled="f" stroked="f" coordsize="21600,21600" o:gfxdata="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wzBv3XAAAACAEAAA8AAAAAAAAAAQAgAAAAIgAAAGRycy9kb3ducmV2Lnht&#10;bFBLAQIUABQAAAAIAIdO4kAnrm9cwQEAAHYDAAAOAAAAAAAAAAEAIAAAACYBAABkcnMvZTJvRG9j&#10;LnhtbFBLBQYAAAAABgAGAFkBAABZBQAAAAA=&#10;">
                      <v:fill on="f" focussize="0,0"/>
                      <v:stroke on="f"/>
                      <v:imagedata o:title=""/>
                      <o:lock v:ext="edit" aspectratio="f"/>
                      <v:textbox>
                        <w:txbxContent>
                          <w:p>
                            <w:pPr>
                              <w:jc w:val="center"/>
                              <w:rPr>
                                <w:rFonts w:hint="eastAsia" w:eastAsia="宋体"/>
                                <w:lang w:eastAsia="zh-CN"/>
                              </w:rPr>
                            </w:pPr>
                            <w:r>
                              <w:rPr>
                                <w:rFonts w:hint="eastAsia"/>
                                <w:lang w:eastAsia="zh-CN"/>
                              </w:rPr>
                              <w:t>清洗剂、水</w:t>
                            </w:r>
                          </w:p>
                        </w:txbxContent>
                      </v:textbox>
                    </v:rect>
                  </w:pict>
                </mc:Fallback>
              </mc:AlternateContent>
            </w:r>
          </w:p>
          <w:p>
            <w:pPr>
              <w:spacing w:line="360" w:lineRule="auto"/>
              <w:ind w:firstLine="480" w:firstLineChars="200"/>
              <w:jc w:val="center"/>
              <w:rPr>
                <w:b/>
                <w:sz w:val="24"/>
              </w:rPr>
            </w:pPr>
            <w:r>
              <w:rPr>
                <w:sz w:val="24"/>
              </w:rPr>
              <mc:AlternateContent>
                <mc:Choice Requires="wps">
                  <w:drawing>
                    <wp:anchor distT="0" distB="0" distL="114300" distR="114300" simplePos="0" relativeHeight="251791360" behindDoc="0" locked="0" layoutInCell="1" allowOverlap="1">
                      <wp:simplePos x="0" y="0"/>
                      <wp:positionH relativeFrom="column">
                        <wp:posOffset>3350895</wp:posOffset>
                      </wp:positionH>
                      <wp:positionV relativeFrom="paragraph">
                        <wp:posOffset>146050</wp:posOffset>
                      </wp:positionV>
                      <wp:extent cx="486410" cy="286385"/>
                      <wp:effectExtent l="0" t="0" r="0" b="0"/>
                      <wp:wrapNone/>
                      <wp:docPr id="77" name="矩形 57"/>
                      <wp:cNvGraphicFramePr/>
                      <a:graphic xmlns:a="http://schemas.openxmlformats.org/drawingml/2006/main">
                        <a:graphicData uri="http://schemas.microsoft.com/office/word/2010/wordprocessingShape">
                          <wps:wsp>
                            <wps:cNvSpPr/>
                            <wps:spPr>
                              <a:xfrm>
                                <a:off x="0" y="0"/>
                                <a:ext cx="486410" cy="286385"/>
                              </a:xfrm>
                              <a:prstGeom prst="rect">
                                <a:avLst/>
                              </a:prstGeom>
                              <a:noFill/>
                              <a:ln>
                                <a:noFill/>
                              </a:ln>
                            </wps:spPr>
                            <wps:txbx>
                              <w:txbxContent>
                                <w:p>
                                  <w:pPr>
                                    <w:jc w:val="center"/>
                                    <w:rPr>
                                      <w:rFonts w:hint="default" w:eastAsia="宋体"/>
                                      <w:lang w:val="en-US" w:eastAsia="zh-CN"/>
                                    </w:rPr>
                                  </w:pPr>
                                  <w:r>
                                    <w:rPr>
                                      <w:rFonts w:hint="eastAsia"/>
                                      <w:lang w:val="en-US" w:eastAsia="zh-CN"/>
                                    </w:rPr>
                                    <w:t>30%</w:t>
                                  </w:r>
                                </w:p>
                              </w:txbxContent>
                            </wps:txbx>
                            <wps:bodyPr vert="horz" wrap="square" anchor="t" anchorCtr="0" upright="1"/>
                          </wps:wsp>
                        </a:graphicData>
                      </a:graphic>
                    </wp:anchor>
                  </w:drawing>
                </mc:Choice>
                <mc:Fallback>
                  <w:pict>
                    <v:rect id="矩形 57" o:spid="_x0000_s1026" o:spt="1" style="position:absolute;left:0pt;margin-left:263.85pt;margin-top:11.5pt;height:22.55pt;width:38.3pt;z-index:251791360;mso-width-relative:page;mso-height-relative:page;" filled="f" stroked="f" coordsize="21600,21600" o:gfxdata="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YZV8nbAAAACQEAAA8AAAAAAAAAAQAgAAAAIgAAAGRycy9kb3du&#10;cmV2LnhtbFBLAQIUABQAAAAIAIdO4kDKjRLRwwEAAHUDAAAOAAAAAAAAAAEAIAAAACoBAABkcnMv&#10;ZTJvRG9jLnhtbFBLBQYAAAAABgAGAFkBAABfBQAAAAA=&#10;">
                      <v:fill on="f" focussize="0,0"/>
                      <v:stroke on="f"/>
                      <v:imagedata o:title=""/>
                      <o:lock v:ext="edit" aspectratio="f"/>
                      <v:textbox>
                        <w:txbxContent>
                          <w:p>
                            <w:pPr>
                              <w:jc w:val="center"/>
                              <w:rPr>
                                <w:rFonts w:hint="default" w:eastAsia="宋体"/>
                                <w:lang w:val="en-US" w:eastAsia="zh-CN"/>
                              </w:rPr>
                            </w:pPr>
                            <w:r>
                              <w:rPr>
                                <w:rFonts w:hint="eastAsia"/>
                                <w:lang w:val="en-US" w:eastAsia="zh-CN"/>
                              </w:rPr>
                              <w:t>30%</w:t>
                            </w:r>
                          </w:p>
                        </w:txbxContent>
                      </v:textbox>
                    </v:rect>
                  </w:pict>
                </mc:Fallback>
              </mc:AlternateContent>
            </w:r>
            <w:r>
              <w:rPr>
                <w:sz w:val="24"/>
              </w:rPr>
              <mc:AlternateContent>
                <mc:Choice Requires="wps">
                  <w:drawing>
                    <wp:anchor distT="0" distB="0" distL="114300" distR="114300" simplePos="0" relativeHeight="251667456" behindDoc="0" locked="0" layoutInCell="1" allowOverlap="1">
                      <wp:simplePos x="0" y="0"/>
                      <wp:positionH relativeFrom="column">
                        <wp:posOffset>2466975</wp:posOffset>
                      </wp:positionH>
                      <wp:positionV relativeFrom="paragraph">
                        <wp:posOffset>234950</wp:posOffset>
                      </wp:positionV>
                      <wp:extent cx="562610" cy="271145"/>
                      <wp:effectExtent l="4445" t="5080" r="23495" b="9525"/>
                      <wp:wrapNone/>
                      <wp:docPr id="187" name="矩形 109"/>
                      <wp:cNvGraphicFramePr/>
                      <a:graphic xmlns:a="http://schemas.openxmlformats.org/drawingml/2006/main">
                        <a:graphicData uri="http://schemas.microsoft.com/office/word/2010/wordprocessingShape">
                          <wps:wsp>
                            <wps:cNvSpPr/>
                            <wps:spPr>
                              <a:xfrm>
                                <a:off x="0" y="0"/>
                                <a:ext cx="562610" cy="271145"/>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防锈</w:t>
                                  </w:r>
                                </w:p>
                              </w:txbxContent>
                            </wps:txbx>
                            <wps:bodyPr wrap="square" upright="1"/>
                          </wps:wsp>
                        </a:graphicData>
                      </a:graphic>
                    </wp:anchor>
                  </w:drawing>
                </mc:Choice>
                <mc:Fallback>
                  <w:pict>
                    <v:rect id="矩形 109" o:spid="_x0000_s1026" o:spt="1" style="position:absolute;left:0pt;margin-left:194.25pt;margin-top:18.5pt;height:21.35pt;width:44.3pt;z-index:251667456;mso-width-relative:page;mso-height-relative:page;" filled="f" stroked="t" coordsize="21600,21600" o:gfxdata="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yN+w91gAAAAkBAAAPAAAAAAAAAAEAIAAAACIAAABk&#10;cnMvZG93bnJldi54bWxQSwECFAAUAAAACACHTuJAwrB94wgCAAARBAAADgAAAAAAAAABACAAAAAl&#10;AQAAZHJzL2Uyb0RvYy54bWxQSwUGAAAAAAYABgBZAQAAnwUAAAAA&#10;">
                      <v:fill on="f" focussize="0,0"/>
                      <v:stroke weight="0.5pt" color="#000000" joinstyle="miter"/>
                      <v:imagedata o:title=""/>
                      <o:lock v:ext="edit" aspectratio="f"/>
                      <v:textbox>
                        <w:txbxContent>
                          <w:p>
                            <w:pPr>
                              <w:jc w:val="center"/>
                            </w:pPr>
                            <w:r>
                              <w:rPr>
                                <w:rFonts w:hint="eastAsia"/>
                              </w:rPr>
                              <w:t>防锈</w:t>
                            </w:r>
                          </w:p>
                        </w:txbxContent>
                      </v:textbox>
                    </v:rect>
                  </w:pict>
                </mc:Fallback>
              </mc:AlternateContent>
            </w:r>
          </w:p>
          <w:p>
            <w:pPr>
              <w:spacing w:line="360" w:lineRule="auto"/>
              <w:ind w:firstLine="480" w:firstLineChars="200"/>
              <w:jc w:val="center"/>
              <w:rPr>
                <w:b/>
                <w:sz w:val="24"/>
              </w:rPr>
            </w:pPr>
            <w:r>
              <w:rPr>
                <w:sz w:val="24"/>
              </w:rPr>
              <mc:AlternateContent>
                <mc:Choice Requires="wps">
                  <w:drawing>
                    <wp:anchor distT="0" distB="0" distL="114300" distR="114300" simplePos="0" relativeHeight="251821056" behindDoc="0" locked="0" layoutInCell="1" allowOverlap="1">
                      <wp:simplePos x="0" y="0"/>
                      <wp:positionH relativeFrom="column">
                        <wp:posOffset>1572895</wp:posOffset>
                      </wp:positionH>
                      <wp:positionV relativeFrom="paragraph">
                        <wp:posOffset>50800</wp:posOffset>
                      </wp:positionV>
                      <wp:extent cx="673735" cy="231775"/>
                      <wp:effectExtent l="0" t="0" r="0" b="0"/>
                      <wp:wrapNone/>
                      <wp:docPr id="76" name="矩形 57"/>
                      <wp:cNvGraphicFramePr/>
                      <a:graphic xmlns:a="http://schemas.openxmlformats.org/drawingml/2006/main">
                        <a:graphicData uri="http://schemas.microsoft.com/office/word/2010/wordprocessingShape">
                          <wps:wsp>
                            <wps:cNvSpPr/>
                            <wps:spPr>
                              <a:xfrm>
                                <a:off x="0" y="0"/>
                                <a:ext cx="673735" cy="231775"/>
                              </a:xfrm>
                              <a:prstGeom prst="rect">
                                <a:avLst/>
                              </a:prstGeom>
                              <a:noFill/>
                              <a:ln>
                                <a:noFill/>
                              </a:ln>
                            </wps:spPr>
                            <wps:txbx>
                              <w:txbxContent>
                                <w:p>
                                  <w:pPr>
                                    <w:jc w:val="center"/>
                                    <w:rPr>
                                      <w:rFonts w:hint="eastAsia" w:eastAsia="宋体"/>
                                      <w:lang w:eastAsia="zh-CN"/>
                                    </w:rPr>
                                  </w:pPr>
                                  <w:r>
                                    <w:rPr>
                                      <w:rFonts w:hint="eastAsia"/>
                                      <w:lang w:eastAsia="zh-CN"/>
                                    </w:rPr>
                                    <w:t>防锈油</w:t>
                                  </w:r>
                                </w:p>
                              </w:txbxContent>
                            </wps:txbx>
                            <wps:bodyPr vert="horz" wrap="square" anchor="t" anchorCtr="0" upright="1"/>
                          </wps:wsp>
                        </a:graphicData>
                      </a:graphic>
                    </wp:anchor>
                  </w:drawing>
                </mc:Choice>
                <mc:Fallback>
                  <w:pict>
                    <v:rect id="矩形 57" o:spid="_x0000_s1026" o:spt="1" style="position:absolute;left:0pt;margin-left:123.85pt;margin-top:4pt;height:18.25pt;width:53.05pt;z-index:251821056;mso-width-relative:page;mso-height-relative:page;" filled="f" stroked="f" coordsize="21600,21600" o:gfxdata="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OBjbXDZAAAACAEAAA8AAAAAAAAAAQAgAAAAIgAAAGRycy9kb3ducmV2&#10;LnhtbFBLAQIUABQAAAAIAIdO4kBntcpewgEAAHUDAAAOAAAAAAAAAAEAIAAAACgBAABkcnMvZTJv&#10;RG9jLnhtbFBLBQYAAAAABgAGAFkBAABcBQAAAAA=&#10;">
                      <v:fill on="f" focussize="0,0"/>
                      <v:stroke on="f"/>
                      <v:imagedata o:title=""/>
                      <o:lock v:ext="edit" aspectratio="f"/>
                      <v:textbox>
                        <w:txbxContent>
                          <w:p>
                            <w:pPr>
                              <w:jc w:val="center"/>
                              <w:rPr>
                                <w:rFonts w:hint="eastAsia" w:eastAsia="宋体"/>
                                <w:lang w:eastAsia="zh-CN"/>
                              </w:rPr>
                            </w:pPr>
                            <w:r>
                              <w:rPr>
                                <w:rFonts w:hint="eastAsia"/>
                                <w:lang w:eastAsia="zh-CN"/>
                              </w:rPr>
                              <w:t>防锈油</w:t>
                            </w:r>
                          </w:p>
                        </w:txbxContent>
                      </v:textbox>
                    </v:rect>
                  </w:pict>
                </mc:Fallback>
              </mc:AlternateContent>
            </w:r>
            <w:r>
              <w:rPr>
                <w:sz w:val="24"/>
              </w:rPr>
              <mc:AlternateContent>
                <mc:Choice Requires="wps">
                  <w:drawing>
                    <wp:anchor distT="0" distB="0" distL="114300" distR="114300" simplePos="0" relativeHeight="251838464" behindDoc="0" locked="0" layoutInCell="1" allowOverlap="1">
                      <wp:simplePos x="0" y="0"/>
                      <wp:positionH relativeFrom="column">
                        <wp:posOffset>2174875</wp:posOffset>
                      </wp:positionH>
                      <wp:positionV relativeFrom="paragraph">
                        <wp:posOffset>170815</wp:posOffset>
                      </wp:positionV>
                      <wp:extent cx="295910" cy="76200"/>
                      <wp:effectExtent l="0" t="38100" r="8890" b="0"/>
                      <wp:wrapNone/>
                      <wp:docPr id="134" name="任意多边形 134"/>
                      <wp:cNvGraphicFramePr/>
                      <a:graphic xmlns:a="http://schemas.openxmlformats.org/drawingml/2006/main">
                        <a:graphicData uri="http://schemas.microsoft.com/office/word/2010/wordprocessingShape">
                          <wps:wsp>
                            <wps:cNvSpPr/>
                            <wps:spPr>
                              <a:xfrm>
                                <a:off x="0" y="0"/>
                                <a:ext cx="295910" cy="76200"/>
                              </a:xfrm>
                              <a:custGeom>
                                <a:avLst/>
                                <a:gdLst>
                                  <a:gd name="connisteX0" fmla="*/ 0 w 561975"/>
                                  <a:gd name="connsiteY0" fmla="*/ 0 h 0"/>
                                  <a:gd name="connisteX1" fmla="*/ 561975 w 561975"/>
                                  <a:gd name="connsiteY1" fmla="*/ 0 h 0"/>
                                </a:gdLst>
                                <a:ahLst/>
                                <a:cxnLst>
                                  <a:cxn ang="0">
                                    <a:pos x="connisteX0" y="connsiteY0"/>
                                  </a:cxn>
                                  <a:cxn ang="0">
                                    <a:pos x="connisteX1" y="connsiteY1"/>
                                  </a:cxn>
                                </a:cxnLst>
                                <a:rect l="l" t="t" r="r" b="b"/>
                                <a:pathLst>
                                  <a:path w="561975">
                                    <a:moveTo>
                                      <a:pt x="0" y="0"/>
                                    </a:moveTo>
                                    <a:lnTo>
                                      <a:pt x="561975" y="0"/>
                                    </a:lnTo>
                                  </a:path>
                                </a:pathLst>
                              </a:custGeom>
                              <a:noFill/>
                              <a:ln w="6350">
                                <a:solidFill>
                                  <a:schemeClr val="tx1"/>
                                </a:solidFill>
                                <a:prstDash val="solid"/>
                                <a:headEnd type="none"/>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171.25pt;margin-top:13.45pt;height:6pt;width:23.3pt;z-index:251838464;mso-width-relative:page;mso-height-relative:page;" filled="f" stroked="t" coordsize="561975,1" o:gfxdata="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CYl7Gf2wAAAAkBAAAPAAAAAAAAAAEAIAAAACIAAABk&#10;cnMvZG93bnJldi54bWxQSwECFAAUAAAACACHTuJAATeLGq4CAADfBQAADgAAAAAAAAABACAAAAAq&#10;AQAAZHJzL2Uyb0RvYy54bWxQSwUGAAAAAAYABgBZAQAASgYAAAAA&#10;" path="m0,0l561975,0e">
                      <v:path o:connectlocs="0,@0;295910,@0" o:connectangles="0,0"/>
                      <v:fill on="f" focussize="0,0"/>
                      <v:stroke weight="0.5pt" color="#000000 [3213]" joinstyle="round" endarrow="block"/>
                      <v:imagedata o:title=""/>
                      <o:lock v:ext="edit" aspectratio="f"/>
                    </v:shape>
                  </w:pict>
                </mc:Fallback>
              </mc:AlternateContent>
            </w:r>
          </w:p>
          <w:p>
            <w:pPr>
              <w:spacing w:line="360" w:lineRule="auto"/>
              <w:ind w:firstLine="480" w:firstLineChars="200"/>
              <w:jc w:val="center"/>
              <w:rPr>
                <w:b/>
                <w:sz w:val="24"/>
              </w:rPr>
            </w:pPr>
            <w:r>
              <w:rPr>
                <w:sz w:val="24"/>
              </w:rPr>
              <mc:AlternateContent>
                <mc:Choice Requires="wps">
                  <w:drawing>
                    <wp:anchor distT="0" distB="0" distL="114300" distR="114300" simplePos="0" relativeHeight="251792384" behindDoc="0" locked="0" layoutInCell="1" allowOverlap="1">
                      <wp:simplePos x="0" y="0"/>
                      <wp:positionH relativeFrom="column">
                        <wp:posOffset>3395980</wp:posOffset>
                      </wp:positionH>
                      <wp:positionV relativeFrom="paragraph">
                        <wp:posOffset>237490</wp:posOffset>
                      </wp:positionV>
                      <wp:extent cx="486410" cy="286385"/>
                      <wp:effectExtent l="0" t="0" r="0" b="0"/>
                      <wp:wrapNone/>
                      <wp:docPr id="78" name="矩形 57"/>
                      <wp:cNvGraphicFramePr/>
                      <a:graphic xmlns:a="http://schemas.openxmlformats.org/drawingml/2006/main">
                        <a:graphicData uri="http://schemas.microsoft.com/office/word/2010/wordprocessingShape">
                          <wps:wsp>
                            <wps:cNvSpPr/>
                            <wps:spPr>
                              <a:xfrm>
                                <a:off x="0" y="0"/>
                                <a:ext cx="486410" cy="286385"/>
                              </a:xfrm>
                              <a:prstGeom prst="rect">
                                <a:avLst/>
                              </a:prstGeom>
                              <a:noFill/>
                              <a:ln>
                                <a:noFill/>
                              </a:ln>
                            </wps:spPr>
                            <wps:txbx>
                              <w:txbxContent>
                                <w:p>
                                  <w:pPr>
                                    <w:jc w:val="center"/>
                                    <w:rPr>
                                      <w:rFonts w:hint="default" w:eastAsia="宋体"/>
                                      <w:lang w:val="en-US" w:eastAsia="zh-CN"/>
                                    </w:rPr>
                                  </w:pPr>
                                  <w:r>
                                    <w:rPr>
                                      <w:rFonts w:hint="eastAsia"/>
                                      <w:lang w:val="en-US" w:eastAsia="zh-CN"/>
                                    </w:rPr>
                                    <w:t>70%</w:t>
                                  </w:r>
                                </w:p>
                              </w:txbxContent>
                            </wps:txbx>
                            <wps:bodyPr vert="horz" wrap="square" anchor="t" anchorCtr="0" upright="1"/>
                          </wps:wsp>
                        </a:graphicData>
                      </a:graphic>
                    </wp:anchor>
                  </w:drawing>
                </mc:Choice>
                <mc:Fallback>
                  <w:pict>
                    <v:rect id="矩形 57" o:spid="_x0000_s1026" o:spt="1" style="position:absolute;left:0pt;margin-left:267.4pt;margin-top:18.7pt;height:22.55pt;width:38.3pt;z-index:251792384;mso-width-relative:page;mso-height-relative:page;" filled="f" stroked="f" coordsize="21600,21600" o:gfxdata="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UlQ01doAAAAJAQAADwAAAAAAAAABACAAAAAiAAAAZHJzL2Rvd25y&#10;ZXYueG1sUEsBAhQAFAAAAAgAh07iQMx55nPDAQAAdQMAAA4AAAAAAAAAAQAgAAAAKQEAAGRycy9l&#10;Mm9Eb2MueG1sUEsFBgAAAAAGAAYAWQEAAF4FAAAAAA==&#10;">
                      <v:fill on="f" focussize="0,0"/>
                      <v:stroke on="f"/>
                      <v:imagedata o:title=""/>
                      <o:lock v:ext="edit" aspectratio="f"/>
                      <v:textbox>
                        <w:txbxContent>
                          <w:p>
                            <w:pPr>
                              <w:jc w:val="center"/>
                              <w:rPr>
                                <w:rFonts w:hint="default" w:eastAsia="宋体"/>
                                <w:lang w:val="en-US" w:eastAsia="zh-CN"/>
                              </w:rPr>
                            </w:pPr>
                            <w:r>
                              <w:rPr>
                                <w:rFonts w:hint="eastAsia"/>
                                <w:lang w:val="en-US" w:eastAsia="zh-CN"/>
                              </w:rPr>
                              <w:t>70%</w:t>
                            </w:r>
                          </w:p>
                        </w:txbxContent>
                      </v:textbox>
                    </v:rect>
                  </w:pict>
                </mc:Fallback>
              </mc:AlternateContent>
            </w:r>
            <w:r>
              <w:rPr>
                <w:sz w:val="24"/>
              </w:rPr>
              <mc:AlternateContent>
                <mc:Choice Requires="wps">
                  <w:drawing>
                    <wp:anchor distT="0" distB="0" distL="114300" distR="114300" simplePos="0" relativeHeight="251764736" behindDoc="0" locked="0" layoutInCell="1" allowOverlap="1">
                      <wp:simplePos x="0" y="0"/>
                      <wp:positionH relativeFrom="column">
                        <wp:posOffset>2433320</wp:posOffset>
                      </wp:positionH>
                      <wp:positionV relativeFrom="paragraph">
                        <wp:posOffset>191770</wp:posOffset>
                      </wp:positionV>
                      <wp:extent cx="133350" cy="133350"/>
                      <wp:effectExtent l="4445" t="4445" r="14605" b="14605"/>
                      <wp:wrapNone/>
                      <wp:docPr id="5" name="十字星 5"/>
                      <wp:cNvGraphicFramePr/>
                      <a:graphic xmlns:a="http://schemas.openxmlformats.org/drawingml/2006/main">
                        <a:graphicData uri="http://schemas.microsoft.com/office/word/2010/wordprocessingShape">
                          <wps:wsp>
                            <wps:cNvSpPr/>
                            <wps:spPr>
                              <a:xfrm>
                                <a:off x="0" y="0"/>
                                <a:ext cx="133350" cy="133350"/>
                              </a:xfrm>
                              <a:prstGeom prst="star4">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7" type="#_x0000_t187" style="position:absolute;left:0pt;margin-left:191.6pt;margin-top:15.1pt;height:10.5pt;width:10.5pt;z-index:251764736;v-text-anchor:middle;mso-width-relative:page;mso-height-relative:page;" filled="f" stroked="t" coordsize="21600,21600" o:gfxdata="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nYNbHdUA&#10;AAAJAQAADwAAAAAAAAABACAAAAAiAAAAZHJzL2Rvd25yZXYueG1sUEsBAhQAFAAAAAgAh07iQErB&#10;idxbAgAAtgQAAA4AAAAAAAAAAQAgAAAAJAEAAGRycy9lMm9Eb2MueG1sUEsFBgAAAAAGAAYAWQEA&#10;APEFAAAAAA==&#10;" adj="8100">
                      <v:fill on="f" focussize="0,0"/>
                      <v:stroke weight="0.5pt" color="#000000 [3213]" joinstyle="round"/>
                      <v:imagedata o:title=""/>
                      <o:lock v:ext="edit" aspectratio="f"/>
                    </v:shape>
                  </w:pict>
                </mc:Fallback>
              </mc:AlternateContent>
            </w:r>
          </w:p>
          <w:p>
            <w:pPr>
              <w:spacing w:line="360" w:lineRule="auto"/>
              <w:ind w:firstLine="480" w:firstLineChars="200"/>
              <w:jc w:val="center"/>
              <w:rPr>
                <w:b/>
                <w:sz w:val="24"/>
              </w:rPr>
            </w:pPr>
            <w:r>
              <w:rPr>
                <w:sz w:val="24"/>
              </w:rPr>
              <mc:AlternateContent>
                <mc:Choice Requires="wps">
                  <w:drawing>
                    <wp:anchor distT="0" distB="0" distL="114300" distR="114300" simplePos="0" relativeHeight="251691008" behindDoc="0" locked="0" layoutInCell="1" allowOverlap="1">
                      <wp:simplePos x="0" y="0"/>
                      <wp:positionH relativeFrom="column">
                        <wp:posOffset>1202690</wp:posOffset>
                      </wp:positionH>
                      <wp:positionV relativeFrom="paragraph">
                        <wp:posOffset>93980</wp:posOffset>
                      </wp:positionV>
                      <wp:extent cx="986155" cy="422910"/>
                      <wp:effectExtent l="0" t="0" r="0" b="0"/>
                      <wp:wrapNone/>
                      <wp:docPr id="176" name="矩形 57"/>
                      <wp:cNvGraphicFramePr/>
                      <a:graphic xmlns:a="http://schemas.openxmlformats.org/drawingml/2006/main">
                        <a:graphicData uri="http://schemas.microsoft.com/office/word/2010/wordprocessingShape">
                          <wps:wsp>
                            <wps:cNvSpPr/>
                            <wps:spPr>
                              <a:xfrm>
                                <a:off x="2391410" y="5855335"/>
                                <a:ext cx="986155" cy="422910"/>
                              </a:xfrm>
                              <a:prstGeom prst="rect">
                                <a:avLst/>
                              </a:prstGeom>
                              <a:noFill/>
                              <a:ln>
                                <a:noFill/>
                              </a:ln>
                            </wps:spPr>
                            <wps:txbx>
                              <w:txbxContent>
                                <w:p>
                                  <w:pPr>
                                    <w:jc w:val="center"/>
                                  </w:pPr>
                                  <w:r>
                                    <w:rPr>
                                      <w:rFonts w:hint="eastAsia"/>
                                      <w:lang w:eastAsia="zh-CN"/>
                                    </w:rPr>
                                    <w:t>曲轴、连杆、活塞、</w:t>
                                  </w:r>
                                  <w:r>
                                    <w:rPr>
                                      <w:rFonts w:hint="eastAsia"/>
                                    </w:rPr>
                                    <w:t>零件</w:t>
                                  </w:r>
                                </w:p>
                              </w:txbxContent>
                            </wps:txbx>
                            <wps:bodyPr vert="horz" wrap="square" anchor="t" anchorCtr="0" upright="1"/>
                          </wps:wsp>
                        </a:graphicData>
                      </a:graphic>
                    </wp:anchor>
                  </w:drawing>
                </mc:Choice>
                <mc:Fallback>
                  <w:pict>
                    <v:rect id="矩形 57" o:spid="_x0000_s1026" o:spt="1" style="position:absolute;left:0pt;margin-left:94.7pt;margin-top:7.4pt;height:33.3pt;width:77.65pt;z-index:251691008;mso-width-relative:page;mso-height-relative:page;" filled="f" stroked="f" coordsize="21600,21600" o:gfxdata="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DjuPrYAAAACQEAAA8AAAAAAAAAAQAgAAAA&#10;IgAAAGRycy9kb3ducmV2LnhtbFBLAQIUABQAAAAIAIdO4kBFdsNo0gEAAIIDAAAOAAAAAAAAAAEA&#10;IAAAACcBAABkcnMvZTJvRG9jLnhtbFBLBQYAAAAABgAGAFkBAABrBQAAAAA=&#10;">
                      <v:fill on="f" focussize="0,0"/>
                      <v:stroke on="f"/>
                      <v:imagedata o:title=""/>
                      <o:lock v:ext="edit" aspectratio="f"/>
                      <v:textbox>
                        <w:txbxContent>
                          <w:p>
                            <w:pPr>
                              <w:jc w:val="center"/>
                            </w:pPr>
                            <w:r>
                              <w:rPr>
                                <w:rFonts w:hint="eastAsia"/>
                                <w:lang w:eastAsia="zh-CN"/>
                              </w:rPr>
                              <w:t>曲轴、连杆、活塞、</w:t>
                            </w:r>
                            <w:r>
                              <w:rPr>
                                <w:rFonts w:hint="eastAsia"/>
                              </w:rPr>
                              <w:t>零件</w:t>
                            </w:r>
                          </w:p>
                        </w:txbxContent>
                      </v:textbox>
                    </v:rect>
                  </w:pict>
                </mc:Fallback>
              </mc:AlternateContent>
            </w:r>
            <w:r>
              <w:rPr>
                <w:sz w:val="24"/>
              </w:rPr>
              <mc:AlternateContent>
                <mc:Choice Requires="wps">
                  <w:drawing>
                    <wp:anchor distT="0" distB="0" distL="114300" distR="114300" simplePos="0" relativeHeight="251695104" behindDoc="0" locked="0" layoutInCell="1" allowOverlap="1">
                      <wp:simplePos x="0" y="0"/>
                      <wp:positionH relativeFrom="column">
                        <wp:posOffset>2090420</wp:posOffset>
                      </wp:positionH>
                      <wp:positionV relativeFrom="paragraph">
                        <wp:posOffset>252095</wp:posOffset>
                      </wp:positionV>
                      <wp:extent cx="295910" cy="76200"/>
                      <wp:effectExtent l="0" t="38100" r="8890" b="0"/>
                      <wp:wrapNone/>
                      <wp:docPr id="140" name="任意多边形 140"/>
                      <wp:cNvGraphicFramePr/>
                      <a:graphic xmlns:a="http://schemas.openxmlformats.org/drawingml/2006/main">
                        <a:graphicData uri="http://schemas.microsoft.com/office/word/2010/wordprocessingShape">
                          <wps:wsp>
                            <wps:cNvSpPr/>
                            <wps:spPr>
                              <a:xfrm>
                                <a:off x="3305175" y="5960110"/>
                                <a:ext cx="295910" cy="76200"/>
                              </a:xfrm>
                              <a:custGeom>
                                <a:avLst/>
                                <a:gdLst>
                                  <a:gd name="connisteX0" fmla="*/ 0 w 561975"/>
                                  <a:gd name="connsiteY0" fmla="*/ 0 h 0"/>
                                  <a:gd name="connisteX1" fmla="*/ 561975 w 561975"/>
                                  <a:gd name="connsiteY1" fmla="*/ 0 h 0"/>
                                </a:gdLst>
                                <a:ahLst/>
                                <a:cxnLst>
                                  <a:cxn ang="0">
                                    <a:pos x="connisteX0" y="connsiteY0"/>
                                  </a:cxn>
                                  <a:cxn ang="0">
                                    <a:pos x="connisteX1" y="connsiteY1"/>
                                  </a:cxn>
                                </a:cxnLst>
                                <a:rect l="l" t="t" r="r" b="b"/>
                                <a:pathLst>
                                  <a:path w="561975">
                                    <a:moveTo>
                                      <a:pt x="0" y="0"/>
                                    </a:moveTo>
                                    <a:lnTo>
                                      <a:pt x="561975" y="0"/>
                                    </a:lnTo>
                                  </a:path>
                                </a:pathLst>
                              </a:custGeom>
                              <a:noFill/>
                              <a:ln w="6350">
                                <a:solidFill>
                                  <a:schemeClr val="tx1"/>
                                </a:solidFill>
                                <a:prstDash val="solid"/>
                                <a:headEnd type="none"/>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164.6pt;margin-top:19.85pt;height:6pt;width:23.3pt;z-index:251695104;mso-width-relative:page;mso-height-relative:page;" filled="f" stroked="t" coordsize="561975,1" o:gfxdata="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" path="m0,0l561975,0e">
                      <v:path o:connectlocs="0,@0;295910,@0" o:connectangles="0,0"/>
                      <v:fill on="f" focussize="0,0"/>
                      <v:stroke weight="0.5pt" color="#000000 [3213]" joinstyle="round" endarrow="block"/>
                      <v:imagedata o:title=""/>
                      <o:lock v:ext="edit" aspectratio="f"/>
                    </v:shape>
                  </w:pict>
                </mc:Fallback>
              </mc:AlternateContent>
            </w:r>
            <w:r>
              <w:rPr>
                <w:sz w:val="24"/>
              </w:rPr>
              <mc:AlternateContent>
                <mc:Choice Requires="wps">
                  <w:drawing>
                    <wp:anchor distT="0" distB="0" distL="114300" distR="114300" simplePos="0" relativeHeight="251687936" behindDoc="0" locked="0" layoutInCell="1" allowOverlap="1">
                      <wp:simplePos x="0" y="0"/>
                      <wp:positionH relativeFrom="column">
                        <wp:posOffset>2390775</wp:posOffset>
                      </wp:positionH>
                      <wp:positionV relativeFrom="paragraph">
                        <wp:posOffset>58420</wp:posOffset>
                      </wp:positionV>
                      <wp:extent cx="589915" cy="271145"/>
                      <wp:effectExtent l="4445" t="4445" r="15240" b="10160"/>
                      <wp:wrapNone/>
                      <wp:docPr id="22" name="矩形 109"/>
                      <wp:cNvGraphicFramePr/>
                      <a:graphic xmlns:a="http://schemas.openxmlformats.org/drawingml/2006/main">
                        <a:graphicData uri="http://schemas.microsoft.com/office/word/2010/wordprocessingShape">
                          <wps:wsp>
                            <wps:cNvSpPr/>
                            <wps:spPr>
                              <a:xfrm>
                                <a:off x="3591560" y="6127750"/>
                                <a:ext cx="589915" cy="271145"/>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装配</w:t>
                                  </w:r>
                                </w:p>
                              </w:txbxContent>
                            </wps:txbx>
                            <wps:bodyPr wrap="square" upright="1"/>
                          </wps:wsp>
                        </a:graphicData>
                      </a:graphic>
                    </wp:anchor>
                  </w:drawing>
                </mc:Choice>
                <mc:Fallback>
                  <w:pict>
                    <v:rect id="矩形 109" o:spid="_x0000_s1026" o:spt="1" style="position:absolute;left:0pt;margin-left:188.25pt;margin-top:4.6pt;height:21.35pt;width:46.45pt;z-index:251687936;mso-width-relative:page;mso-height-relative:page;" filled="f" stroked="t" coordsize="21600,21600" o:gfxdata="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eWHorWAAAACAEAAA8AAAAAAAAA&#10;AQAgAAAAIgAAAGRycy9kb3ducmV2LnhtbFBLAQIUABQAAAAIAIdO4kBAkJ+/EwIAABwEAAAOAAAA&#10;AAAAAAEAIAAAACUBAABkcnMvZTJvRG9jLnhtbFBLBQYAAAAABgAGAFkBAACqBQAAAAA=&#10;">
                      <v:fill on="f" focussize="0,0"/>
                      <v:stroke weight="0.5pt" color="#000000" joinstyle="miter"/>
                      <v:imagedata o:title=""/>
                      <o:lock v:ext="edit" aspectratio="f"/>
                      <v:textbox>
                        <w:txbxContent>
                          <w:p>
                            <w:pPr>
                              <w:jc w:val="center"/>
                            </w:pPr>
                            <w:r>
                              <w:rPr>
                                <w:rFonts w:hint="eastAsia"/>
                              </w:rPr>
                              <w:t>装配</w:t>
                            </w:r>
                          </w:p>
                        </w:txbxContent>
                      </v:textbox>
                    </v:rect>
                  </w:pict>
                </mc:Fallback>
              </mc:AlternateContent>
            </w:r>
          </w:p>
          <w:p>
            <w:pPr>
              <w:spacing w:line="360" w:lineRule="auto"/>
              <w:ind w:firstLine="480" w:firstLineChars="200"/>
              <w:jc w:val="center"/>
              <w:rPr>
                <w:b/>
                <w:sz w:val="24"/>
              </w:rPr>
            </w:pPr>
            <w:r>
              <w:rPr>
                <w:sz w:val="24"/>
              </w:rPr>
              <mc:AlternateContent>
                <mc:Choice Requires="wps">
                  <w:drawing>
                    <wp:anchor distT="0" distB="0" distL="114300" distR="114300" simplePos="0" relativeHeight="251688960" behindDoc="0" locked="0" layoutInCell="1" allowOverlap="1">
                      <wp:simplePos x="0" y="0"/>
                      <wp:positionH relativeFrom="column">
                        <wp:posOffset>2569210</wp:posOffset>
                      </wp:positionH>
                      <wp:positionV relativeFrom="paragraph">
                        <wp:posOffset>81915</wp:posOffset>
                      </wp:positionV>
                      <wp:extent cx="83820" cy="275590"/>
                      <wp:effectExtent l="0" t="0" r="0" b="0"/>
                      <wp:wrapNone/>
                      <wp:docPr id="98" name="任意多边形 112"/>
                      <wp:cNvGraphicFramePr/>
                      <a:graphic xmlns:a="http://schemas.openxmlformats.org/drawingml/2006/main">
                        <a:graphicData uri="http://schemas.microsoft.com/office/word/2010/wordprocessingShape">
                          <wps:wsp>
                            <wps:cNvSpPr/>
                            <wps:spPr>
                              <a:xfrm flipH="1">
                                <a:off x="3814445" y="6425565"/>
                                <a:ext cx="83820" cy="275590"/>
                              </a:xfrm>
                              <a:custGeom>
                                <a:avLst/>
                                <a:gdLst/>
                                <a:ahLst/>
                                <a:cxnLst/>
                                <a:rect l="0" t="0" r="0" b="0"/>
                                <a:pathLst>
                                  <a:path w="1" h="490">
                                    <a:moveTo>
                                      <a:pt x="0" y="0"/>
                                    </a:moveTo>
                                    <a:lnTo>
                                      <a:pt x="0" y="490"/>
                                    </a:lnTo>
                                  </a:path>
                                </a:pathLst>
                              </a:custGeom>
                              <a:noFill/>
                              <a:ln w="9525" cap="flat" cmpd="sng">
                                <a:solidFill>
                                  <a:srgbClr val="000000"/>
                                </a:solidFill>
                                <a:prstDash val="solid"/>
                                <a:headEnd type="none" w="med" len="med"/>
                                <a:tailEnd type="triangle" w="med" len="med"/>
                              </a:ln>
                            </wps:spPr>
                            <wps:bodyPr wrap="square" upright="1"/>
                          </wps:wsp>
                        </a:graphicData>
                      </a:graphic>
                    </wp:anchor>
                  </w:drawing>
                </mc:Choice>
                <mc:Fallback>
                  <w:pict>
                    <v:shape id="任意多边形 112" o:spid="_x0000_s1026" o:spt="100" style="position:absolute;left:0pt;flip:x;margin-left:202.3pt;margin-top:6.45pt;height:21.7pt;width:6.6pt;z-index:251688960;mso-width-relative:page;mso-height-relative:page;" filled="f" stroked="t" coordsize="1,490" o:gfxdata="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XYIT3NUAAAAJAQAADwAAAAAAAAABACAAAAAiAAAAZHJzL2Rvd25yZXYueG1sUEsBAhQAFAAAAAgA&#10;h07iQAH46RphAgAA1QQAAA4AAAAAAAAAAQAgAAAAJAEAAGRycy9lMm9Eb2MueG1sUEsFBgAAAAAG&#10;AAYAWQEAAPcFAAAAAA==&#10;" path="m0,0l0,490e">
                      <v:fill on="f" focussize="0,0"/>
                      <v:stroke color="#000000" joinstyle="round" endarrow="block"/>
                      <v:imagedata o:title=""/>
                      <o:lock v:ext="edit" aspectratio="f"/>
                    </v:shape>
                  </w:pict>
                </mc:Fallback>
              </mc:AlternateContent>
            </w:r>
            <w:r>
              <w:rPr>
                <w:sz w:val="24"/>
              </w:rPr>
              <mc:AlternateContent>
                <mc:Choice Requires="wps">
                  <w:drawing>
                    <wp:anchor distT="0" distB="0" distL="114300" distR="114300" simplePos="0" relativeHeight="251765760" behindDoc="0" locked="0" layoutInCell="1" allowOverlap="1">
                      <wp:simplePos x="0" y="0"/>
                      <wp:positionH relativeFrom="column">
                        <wp:posOffset>2283460</wp:posOffset>
                      </wp:positionH>
                      <wp:positionV relativeFrom="paragraph">
                        <wp:posOffset>213360</wp:posOffset>
                      </wp:positionV>
                      <wp:extent cx="133350" cy="133350"/>
                      <wp:effectExtent l="4445" t="4445" r="14605" b="14605"/>
                      <wp:wrapNone/>
                      <wp:docPr id="6" name="十字星 6"/>
                      <wp:cNvGraphicFramePr/>
                      <a:graphic xmlns:a="http://schemas.openxmlformats.org/drawingml/2006/main">
                        <a:graphicData uri="http://schemas.microsoft.com/office/word/2010/wordprocessingShape">
                          <wps:wsp>
                            <wps:cNvSpPr/>
                            <wps:spPr>
                              <a:xfrm>
                                <a:off x="0" y="0"/>
                                <a:ext cx="133350" cy="133350"/>
                              </a:xfrm>
                              <a:prstGeom prst="star4">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7" type="#_x0000_t187" style="position:absolute;left:0pt;margin-left:179.8pt;margin-top:16.8pt;height:10.5pt;width:10.5pt;z-index:251765760;v-text-anchor:middle;mso-width-relative:page;mso-height-relative:page;" filled="f" stroked="t" coordsize="21600,21600" o:gfxdata="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E4Py/rW&#10;AAAACQEAAA8AAAAAAAAAAQAgAAAAIgAAAGRycy9kb3ducmV2LnhtbFBLAQIUABQAAAAIAIdO4kDb&#10;XQsNWwIAALYEAAAOAAAAAAAAAAEAIAAAACUBAABkcnMvZTJvRG9jLnhtbFBLBQYAAAAABgAGAFkB&#10;AADyBQAAAAA=&#10;" adj="8100">
                      <v:fill on="f" focussize="0,0"/>
                      <v:stroke weight="0.5pt" color="#000000 [3213]" joinstyle="round"/>
                      <v:imagedata o:title=""/>
                      <o:lock v:ext="edit" aspectratio="f"/>
                    </v:shape>
                  </w:pict>
                </mc:Fallback>
              </mc:AlternateContent>
            </w:r>
            <w:r>
              <w:rPr>
                <w:sz w:val="24"/>
              </w:rPr>
              <mc:AlternateContent>
                <mc:Choice Requires="wps">
                  <w:drawing>
                    <wp:anchor distT="0" distB="0" distL="114300" distR="114300" simplePos="0" relativeHeight="251766784" behindDoc="0" locked="0" layoutInCell="1" allowOverlap="1">
                      <wp:simplePos x="0" y="0"/>
                      <wp:positionH relativeFrom="column">
                        <wp:posOffset>23495</wp:posOffset>
                      </wp:positionH>
                      <wp:positionV relativeFrom="paragraph">
                        <wp:posOffset>243205</wp:posOffset>
                      </wp:positionV>
                      <wp:extent cx="882015" cy="978535"/>
                      <wp:effectExtent l="4445" t="4445" r="8890" b="7620"/>
                      <wp:wrapNone/>
                      <wp:docPr id="8" name="矩形 8"/>
                      <wp:cNvGraphicFramePr/>
                      <a:graphic xmlns:a="http://schemas.openxmlformats.org/drawingml/2006/main">
                        <a:graphicData uri="http://schemas.microsoft.com/office/word/2010/wordprocessingShape">
                          <wps:wsp>
                            <wps:cNvSpPr/>
                            <wps:spPr>
                              <a:xfrm>
                                <a:off x="1614170" y="6309995"/>
                                <a:ext cx="882015" cy="9785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jc w:val="cente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图例：</w:t>
                                  </w:r>
                                </w:p>
                                <w:p>
                                  <w:pPr>
                                    <w:adjustRightInd w:val="0"/>
                                    <w:snapToGrid w:val="0"/>
                                    <w:jc w:val="left"/>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废气：</w:t>
                                  </w:r>
                                </w:p>
                                <w:p>
                                  <w:pPr>
                                    <w:adjustRightInd w:val="0"/>
                                    <w:snapToGrid w:val="0"/>
                                    <w:jc w:val="left"/>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废水：</w:t>
                                  </w:r>
                                </w:p>
                                <w:p>
                                  <w:pPr>
                                    <w:adjustRightInd w:val="0"/>
                                    <w:snapToGrid w:val="0"/>
                                    <w:jc w:val="left"/>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噪声：</w:t>
                                  </w:r>
                                </w:p>
                                <w:p>
                                  <w:pPr>
                                    <w:adjustRightInd w:val="0"/>
                                    <w:snapToGrid w:val="0"/>
                                    <w:jc w:val="left"/>
                                    <w:rPr>
                                      <w:rFonts w:hint="eastAsia"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固废：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5pt;margin-top:19.15pt;height:77.05pt;width:69.45pt;z-index:251766784;v-text-anchor:middle;mso-width-relative:page;mso-height-relative:page;" filled="f" stroked="t" coordsize="21600,21600" o:gfxdata="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VRiw01wAAAAgBAAAPAAAAAAAAAAEAIAAAACIAAABkcnMvZG93bnJldi54&#10;bWxQSwECFAAUAAAACACHTuJAErkKHm0CAADJBAAADgAAAAAAAAABACAAAAAmAQAAZHJzL2Uyb0Rv&#10;Yy54bWxQSwUGAAAAAAYABgBZAQAABQYAAAAA&#10;">
                      <v:fill on="f" focussize="0,0"/>
                      <v:stroke weight="0.5pt" color="#000000 [3213]" joinstyle="round"/>
                      <v:imagedata o:title=""/>
                      <o:lock v:ext="edit" aspectratio="f"/>
                      <v:textbox>
                        <w:txbxContent>
                          <w:p>
                            <w:pPr>
                              <w:adjustRightInd w:val="0"/>
                              <w:snapToGrid w:val="0"/>
                              <w:jc w:val="cente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图例：</w:t>
                            </w:r>
                          </w:p>
                          <w:p>
                            <w:pPr>
                              <w:adjustRightInd w:val="0"/>
                              <w:snapToGrid w:val="0"/>
                              <w:jc w:val="left"/>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废气：</w:t>
                            </w:r>
                          </w:p>
                          <w:p>
                            <w:pPr>
                              <w:adjustRightInd w:val="0"/>
                              <w:snapToGrid w:val="0"/>
                              <w:jc w:val="left"/>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废水：</w:t>
                            </w:r>
                          </w:p>
                          <w:p>
                            <w:pPr>
                              <w:adjustRightInd w:val="0"/>
                              <w:snapToGrid w:val="0"/>
                              <w:jc w:val="left"/>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噪声：</w:t>
                            </w:r>
                          </w:p>
                          <w:p>
                            <w:pPr>
                              <w:adjustRightInd w:val="0"/>
                              <w:snapToGrid w:val="0"/>
                              <w:jc w:val="left"/>
                              <w:rPr>
                                <w:rFonts w:hint="eastAsia"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固废：</w:t>
                            </w:r>
                          </w:p>
                        </w:txbxContent>
                      </v:textbox>
                    </v:rect>
                  </w:pict>
                </mc:Fallback>
              </mc:AlternateContent>
            </w:r>
          </w:p>
          <w:p>
            <w:pPr>
              <w:spacing w:line="360" w:lineRule="auto"/>
              <w:jc w:val="center"/>
              <w:rPr>
                <w:rFonts w:hint="eastAsia"/>
                <w:b/>
                <w:sz w:val="24"/>
              </w:rPr>
            </w:pPr>
            <w:r>
              <w:rPr>
                <w:sz w:val="24"/>
              </w:rPr>
              <mc:AlternateContent>
                <mc:Choice Requires="wps">
                  <w:drawing>
                    <wp:anchor distT="0" distB="0" distL="114300" distR="114300" simplePos="0" relativeHeight="251672576" behindDoc="0" locked="0" layoutInCell="1" allowOverlap="1">
                      <wp:simplePos x="0" y="0"/>
                      <wp:positionH relativeFrom="column">
                        <wp:posOffset>1409700</wp:posOffset>
                      </wp:positionH>
                      <wp:positionV relativeFrom="paragraph">
                        <wp:posOffset>88900</wp:posOffset>
                      </wp:positionV>
                      <wp:extent cx="452120" cy="286385"/>
                      <wp:effectExtent l="0" t="0" r="0" b="0"/>
                      <wp:wrapNone/>
                      <wp:docPr id="144" name="矩形 57"/>
                      <wp:cNvGraphicFramePr/>
                      <a:graphic xmlns:a="http://schemas.openxmlformats.org/drawingml/2006/main">
                        <a:graphicData uri="http://schemas.microsoft.com/office/word/2010/wordprocessingShape">
                          <wps:wsp>
                            <wps:cNvSpPr/>
                            <wps:spPr>
                              <a:xfrm>
                                <a:off x="0" y="0"/>
                                <a:ext cx="452120" cy="286385"/>
                              </a:xfrm>
                              <a:prstGeom prst="rect">
                                <a:avLst/>
                              </a:prstGeom>
                              <a:noFill/>
                              <a:ln>
                                <a:noFill/>
                              </a:ln>
                            </wps:spPr>
                            <wps:txbx>
                              <w:txbxContent>
                                <w:p>
                                  <w:pPr>
                                    <w:jc w:val="center"/>
                                  </w:pPr>
                                  <w:r>
                                    <w:rPr>
                                      <w:rFonts w:hint="eastAsia"/>
                                    </w:rPr>
                                    <w:t>机油</w:t>
                                  </w:r>
                                </w:p>
                              </w:txbxContent>
                            </wps:txbx>
                            <wps:bodyPr vert="horz" wrap="square" anchor="t" anchorCtr="0" upright="1"/>
                          </wps:wsp>
                        </a:graphicData>
                      </a:graphic>
                    </wp:anchor>
                  </w:drawing>
                </mc:Choice>
                <mc:Fallback>
                  <w:pict>
                    <v:rect id="矩形 57" o:spid="_x0000_s1026" o:spt="1" style="position:absolute;left:0pt;margin-left:111pt;margin-top:7pt;height:22.55pt;width:35.6pt;z-index:251672576;mso-width-relative:page;mso-height-relative:page;" filled="f" stroked="f" coordsize="21600,21600" o:gfxdata="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BK2yq9oAAAAJAQAADwAAAAAAAAABACAAAAAiAAAAZHJzL2Rvd25y&#10;ZXYueG1sUEsBAhQAFAAAAAgAh07iQCPlkx3DAQAAdgMAAA4AAAAAAAAAAQAgAAAAKQEAAGRycy9l&#10;Mm9Eb2MueG1sUEsFBgAAAAAGAAYAWQEAAF4FAAAAAA==&#10;">
                      <v:fill on="f" focussize="0,0"/>
                      <v:stroke on="f"/>
                      <v:imagedata o:title=""/>
                      <o:lock v:ext="edit" aspectratio="f"/>
                      <v:textbox>
                        <w:txbxContent>
                          <w:p>
                            <w:pPr>
                              <w:jc w:val="center"/>
                            </w:pPr>
                            <w:r>
                              <w:rPr>
                                <w:rFonts w:hint="eastAsia"/>
                              </w:rPr>
                              <w:t>机油</w:t>
                            </w:r>
                          </w:p>
                        </w:txbxContent>
                      </v:textbox>
                    </v:rect>
                  </w:pict>
                </mc:Fallback>
              </mc:AlternateContent>
            </w:r>
            <w:r>
              <w:rPr>
                <w:sz w:val="24"/>
              </w:rPr>
              <mc:AlternateContent>
                <mc:Choice Requires="wps">
                  <w:drawing>
                    <wp:anchor distT="0" distB="0" distL="114300" distR="114300" simplePos="0" relativeHeight="251696128" behindDoc="0" locked="0" layoutInCell="1" allowOverlap="1">
                      <wp:simplePos x="0" y="0"/>
                      <wp:positionH relativeFrom="column">
                        <wp:posOffset>1863725</wp:posOffset>
                      </wp:positionH>
                      <wp:positionV relativeFrom="paragraph">
                        <wp:posOffset>211455</wp:posOffset>
                      </wp:positionV>
                      <wp:extent cx="295910" cy="76200"/>
                      <wp:effectExtent l="0" t="38100" r="8890" b="0"/>
                      <wp:wrapNone/>
                      <wp:docPr id="143" name="任意多边形 143"/>
                      <wp:cNvGraphicFramePr/>
                      <a:graphic xmlns:a="http://schemas.openxmlformats.org/drawingml/2006/main">
                        <a:graphicData uri="http://schemas.microsoft.com/office/word/2010/wordprocessingShape">
                          <wps:wsp>
                            <wps:cNvSpPr/>
                            <wps:spPr>
                              <a:xfrm>
                                <a:off x="3100070" y="6454140"/>
                                <a:ext cx="295910" cy="76200"/>
                              </a:xfrm>
                              <a:custGeom>
                                <a:avLst/>
                                <a:gdLst>
                                  <a:gd name="connisteX0" fmla="*/ 0 w 561975"/>
                                  <a:gd name="connsiteY0" fmla="*/ 0 h 0"/>
                                  <a:gd name="connisteX1" fmla="*/ 561975 w 561975"/>
                                  <a:gd name="connsiteY1" fmla="*/ 0 h 0"/>
                                </a:gdLst>
                                <a:ahLst/>
                                <a:cxnLst>
                                  <a:cxn ang="0">
                                    <a:pos x="connisteX0" y="connsiteY0"/>
                                  </a:cxn>
                                  <a:cxn ang="0">
                                    <a:pos x="connisteX1" y="connsiteY1"/>
                                  </a:cxn>
                                </a:cxnLst>
                                <a:rect l="l" t="t" r="r" b="b"/>
                                <a:pathLst>
                                  <a:path w="561975">
                                    <a:moveTo>
                                      <a:pt x="0" y="0"/>
                                    </a:moveTo>
                                    <a:lnTo>
                                      <a:pt x="561975" y="0"/>
                                    </a:lnTo>
                                  </a:path>
                                </a:pathLst>
                              </a:custGeom>
                              <a:noFill/>
                              <a:ln w="6350">
                                <a:solidFill>
                                  <a:schemeClr val="tx1"/>
                                </a:solidFill>
                                <a:prstDash val="solid"/>
                                <a:headEnd type="none"/>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146.75pt;margin-top:16.65pt;height:6pt;width:23.3pt;z-index:251696128;mso-width-relative:page;mso-height-relative:page;" filled="f" stroked="t" coordsize="561975,1" o:gfxdata="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" path="m0,0l561975,0e">
                      <v:path o:connectlocs="0,@0;295910,@0" o:connectangles="0,0"/>
                      <v:fill on="f" focussize="0,0"/>
                      <v:stroke weight="0.5pt" color="#000000 [3213]" joinstyle="round" endarrow="block"/>
                      <v:imagedata o:title=""/>
                      <o:lock v:ext="edit" aspectratio="f"/>
                    </v:shape>
                  </w:pict>
                </mc:Fallback>
              </mc:AlternateContent>
            </w:r>
            <w:r>
              <w:rPr>
                <w:sz w:val="24"/>
              </w:rPr>
              <mc:AlternateContent>
                <mc:Choice Requires="wps">
                  <w:drawing>
                    <wp:anchor distT="0" distB="0" distL="114300" distR="114300" simplePos="0" relativeHeight="251694080" behindDoc="0" locked="0" layoutInCell="1" allowOverlap="1">
                      <wp:simplePos x="0" y="0"/>
                      <wp:positionH relativeFrom="column">
                        <wp:posOffset>3742055</wp:posOffset>
                      </wp:positionH>
                      <wp:positionV relativeFrom="paragraph">
                        <wp:posOffset>29210</wp:posOffset>
                      </wp:positionV>
                      <wp:extent cx="895350" cy="417830"/>
                      <wp:effectExtent l="0" t="0" r="0" b="0"/>
                      <wp:wrapNone/>
                      <wp:docPr id="113" name="矩形 57"/>
                      <wp:cNvGraphicFramePr/>
                      <a:graphic xmlns:a="http://schemas.openxmlformats.org/drawingml/2006/main">
                        <a:graphicData uri="http://schemas.microsoft.com/office/word/2010/wordprocessingShape">
                          <wps:wsp>
                            <wps:cNvSpPr/>
                            <wps:spPr>
                              <a:xfrm>
                                <a:off x="4991100" y="6252845"/>
                                <a:ext cx="895350" cy="417830"/>
                              </a:xfrm>
                              <a:prstGeom prst="rect">
                                <a:avLst/>
                              </a:prstGeom>
                              <a:noFill/>
                              <a:ln>
                                <a:noFill/>
                              </a:ln>
                            </wps:spPr>
                            <wps:txbx>
                              <w:txbxContent>
                                <w:p>
                                  <w:pPr>
                                    <w:adjustRightInd w:val="0"/>
                                    <w:snapToGrid w:val="0"/>
                                    <w:jc w:val="center"/>
                                  </w:pPr>
                                  <w:r>
                                    <w:rPr>
                                      <w:rFonts w:hint="eastAsia"/>
                                    </w:rPr>
                                    <w:t>送加工车间修复后回用</w:t>
                                  </w:r>
                                </w:p>
                              </w:txbxContent>
                            </wps:txbx>
                            <wps:bodyPr vert="horz" wrap="square" anchor="t" anchorCtr="0" upright="1"/>
                          </wps:wsp>
                        </a:graphicData>
                      </a:graphic>
                    </wp:anchor>
                  </w:drawing>
                </mc:Choice>
                <mc:Fallback>
                  <w:pict>
                    <v:rect id="矩形 57" o:spid="_x0000_s1026" o:spt="1" style="position:absolute;left:0pt;margin-left:294.65pt;margin-top:2.3pt;height:32.9pt;width:70.5pt;z-index:251694080;mso-width-relative:page;mso-height-relative:page;" filled="f" stroked="f" coordsize="21600,21600" o:gfxdata="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0kb0Q2QAAAAgBAAAPAAAAAAAAAAEAIAAA&#10;ACIAAABkcnMvZG93bnJldi54bWxQSwECFAAUAAAACACHTuJAJJ4/gtIBAACCAwAADgAAAAAAAAAB&#10;ACAAAAAoAQAAZHJzL2Uyb0RvYy54bWxQSwUGAAAAAAYABgBZAQAAbAUAAAAA&#10;">
                      <v:fill on="f" focussize="0,0"/>
                      <v:stroke on="f"/>
                      <v:imagedata o:title=""/>
                      <o:lock v:ext="edit" aspectratio="f"/>
                      <v:textbox>
                        <w:txbxContent>
                          <w:p>
                            <w:pPr>
                              <w:adjustRightInd w:val="0"/>
                              <w:snapToGrid w:val="0"/>
                              <w:jc w:val="center"/>
                            </w:pPr>
                            <w:r>
                              <w:rPr>
                                <w:rFonts w:hint="eastAsia"/>
                              </w:rPr>
                              <w:t>送加工车间修复后回用</w:t>
                            </w:r>
                          </w:p>
                        </w:txbxContent>
                      </v:textbox>
                    </v:rect>
                  </w:pict>
                </mc:Fallback>
              </mc:AlternateContent>
            </w:r>
            <w:r>
              <w:rPr>
                <w:sz w:val="24"/>
              </w:rPr>
              <mc:AlternateContent>
                <mc:Choice Requires="wps">
                  <w:drawing>
                    <wp:anchor distT="0" distB="0" distL="114300" distR="114300" simplePos="0" relativeHeight="251684864" behindDoc="0" locked="0" layoutInCell="1" allowOverlap="1">
                      <wp:simplePos x="0" y="0"/>
                      <wp:positionH relativeFrom="column">
                        <wp:posOffset>3083560</wp:posOffset>
                      </wp:positionH>
                      <wp:positionV relativeFrom="paragraph">
                        <wp:posOffset>5715</wp:posOffset>
                      </wp:positionV>
                      <wp:extent cx="676910" cy="301625"/>
                      <wp:effectExtent l="0" t="0" r="0" b="0"/>
                      <wp:wrapNone/>
                      <wp:docPr id="75" name="矩形 57"/>
                      <wp:cNvGraphicFramePr/>
                      <a:graphic xmlns:a="http://schemas.openxmlformats.org/drawingml/2006/main">
                        <a:graphicData uri="http://schemas.microsoft.com/office/word/2010/wordprocessingShape">
                          <wps:wsp>
                            <wps:cNvSpPr/>
                            <wps:spPr>
                              <a:xfrm>
                                <a:off x="4349115" y="6684645"/>
                                <a:ext cx="676910" cy="301625"/>
                              </a:xfrm>
                              <a:prstGeom prst="rect">
                                <a:avLst/>
                              </a:prstGeom>
                              <a:noFill/>
                              <a:ln>
                                <a:noFill/>
                              </a:ln>
                            </wps:spPr>
                            <wps:txbx>
                              <w:txbxContent>
                                <w:p>
                                  <w:pPr>
                                    <w:adjustRightInd w:val="0"/>
                                    <w:snapToGrid w:val="0"/>
                                    <w:jc w:val="center"/>
                                  </w:pPr>
                                  <w:r>
                                    <w:rPr>
                                      <w:rFonts w:hint="eastAsia"/>
                                    </w:rPr>
                                    <w:t>不合格</w:t>
                                  </w:r>
                                </w:p>
                              </w:txbxContent>
                            </wps:txbx>
                            <wps:bodyPr vert="horz" wrap="square" anchor="t" anchorCtr="0" upright="1"/>
                          </wps:wsp>
                        </a:graphicData>
                      </a:graphic>
                    </wp:anchor>
                  </w:drawing>
                </mc:Choice>
                <mc:Fallback>
                  <w:pict>
                    <v:rect id="矩形 57" o:spid="_x0000_s1026" o:spt="1" style="position:absolute;left:0pt;margin-left:242.8pt;margin-top:0.45pt;height:23.75pt;width:53.3pt;z-index:251684864;mso-width-relative:page;mso-height-relative:page;" filled="f" stroked="f" coordsize="21600,21600" o:gfxdata="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NOn43/XAAAABwEAAA8AAAAAAAAAAQAgAAAAIgAA&#10;AGRycy9kb3ducmV2LnhtbFBLAQIUABQAAAAIAIdO4kBgzURs0AEAAIEDAAAOAAAAAAAAAAEAIAAA&#10;ACYBAABkcnMvZTJvRG9jLnhtbFBLBQYAAAAABgAGAFkBAABoBQAAAAA=&#10;">
                      <v:fill on="f" focussize="0,0"/>
                      <v:stroke on="f"/>
                      <v:imagedata o:title=""/>
                      <o:lock v:ext="edit" aspectratio="f"/>
                      <v:textbox>
                        <w:txbxContent>
                          <w:p>
                            <w:pPr>
                              <w:adjustRightInd w:val="0"/>
                              <w:snapToGrid w:val="0"/>
                              <w:jc w:val="center"/>
                            </w:pPr>
                            <w:r>
                              <w:rPr>
                                <w:rFonts w:hint="eastAsia"/>
                              </w:rPr>
                              <w:t>不合格</w:t>
                            </w:r>
                          </w:p>
                        </w:txbxContent>
                      </v:textbox>
                    </v:rect>
                  </w:pict>
                </mc:Fallback>
              </mc:AlternateContent>
            </w:r>
            <w:r>
              <w:rPr>
                <w:sz w:val="24"/>
              </w:rPr>
              <mc:AlternateContent>
                <mc:Choice Requires="wps">
                  <w:drawing>
                    <wp:anchor distT="0" distB="0" distL="114300" distR="114300" simplePos="0" relativeHeight="251693056" behindDoc="0" locked="0" layoutInCell="1" allowOverlap="1">
                      <wp:simplePos x="0" y="0"/>
                      <wp:positionH relativeFrom="column">
                        <wp:posOffset>3168015</wp:posOffset>
                      </wp:positionH>
                      <wp:positionV relativeFrom="paragraph">
                        <wp:posOffset>208280</wp:posOffset>
                      </wp:positionV>
                      <wp:extent cx="582930" cy="76200"/>
                      <wp:effectExtent l="0" t="38100" r="7620" b="0"/>
                      <wp:wrapNone/>
                      <wp:docPr id="112" name="任意多边形 112"/>
                      <wp:cNvGraphicFramePr/>
                      <a:graphic xmlns:a="http://schemas.openxmlformats.org/drawingml/2006/main">
                        <a:graphicData uri="http://schemas.microsoft.com/office/word/2010/wordprocessingShape">
                          <wps:wsp>
                            <wps:cNvSpPr/>
                            <wps:spPr>
                              <a:xfrm>
                                <a:off x="4454525" y="6929120"/>
                                <a:ext cx="582930" cy="76200"/>
                              </a:xfrm>
                              <a:custGeom>
                                <a:avLst/>
                                <a:gdLst>
                                  <a:gd name="connisteX0" fmla="*/ 0 w 561975"/>
                                  <a:gd name="connsiteY0" fmla="*/ 0 h 0"/>
                                  <a:gd name="connisteX1" fmla="*/ 561975 w 561975"/>
                                  <a:gd name="connsiteY1" fmla="*/ 0 h 0"/>
                                </a:gdLst>
                                <a:ahLst/>
                                <a:cxnLst>
                                  <a:cxn ang="0">
                                    <a:pos x="connisteX0" y="connsiteY0"/>
                                  </a:cxn>
                                  <a:cxn ang="0">
                                    <a:pos x="connisteX1" y="connsiteY1"/>
                                  </a:cxn>
                                </a:cxnLst>
                                <a:rect l="l" t="t" r="r" b="b"/>
                                <a:pathLst>
                                  <a:path w="561975">
                                    <a:moveTo>
                                      <a:pt x="0" y="0"/>
                                    </a:moveTo>
                                    <a:lnTo>
                                      <a:pt x="561975" y="0"/>
                                    </a:lnTo>
                                  </a:path>
                                </a:pathLst>
                              </a:custGeom>
                              <a:noFill/>
                              <a:ln w="6350">
                                <a:solidFill>
                                  <a:schemeClr val="tx1"/>
                                </a:solidFill>
                                <a:prstDash val="solid"/>
                                <a:headEnd type="none"/>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249.45pt;margin-top:16.4pt;height:6pt;width:45.9pt;z-index:251693056;mso-width-relative:page;mso-height-relative:page;" filled="f" stroked="t" coordsize="561975,1" o:gfxdata="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" path="m0,0l561975,0e">
                      <v:path o:connectlocs="0,@0;582930,@0" o:connectangles="0,0"/>
                      <v:fill on="f" focussize="0,0"/>
                      <v:stroke weight="0.5pt" color="#000000 [3213]" joinstyle="round" endarrow="block"/>
                      <v:imagedata o:title=""/>
                      <o:lock v:ext="edit" aspectratio="f"/>
                    </v:shape>
                  </w:pict>
                </mc:Fallback>
              </mc:AlternateContent>
            </w:r>
            <w:r>
              <w:rPr>
                <w:sz w:val="24"/>
              </w:rPr>
              <mc:AlternateContent>
                <mc:Choice Requires="wps">
                  <w:drawing>
                    <wp:anchor distT="0" distB="0" distL="114300" distR="114300" simplePos="0" relativeHeight="251685888" behindDoc="0" locked="0" layoutInCell="1" allowOverlap="1">
                      <wp:simplePos x="0" y="0"/>
                      <wp:positionH relativeFrom="column">
                        <wp:posOffset>2157730</wp:posOffset>
                      </wp:positionH>
                      <wp:positionV relativeFrom="paragraph">
                        <wp:posOffset>77470</wp:posOffset>
                      </wp:positionV>
                      <wp:extent cx="1010920" cy="271145"/>
                      <wp:effectExtent l="4445" t="4445" r="13335" b="10160"/>
                      <wp:wrapNone/>
                      <wp:docPr id="89" name="矩形 109"/>
                      <wp:cNvGraphicFramePr/>
                      <a:graphic xmlns:a="http://schemas.openxmlformats.org/drawingml/2006/main">
                        <a:graphicData uri="http://schemas.microsoft.com/office/word/2010/wordprocessingShape">
                          <wps:wsp>
                            <wps:cNvSpPr/>
                            <wps:spPr>
                              <a:xfrm>
                                <a:off x="3381375" y="6734810"/>
                                <a:ext cx="1010920" cy="271145"/>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成品抽样检测</w:t>
                                  </w:r>
                                </w:p>
                              </w:txbxContent>
                            </wps:txbx>
                            <wps:bodyPr wrap="square" upright="1"/>
                          </wps:wsp>
                        </a:graphicData>
                      </a:graphic>
                    </wp:anchor>
                  </w:drawing>
                </mc:Choice>
                <mc:Fallback>
                  <w:pict>
                    <v:rect id="矩形 109" o:spid="_x0000_s1026" o:spt="1" style="position:absolute;left:0pt;margin-left:169.9pt;margin-top:6.1pt;height:21.35pt;width:79.6pt;z-index:251685888;mso-width-relative:page;mso-height-relative:page;" filled="f" stroked="t" coordsize="21600,21600" o:gfxdata="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la8e1gAAAAkBAAAPAAAAAAAA&#10;AAEAIAAAACIAAABkcnMvZG93bnJldi54bWxQSwECFAAUAAAACACHTuJAoQKtORQCAAAdBAAADgAA&#10;AAAAAAABACAAAAAlAQAAZHJzL2Uyb0RvYy54bWxQSwUGAAAAAAYABgBZAQAAqwUAAAAA&#10;">
                      <v:fill on="f" focussize="0,0"/>
                      <v:stroke weight="0.5pt" color="#000000" joinstyle="miter"/>
                      <v:imagedata o:title=""/>
                      <o:lock v:ext="edit" aspectratio="f"/>
                      <v:textbox>
                        <w:txbxContent>
                          <w:p>
                            <w:pPr>
                              <w:jc w:val="center"/>
                            </w:pPr>
                            <w:r>
                              <w:rPr>
                                <w:rFonts w:hint="eastAsia"/>
                              </w:rPr>
                              <w:t>成品抽样检测</w:t>
                            </w:r>
                          </w:p>
                        </w:txbxContent>
                      </v:textbox>
                    </v:rect>
                  </w:pict>
                </mc:Fallback>
              </mc:AlternateContent>
            </w:r>
          </w:p>
          <w:p>
            <w:pPr>
              <w:spacing w:line="360" w:lineRule="auto"/>
              <w:jc w:val="center"/>
              <w:rPr>
                <w:rFonts w:hint="eastAsia"/>
                <w:b/>
                <w:sz w:val="24"/>
              </w:rPr>
            </w:pPr>
            <w:r>
              <w:rPr>
                <w:sz w:val="24"/>
              </w:rPr>
              <mc:AlternateContent>
                <mc:Choice Requires="wps">
                  <w:drawing>
                    <wp:anchor distT="0" distB="0" distL="114300" distR="114300" simplePos="0" relativeHeight="251689984" behindDoc="0" locked="0" layoutInCell="1" allowOverlap="1">
                      <wp:simplePos x="0" y="0"/>
                      <wp:positionH relativeFrom="column">
                        <wp:posOffset>2602865</wp:posOffset>
                      </wp:positionH>
                      <wp:positionV relativeFrom="paragraph">
                        <wp:posOffset>59055</wp:posOffset>
                      </wp:positionV>
                      <wp:extent cx="485775" cy="301625"/>
                      <wp:effectExtent l="0" t="0" r="0" b="0"/>
                      <wp:wrapNone/>
                      <wp:docPr id="102" name="矩形 57"/>
                      <wp:cNvGraphicFramePr/>
                      <a:graphic xmlns:a="http://schemas.openxmlformats.org/drawingml/2006/main">
                        <a:graphicData uri="http://schemas.microsoft.com/office/word/2010/wordprocessingShape">
                          <wps:wsp>
                            <wps:cNvSpPr/>
                            <wps:spPr>
                              <a:xfrm>
                                <a:off x="3834765" y="7087235"/>
                                <a:ext cx="485775" cy="301625"/>
                              </a:xfrm>
                              <a:prstGeom prst="rect">
                                <a:avLst/>
                              </a:prstGeom>
                              <a:noFill/>
                              <a:ln>
                                <a:noFill/>
                              </a:ln>
                            </wps:spPr>
                            <wps:txbx>
                              <w:txbxContent>
                                <w:p>
                                  <w:pPr>
                                    <w:adjustRightInd w:val="0"/>
                                    <w:snapToGrid w:val="0"/>
                                    <w:jc w:val="center"/>
                                  </w:pPr>
                                  <w:r>
                                    <w:rPr>
                                      <w:rFonts w:hint="eastAsia"/>
                                    </w:rPr>
                                    <w:t>合格</w:t>
                                  </w:r>
                                </w:p>
                              </w:txbxContent>
                            </wps:txbx>
                            <wps:bodyPr vert="horz" wrap="square" anchor="t" anchorCtr="0" upright="1"/>
                          </wps:wsp>
                        </a:graphicData>
                      </a:graphic>
                    </wp:anchor>
                  </w:drawing>
                </mc:Choice>
                <mc:Fallback>
                  <w:pict>
                    <v:rect id="矩形 57" o:spid="_x0000_s1026" o:spt="1" style="position:absolute;left:0pt;margin-left:204.95pt;margin-top:4.65pt;height:23.75pt;width:38.25pt;z-index:251689984;mso-width-relative:page;mso-height-relative:page;" filled="f" stroked="f" coordsize="21600,21600" o:gfxdata="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Akri/ZAAAACAEAAA8AAAAAAAAAAQAgAAAA&#10;IgAAAGRycy9kb3ducmV2LnhtbFBLAQIUABQAAAAIAIdO4kAJA2v00QEAAIIDAAAOAAAAAAAAAAEA&#10;IAAAACgBAABkcnMvZTJvRG9jLnhtbFBLBQYAAAAABgAGAFkBAABrBQAAAAA=&#10;">
                      <v:fill on="f" focussize="0,0"/>
                      <v:stroke on="f"/>
                      <v:imagedata o:title=""/>
                      <o:lock v:ext="edit" aspectratio="f"/>
                      <v:textbox>
                        <w:txbxContent>
                          <w:p>
                            <w:pPr>
                              <w:adjustRightInd w:val="0"/>
                              <w:snapToGrid w:val="0"/>
                              <w:jc w:val="center"/>
                            </w:pPr>
                            <w:r>
                              <w:rPr>
                                <w:rFonts w:hint="eastAsia"/>
                              </w:rPr>
                              <w:t>合格</w:t>
                            </w:r>
                          </w:p>
                        </w:txbxContent>
                      </v:textbox>
                    </v:rect>
                  </w:pict>
                </mc:Fallback>
              </mc:AlternateContent>
            </w:r>
            <w:r>
              <w:rPr>
                <w:sz w:val="24"/>
              </w:rPr>
              <mc:AlternateContent>
                <mc:Choice Requires="wps">
                  <w:drawing>
                    <wp:anchor distT="0" distB="0" distL="114300" distR="114300" simplePos="0" relativeHeight="251692032" behindDoc="0" locked="0" layoutInCell="1" allowOverlap="1">
                      <wp:simplePos x="0" y="0"/>
                      <wp:positionH relativeFrom="column">
                        <wp:posOffset>2561590</wp:posOffset>
                      </wp:positionH>
                      <wp:positionV relativeFrom="paragraph">
                        <wp:posOffset>97155</wp:posOffset>
                      </wp:positionV>
                      <wp:extent cx="83820" cy="275590"/>
                      <wp:effectExtent l="0" t="0" r="0" b="0"/>
                      <wp:wrapNone/>
                      <wp:docPr id="110" name="任意多边形 112"/>
                      <wp:cNvGraphicFramePr/>
                      <a:graphic xmlns:a="http://schemas.openxmlformats.org/drawingml/2006/main">
                        <a:graphicData uri="http://schemas.microsoft.com/office/word/2010/wordprocessingShape">
                          <wps:wsp>
                            <wps:cNvSpPr/>
                            <wps:spPr>
                              <a:xfrm flipH="1">
                                <a:off x="3808730" y="7212965"/>
                                <a:ext cx="83820" cy="275590"/>
                              </a:xfrm>
                              <a:custGeom>
                                <a:avLst/>
                                <a:gdLst/>
                                <a:ahLst/>
                                <a:cxnLst/>
                                <a:rect l="0" t="0" r="0" b="0"/>
                                <a:pathLst>
                                  <a:path w="1" h="490">
                                    <a:moveTo>
                                      <a:pt x="0" y="0"/>
                                    </a:moveTo>
                                    <a:lnTo>
                                      <a:pt x="0" y="490"/>
                                    </a:lnTo>
                                  </a:path>
                                </a:pathLst>
                              </a:custGeom>
                              <a:noFill/>
                              <a:ln w="9525" cap="flat" cmpd="sng">
                                <a:solidFill>
                                  <a:srgbClr val="000000"/>
                                </a:solidFill>
                                <a:prstDash val="solid"/>
                                <a:headEnd type="none" w="med" len="med"/>
                                <a:tailEnd type="triangle" w="med" len="med"/>
                              </a:ln>
                            </wps:spPr>
                            <wps:bodyPr wrap="square" upright="1"/>
                          </wps:wsp>
                        </a:graphicData>
                      </a:graphic>
                    </wp:anchor>
                  </w:drawing>
                </mc:Choice>
                <mc:Fallback>
                  <w:pict>
                    <v:shape id="任意多边形 112" o:spid="_x0000_s1026" o:spt="100" style="position:absolute;left:0pt;flip:x;margin-left:201.7pt;margin-top:7.65pt;height:21.7pt;width:6.6pt;z-index:251692032;mso-width-relative:page;mso-height-relative:page;" filled="f" stroked="t" coordsize="1,490" o:gfxdata="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w&#10;YL9u1gAAAAkBAAAPAAAAAAAAAAEAIAAAACIAAABkcnMvZG93bnJldi54bWxQSwECFAAUAAAACACH&#10;TuJAU51/Rl8CAADWBAAADgAAAAAAAAABACAAAAAlAQAAZHJzL2Uyb0RvYy54bWxQSwUGAAAAAAYA&#10;BgBZAQAA9gUAAAAA&#10;" path="m0,0l0,490e">
                      <v:fill on="f" focussize="0,0"/>
                      <v:stroke color="#000000" joinstyle="round" endarrow="block"/>
                      <v:imagedata o:title=""/>
                      <o:lock v:ext="edit" aspectratio="f"/>
                    </v:shape>
                  </w:pict>
                </mc:Fallback>
              </mc:AlternateContent>
            </w:r>
            <w:r>
              <w:rPr>
                <w:sz w:val="24"/>
              </w:rPr>
              <mc:AlternateContent>
                <mc:Choice Requires="wps">
                  <w:drawing>
                    <wp:anchor distT="0" distB="0" distL="114300" distR="114300" simplePos="0" relativeHeight="251768832" behindDoc="0" locked="0" layoutInCell="1" allowOverlap="1">
                      <wp:simplePos x="0" y="0"/>
                      <wp:positionH relativeFrom="column">
                        <wp:posOffset>495300</wp:posOffset>
                      </wp:positionH>
                      <wp:positionV relativeFrom="paragraph">
                        <wp:posOffset>128270</wp:posOffset>
                      </wp:positionV>
                      <wp:extent cx="75565" cy="121285"/>
                      <wp:effectExtent l="4445" t="4445" r="15240" b="7620"/>
                      <wp:wrapNone/>
                      <wp:docPr id="10" name="圆柱形 10"/>
                      <wp:cNvGraphicFramePr/>
                      <a:graphic xmlns:a="http://schemas.openxmlformats.org/drawingml/2006/main">
                        <a:graphicData uri="http://schemas.microsoft.com/office/word/2010/wordprocessingShape">
                          <wps:wsp>
                            <wps:cNvSpPr/>
                            <wps:spPr>
                              <a:xfrm>
                                <a:off x="0" y="0"/>
                                <a:ext cx="75565" cy="121285"/>
                              </a:xfrm>
                              <a:prstGeom prst="can">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2" type="#_x0000_t22" style="position:absolute;left:0pt;margin-left:39pt;margin-top:10.1pt;height:9.55pt;width:5.95pt;z-index:251768832;v-text-anchor:middle;mso-width-relative:page;mso-height-relative:page;" filled="f" stroked="t" coordsize="21600,21600" o:gfxdata="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y+qBr9gAAAAHAQAADwAAAAAAAAABACAAAAAiAAAAZHJzL2Rvd25yZXYueG1sUEsBAhQAFAAA&#10;AAgAh07iQADKK5JhAgAAtQQAAA4AAAAAAAAAAQAgAAAAJwEAAGRycy9lMm9Eb2MueG1sUEsFBgAA&#10;AAAGAAYAWQEAAPoFAAAAAA==&#10;" adj="3364">
                      <v:fill on="f" focussize="0,0"/>
                      <v:stroke weight="0.5pt" color="#000000 [3213]" joinstyle="round"/>
                      <v:imagedata o:title=""/>
                      <o:lock v:ext="edit" aspectratio="f"/>
                    </v:shape>
                  </w:pict>
                </mc:Fallback>
              </mc:AlternateContent>
            </w:r>
            <w:r>
              <w:rPr>
                <w:sz w:val="24"/>
              </w:rPr>
              <mc:AlternateContent>
                <mc:Choice Requires="wps">
                  <w:drawing>
                    <wp:anchor distT="0" distB="0" distL="114300" distR="114300" simplePos="0" relativeHeight="251767808" behindDoc="0" locked="0" layoutInCell="1" allowOverlap="1">
                      <wp:simplePos x="0" y="0"/>
                      <wp:positionH relativeFrom="column">
                        <wp:posOffset>482600</wp:posOffset>
                      </wp:positionH>
                      <wp:positionV relativeFrom="paragraph">
                        <wp:posOffset>6985</wp:posOffset>
                      </wp:positionV>
                      <wp:extent cx="109220" cy="76200"/>
                      <wp:effectExtent l="4445" t="5080" r="19685" b="13970"/>
                      <wp:wrapNone/>
                      <wp:docPr id="9" name="椭圆形标注 9"/>
                      <wp:cNvGraphicFramePr/>
                      <a:graphic xmlns:a="http://schemas.openxmlformats.org/drawingml/2006/main">
                        <a:graphicData uri="http://schemas.microsoft.com/office/word/2010/wordprocessingShape">
                          <wps:wsp>
                            <wps:cNvSpPr/>
                            <wps:spPr>
                              <a:xfrm>
                                <a:off x="0" y="0"/>
                                <a:ext cx="109220" cy="76200"/>
                              </a:xfrm>
                              <a:prstGeom prst="wedgeEllipseCallou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3" type="#_x0000_t63" style="position:absolute;left:0pt;margin-left:38pt;margin-top:0.55pt;height:6pt;width:8.6pt;z-index:251767808;v-text-anchor:middle;mso-width-relative:page;mso-height-relative:page;" filled="f" stroked="t" coordsize="21600,21600" o:gfxdata="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&#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M5c1zvUAAAABgEAAA8AAAAAAAAAAQAgAAAAIgAAAGRy&#10;cy9kb3ducmV2LnhtbFBLAQIUABQAAAAIAIdO4kBNndw1ewIAANQEAAAOAAAAAAAAAAEAIAAAACMB&#10;AABkcnMvZTJvRG9jLnhtbFBLBQYAAAAABgAGAFkBAAAQBgAAAAA=&#10;" adj="6300,24300">
                      <v:fill on="f" focussize="0,0"/>
                      <v:stroke weight="0.25pt" color="#000000 [3213]" joinstyle="round"/>
                      <v:imagedata o:title=""/>
                      <o:lock v:ext="edit" aspectratio="f"/>
                      <v:textbox>
                        <w:txbxContent>
                          <w:p>
                            <w:pPr>
                              <w:jc w:val="center"/>
                            </w:pPr>
                          </w:p>
                        </w:txbxContent>
                      </v:textbox>
                    </v:shape>
                  </w:pict>
                </mc:Fallback>
              </mc:AlternateContent>
            </w:r>
          </w:p>
          <w:p>
            <w:pPr>
              <w:spacing w:line="360" w:lineRule="auto"/>
              <w:jc w:val="center"/>
              <w:rPr>
                <w:rFonts w:hint="eastAsia"/>
                <w:b/>
                <w:sz w:val="24"/>
              </w:rPr>
            </w:pPr>
            <w:r>
              <w:rPr>
                <w:sz w:val="24"/>
              </w:rPr>
              <mc:AlternateContent>
                <mc:Choice Requires="wps">
                  <w:drawing>
                    <wp:anchor distT="0" distB="0" distL="114300" distR="114300" simplePos="0" relativeHeight="251686912" behindDoc="0" locked="0" layoutInCell="1" allowOverlap="1">
                      <wp:simplePos x="0" y="0"/>
                      <wp:positionH relativeFrom="column">
                        <wp:posOffset>2475865</wp:posOffset>
                      </wp:positionH>
                      <wp:positionV relativeFrom="paragraph">
                        <wp:posOffset>-50800</wp:posOffset>
                      </wp:positionV>
                      <wp:extent cx="343535" cy="664845"/>
                      <wp:effectExtent l="0" t="160655" r="0" b="0"/>
                      <wp:wrapNone/>
                      <wp:docPr id="95" name="矩形 57"/>
                      <wp:cNvGraphicFramePr/>
                      <a:graphic xmlns:a="http://schemas.openxmlformats.org/drawingml/2006/main">
                        <a:graphicData uri="http://schemas.microsoft.com/office/word/2010/wordprocessingShape">
                          <wps:wsp>
                            <wps:cNvSpPr/>
                            <wps:spPr>
                              <a:xfrm rot="16200000">
                                <a:off x="3744595" y="7410450"/>
                                <a:ext cx="343535" cy="664845"/>
                              </a:xfrm>
                              <a:prstGeom prst="rect">
                                <a:avLst/>
                              </a:prstGeom>
                              <a:noFill/>
                              <a:ln>
                                <a:noFill/>
                              </a:ln>
                            </wps:spPr>
                            <wps:txbx>
                              <w:txbxContent>
                                <w:p>
                                  <w:pPr>
                                    <w:adjustRightInd w:val="0"/>
                                    <w:snapToGrid w:val="0"/>
                                    <w:jc w:val="center"/>
                                  </w:pPr>
                                  <w:r>
                                    <w:rPr>
                                      <w:rFonts w:hint="eastAsia"/>
                                    </w:rPr>
                                    <w:t>包装入库</w:t>
                                  </w:r>
                                </w:p>
                              </w:txbxContent>
                            </wps:txbx>
                            <wps:bodyPr vert="horz" wrap="square" anchor="t" anchorCtr="0" upright="1"/>
                          </wps:wsp>
                        </a:graphicData>
                      </a:graphic>
                    </wp:anchor>
                  </w:drawing>
                </mc:Choice>
                <mc:Fallback>
                  <w:pict>
                    <v:rect id="矩形 57" o:spid="_x0000_s1026" o:spt="1" style="position:absolute;left:0pt;margin-left:194.95pt;margin-top:-4pt;height:52.35pt;width:27.05pt;rotation:-5898240f;z-index:251686912;mso-width-relative:page;mso-height-relative:page;" filled="f" stroked="f" coordsize="21600,21600" o:gfxdata="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FNh0V2QAAAAkBAAAPAAAAAAAA&#10;AAEAIAAAACIAAABkcnMvZG93bnJldi54bWxQSwECFAAUAAAACACHTuJA3LRme9gBAACQAwAADgAA&#10;AAAAAAABACAAAAAoAQAAZHJzL2Uyb0RvYy54bWxQSwUGAAAAAAYABgBZAQAAcgUAAAAA&#10;">
                      <v:fill on="f" focussize="0,0"/>
                      <v:stroke on="f"/>
                      <v:imagedata o:title=""/>
                      <o:lock v:ext="edit" aspectratio="f"/>
                      <v:textbox>
                        <w:txbxContent>
                          <w:p>
                            <w:pPr>
                              <w:adjustRightInd w:val="0"/>
                              <w:snapToGrid w:val="0"/>
                              <w:jc w:val="center"/>
                            </w:pPr>
                            <w:r>
                              <w:rPr>
                                <w:rFonts w:hint="eastAsia"/>
                              </w:rPr>
                              <w:t>包装入库</w:t>
                            </w:r>
                          </w:p>
                        </w:txbxContent>
                      </v:textbox>
                    </v:rect>
                  </w:pict>
                </mc:Fallback>
              </mc:AlternateContent>
            </w:r>
            <w:r>
              <w:rPr>
                <w:sz w:val="24"/>
              </w:rPr>
              <mc:AlternateContent>
                <mc:Choice Requires="wps">
                  <w:drawing>
                    <wp:anchor distT="0" distB="0" distL="114300" distR="114300" simplePos="0" relativeHeight="251769856" behindDoc="0" locked="0" layoutInCell="1" allowOverlap="1">
                      <wp:simplePos x="0" y="0"/>
                      <wp:positionH relativeFrom="column">
                        <wp:posOffset>494665</wp:posOffset>
                      </wp:positionH>
                      <wp:positionV relativeFrom="paragraph">
                        <wp:posOffset>206375</wp:posOffset>
                      </wp:positionV>
                      <wp:extent cx="75565" cy="75565"/>
                      <wp:effectExtent l="4445" t="4445" r="15240" b="15240"/>
                      <wp:wrapNone/>
                      <wp:docPr id="12" name="矩形 12"/>
                      <wp:cNvGraphicFramePr/>
                      <a:graphic xmlns:a="http://schemas.openxmlformats.org/drawingml/2006/main">
                        <a:graphicData uri="http://schemas.microsoft.com/office/word/2010/wordprocessingShape">
                          <wps:wsp>
                            <wps:cNvSpPr/>
                            <wps:spPr>
                              <a:xfrm>
                                <a:off x="0" y="0"/>
                                <a:ext cx="75565" cy="7556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8.95pt;margin-top:16.25pt;height:5.95pt;width:5.95pt;z-index:251769856;v-text-anchor:middle;mso-width-relative:page;mso-height-relative:page;" filled="f" stroked="t" coordsize="21600,21600" o:gfxdata="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tEBLd9UAAAAH&#10;AQAADwAAAAAAAAABACAAAAAiAAAAZHJzL2Rvd25yZXYueG1sUEsBAhQAFAAAAAgAh07iQLnBWzhY&#10;AgAAsgQAAA4AAAAAAAAAAQAgAAAAJAEAAGRycy9lMm9Eb2MueG1sUEsFBgAAAAAGAAYAWQEAAO4F&#10;AAAAAA==&#10;">
                      <v:fill on="f" focussize="0,0"/>
                      <v:stroke weight="0.5pt" color="#000000 [3213]" joinstyle="round"/>
                      <v:imagedata o:title=""/>
                      <o:lock v:ext="edit" aspectratio="f"/>
                    </v:rect>
                  </w:pict>
                </mc:Fallback>
              </mc:AlternateContent>
            </w:r>
            <w:r>
              <w:rPr>
                <w:sz w:val="24"/>
              </w:rPr>
              <mc:AlternateContent>
                <mc:Choice Requires="wps">
                  <w:drawing>
                    <wp:anchor distT="0" distB="0" distL="114300" distR="114300" simplePos="0" relativeHeight="251770880" behindDoc="0" locked="0" layoutInCell="1" allowOverlap="1">
                      <wp:simplePos x="0" y="0"/>
                      <wp:positionH relativeFrom="column">
                        <wp:posOffset>461010</wp:posOffset>
                      </wp:positionH>
                      <wp:positionV relativeFrom="paragraph">
                        <wp:posOffset>22225</wp:posOffset>
                      </wp:positionV>
                      <wp:extent cx="133350" cy="133350"/>
                      <wp:effectExtent l="4445" t="4445" r="14605" b="14605"/>
                      <wp:wrapNone/>
                      <wp:docPr id="15" name="十字星 15"/>
                      <wp:cNvGraphicFramePr/>
                      <a:graphic xmlns:a="http://schemas.openxmlformats.org/drawingml/2006/main">
                        <a:graphicData uri="http://schemas.microsoft.com/office/word/2010/wordprocessingShape">
                          <wps:wsp>
                            <wps:cNvSpPr/>
                            <wps:spPr>
                              <a:xfrm>
                                <a:off x="0" y="0"/>
                                <a:ext cx="133350" cy="133350"/>
                              </a:xfrm>
                              <a:prstGeom prst="star4">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7" type="#_x0000_t187" style="position:absolute;left:0pt;margin-left:36.3pt;margin-top:1.75pt;height:10.5pt;width:10.5pt;z-index:251770880;v-text-anchor:middle;mso-width-relative:page;mso-height-relative:page;" filled="f" stroked="t" coordsize="21600,21600" o:gfxdata="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IzrgeTSAAAA&#10;BgEAAA8AAAAAAAAAAQAgAAAAIgAAAGRycy9kb3ducmV2LnhtbFBLAQIUABQAAAAIAIdO4kAFIxpq&#10;XAIAALgEAAAOAAAAAAAAAAEAIAAAACEBAABkcnMvZTJvRG9jLnhtbFBLBQYAAAAABgAGAFkBAADv&#10;BQAAAAA=&#10;" adj="8100">
                      <v:fill on="f" focussize="0,0"/>
                      <v:stroke weight="0.5pt" color="#000000 [3213]" joinstyle="round"/>
                      <v:imagedata o:title=""/>
                      <o:lock v:ext="edit" aspectratio="f"/>
                    </v:shape>
                  </w:pict>
                </mc:Fallback>
              </mc:AlternateContent>
            </w:r>
          </w:p>
          <w:p>
            <w:pPr>
              <w:spacing w:line="360" w:lineRule="auto"/>
              <w:jc w:val="center"/>
              <w:rPr>
                <w:rFonts w:hint="eastAsia"/>
                <w:b/>
                <w:sz w:val="24"/>
              </w:rPr>
            </w:pPr>
          </w:p>
          <w:p>
            <w:pPr>
              <w:spacing w:line="360" w:lineRule="auto"/>
              <w:jc w:val="center"/>
              <w:rPr>
                <w:b/>
                <w:sz w:val="24"/>
              </w:rPr>
            </w:pPr>
            <w:r>
              <w:rPr>
                <w:rFonts w:hint="eastAsia"/>
                <w:b/>
                <w:sz w:val="24"/>
              </w:rPr>
              <w:t>图</w:t>
            </w:r>
            <w:r>
              <w:rPr>
                <w:rFonts w:hint="eastAsia"/>
                <w:b/>
                <w:sz w:val="24"/>
                <w:lang w:val="en-US" w:eastAsia="zh-CN"/>
              </w:rPr>
              <w:t>3</w:t>
            </w:r>
            <w:r>
              <w:rPr>
                <w:rFonts w:hint="eastAsia"/>
                <w:b/>
                <w:sz w:val="24"/>
              </w:rPr>
              <w:t xml:space="preserve">   项目营运期流程工艺及产排污环节图</w:t>
            </w:r>
          </w:p>
          <w:p>
            <w:pPr>
              <w:spacing w:line="360" w:lineRule="auto"/>
              <w:ind w:firstLine="480" w:firstLineChars="200"/>
              <w:rPr>
                <w:bCs/>
                <w:sz w:val="24"/>
              </w:rPr>
            </w:pPr>
            <w:r>
              <w:rPr>
                <w:rFonts w:hint="eastAsia"/>
                <w:bCs/>
                <w:sz w:val="24"/>
              </w:rPr>
              <w:t>本项目主要进行缸体缸盖总成系列产品的装配，</w:t>
            </w:r>
            <w:r>
              <w:rPr>
                <w:rFonts w:hint="eastAsia"/>
                <w:b/>
                <w:bCs w:val="0"/>
                <w:sz w:val="24"/>
                <w:u w:val="single"/>
              </w:rPr>
              <w:t>外购缸体、缸盖进行入库验收，合格件直接清洗后进入装配线，约1%的不合格品进行加工修复（打磨、机加工、清洗和防锈）后进入装配线</w:t>
            </w:r>
            <w:r>
              <w:rPr>
                <w:rFonts w:hint="eastAsia"/>
                <w:bCs/>
                <w:sz w:val="24"/>
              </w:rPr>
              <w:t>。主要生产工艺流程如下：</w:t>
            </w:r>
          </w:p>
          <w:p>
            <w:pPr>
              <w:spacing w:line="360" w:lineRule="auto"/>
              <w:ind w:firstLine="482" w:firstLineChars="200"/>
              <w:rPr>
                <w:b/>
                <w:sz w:val="24"/>
              </w:rPr>
            </w:pPr>
            <w:r>
              <w:rPr>
                <w:rFonts w:hint="eastAsia"/>
                <w:b/>
                <w:sz w:val="24"/>
              </w:rPr>
              <w:t>（1）进厂验收：</w:t>
            </w:r>
            <w:r>
              <w:rPr>
                <w:rFonts w:hint="eastAsia"/>
                <w:bCs/>
                <w:sz w:val="24"/>
              </w:rPr>
              <w:t>缸体、缸盖进厂后对其性能进行验收。</w:t>
            </w:r>
          </w:p>
          <w:p>
            <w:pPr>
              <w:spacing w:line="360" w:lineRule="auto"/>
              <w:ind w:firstLine="482" w:firstLineChars="200"/>
              <w:rPr>
                <w:rFonts w:hint="eastAsia" w:eastAsia="宋体"/>
                <w:b/>
                <w:sz w:val="24"/>
                <w:lang w:eastAsia="zh-CN"/>
              </w:rPr>
            </w:pPr>
            <w:r>
              <w:rPr>
                <w:rFonts w:hint="eastAsia"/>
                <w:b/>
                <w:sz w:val="24"/>
              </w:rPr>
              <w:t>（2）打磨</w:t>
            </w:r>
            <w:r>
              <w:rPr>
                <w:rFonts w:hint="eastAsia"/>
                <w:b w:val="0"/>
                <w:bCs/>
                <w:sz w:val="24"/>
              </w:rPr>
              <w:t>：</w:t>
            </w:r>
            <w:r>
              <w:rPr>
                <w:rFonts w:hint="eastAsia"/>
                <w:b/>
                <w:bCs w:val="0"/>
                <w:sz w:val="24"/>
                <w:u w:val="single"/>
                <w:lang w:eastAsia="zh-CN"/>
              </w:rPr>
              <w:t>所有</w:t>
            </w:r>
            <w:r>
              <w:rPr>
                <w:rFonts w:hint="eastAsia"/>
                <w:b/>
                <w:bCs w:val="0"/>
                <w:sz w:val="24"/>
                <w:highlight w:val="none"/>
                <w:u w:val="single"/>
                <w:lang w:val="en-US" w:eastAsia="zh-CN"/>
              </w:rPr>
              <w:t>不合格缸体、缸盖需要进行打磨</w:t>
            </w:r>
            <w:r>
              <w:rPr>
                <w:rFonts w:hint="eastAsia"/>
                <w:b/>
                <w:bCs w:val="0"/>
                <w:sz w:val="24"/>
                <w:u w:val="single"/>
                <w:lang w:val="en-US" w:eastAsia="zh-CN"/>
              </w:rPr>
              <w:t>，</w:t>
            </w:r>
            <w:r>
              <w:rPr>
                <w:rFonts w:hint="eastAsia"/>
                <w:b w:val="0"/>
                <w:bCs/>
                <w:sz w:val="24"/>
                <w:lang w:val="en-US" w:eastAsia="zh-CN"/>
              </w:rPr>
              <w:t>使用</w:t>
            </w:r>
            <w:r>
              <w:rPr>
                <w:rFonts w:hint="eastAsia"/>
                <w:b w:val="0"/>
                <w:bCs/>
                <w:sz w:val="24"/>
                <w:lang w:eastAsia="zh-CN"/>
              </w:rPr>
              <w:t>手持打磨</w:t>
            </w:r>
            <w:r>
              <w:rPr>
                <w:rFonts w:hint="eastAsia"/>
                <w:b w:val="0"/>
                <w:bCs/>
                <w:sz w:val="24"/>
              </w:rPr>
              <w:t>机利用高速旋转的薄片砂轮</w:t>
            </w:r>
            <w:r>
              <w:rPr>
                <w:rFonts w:hint="eastAsia"/>
                <w:b w:val="0"/>
                <w:bCs/>
                <w:sz w:val="24"/>
                <w:lang w:eastAsia="zh-CN"/>
              </w:rPr>
              <w:t>或</w:t>
            </w:r>
            <w:r>
              <w:rPr>
                <w:rFonts w:hint="eastAsia"/>
                <w:b w:val="0"/>
                <w:bCs/>
                <w:sz w:val="24"/>
              </w:rPr>
              <w:t>钢丝轮等对</w:t>
            </w:r>
            <w:r>
              <w:rPr>
                <w:rFonts w:hint="eastAsia"/>
                <w:b w:val="0"/>
                <w:bCs/>
                <w:sz w:val="24"/>
                <w:lang w:eastAsia="zh-CN"/>
              </w:rPr>
              <w:t>工件表面</w:t>
            </w:r>
            <w:r>
              <w:rPr>
                <w:rFonts w:hint="eastAsia"/>
                <w:b w:val="0"/>
                <w:bCs/>
                <w:sz w:val="24"/>
              </w:rPr>
              <w:t>进行除锈、磨光加工</w:t>
            </w:r>
            <w:r>
              <w:rPr>
                <w:rFonts w:hint="eastAsia"/>
                <w:b w:val="0"/>
                <w:bCs/>
                <w:sz w:val="24"/>
                <w:lang w:eastAsia="zh-CN"/>
              </w:rPr>
              <w:t>。</w:t>
            </w:r>
            <w:r>
              <w:rPr>
                <w:rFonts w:hint="eastAsia"/>
                <w:bCs/>
                <w:sz w:val="24"/>
              </w:rPr>
              <w:t>该工序产生废气和噪声。</w:t>
            </w:r>
          </w:p>
          <w:p>
            <w:pPr>
              <w:spacing w:line="360" w:lineRule="auto"/>
              <w:ind w:firstLine="482" w:firstLineChars="200"/>
              <w:rPr>
                <w:rFonts w:hint="eastAsia" w:eastAsia="宋体"/>
                <w:b/>
                <w:sz w:val="24"/>
                <w:lang w:eastAsia="zh-CN"/>
              </w:rPr>
            </w:pPr>
            <w:r>
              <w:rPr>
                <w:rFonts w:hint="eastAsia"/>
                <w:b/>
                <w:bCs w:val="0"/>
                <w:sz w:val="24"/>
              </w:rPr>
              <w:t>（</w:t>
            </w:r>
            <w:r>
              <w:rPr>
                <w:rFonts w:hint="eastAsia"/>
                <w:b/>
                <w:bCs w:val="0"/>
                <w:sz w:val="24"/>
                <w:lang w:val="en-US" w:eastAsia="zh-CN"/>
              </w:rPr>
              <w:t>3</w:t>
            </w:r>
            <w:r>
              <w:rPr>
                <w:rFonts w:hint="eastAsia"/>
                <w:b/>
                <w:bCs w:val="0"/>
                <w:sz w:val="24"/>
              </w:rPr>
              <w:t>）</w:t>
            </w:r>
            <w:r>
              <w:rPr>
                <w:rFonts w:hint="eastAsia"/>
                <w:b/>
                <w:bCs w:val="0"/>
                <w:sz w:val="24"/>
                <w:lang w:eastAsia="zh-CN"/>
              </w:rPr>
              <w:t>喷砂</w:t>
            </w:r>
            <w:r>
              <w:rPr>
                <w:rFonts w:hint="eastAsia"/>
                <w:b w:val="0"/>
                <w:bCs/>
                <w:sz w:val="24"/>
              </w:rPr>
              <w:t>：</w:t>
            </w:r>
            <w:r>
              <w:rPr>
                <w:rFonts w:hint="eastAsia"/>
                <w:b/>
                <w:bCs w:val="0"/>
                <w:sz w:val="24"/>
                <w:u w:val="single"/>
                <w:lang w:eastAsia="zh-CN"/>
              </w:rPr>
              <w:t>约</w:t>
            </w:r>
            <w:r>
              <w:rPr>
                <w:rFonts w:hint="eastAsia"/>
                <w:b/>
                <w:bCs w:val="0"/>
                <w:sz w:val="24"/>
                <w:u w:val="single"/>
                <w:lang w:val="en-US" w:eastAsia="zh-CN"/>
              </w:rPr>
              <w:t>20%的不合格缸体、缸盖需要进行喷砂，</w:t>
            </w:r>
            <w:r>
              <w:rPr>
                <w:rFonts w:hint="eastAsia"/>
                <w:b w:val="0"/>
                <w:bCs/>
                <w:sz w:val="24"/>
                <w:lang w:eastAsia="zh-CN"/>
              </w:rPr>
              <w:t>使用喷砂机对工件表面进行加工处理，喷砂机采用压缩空气为动力，形成高速喷射束将喷料高速喷射到被需处理工件表面，使工件表面的外表面的机械性能发生变化。由于磨料对工件表面的冲击和磨削作用，使工件的表面获得一定的清洁度和不同的粗糙度，使工件表面的机械性能得到改善，因此提高了工件的抗疲劳性。</w:t>
            </w:r>
            <w:r>
              <w:rPr>
                <w:rFonts w:hint="eastAsia"/>
                <w:bCs/>
                <w:sz w:val="24"/>
              </w:rPr>
              <w:t>该工序产生废气和噪声。</w:t>
            </w:r>
          </w:p>
          <w:p>
            <w:pPr>
              <w:spacing w:line="360" w:lineRule="auto"/>
              <w:ind w:firstLine="482" w:firstLineChars="200"/>
              <w:rPr>
                <w:b/>
                <w:sz w:val="24"/>
              </w:rPr>
            </w:pPr>
            <w:r>
              <w:rPr>
                <w:rFonts w:hint="eastAsia"/>
                <w:b/>
                <w:bCs w:val="0"/>
                <w:sz w:val="24"/>
                <w:lang w:eastAsia="zh-CN"/>
              </w:rPr>
              <w:t>（</w:t>
            </w:r>
            <w:r>
              <w:rPr>
                <w:rFonts w:hint="eastAsia"/>
                <w:b/>
                <w:bCs w:val="0"/>
                <w:sz w:val="24"/>
                <w:lang w:val="en-US" w:eastAsia="zh-CN"/>
              </w:rPr>
              <w:t>4</w:t>
            </w:r>
            <w:r>
              <w:rPr>
                <w:rFonts w:hint="eastAsia"/>
                <w:b/>
                <w:bCs w:val="0"/>
                <w:sz w:val="24"/>
                <w:lang w:eastAsia="zh-CN"/>
              </w:rPr>
              <w:t>）抛丸</w:t>
            </w:r>
            <w:r>
              <w:rPr>
                <w:rFonts w:hint="eastAsia"/>
                <w:bCs/>
                <w:sz w:val="24"/>
                <w:lang w:eastAsia="zh-CN"/>
              </w:rPr>
              <w:t>：</w:t>
            </w:r>
            <w:r>
              <w:rPr>
                <w:rFonts w:hint="eastAsia"/>
                <w:b/>
                <w:bCs w:val="0"/>
                <w:sz w:val="24"/>
                <w:u w:val="single"/>
                <w:lang w:eastAsia="zh-CN"/>
              </w:rPr>
              <w:t>约</w:t>
            </w:r>
            <w:r>
              <w:rPr>
                <w:rFonts w:hint="eastAsia"/>
                <w:b/>
                <w:bCs w:val="0"/>
                <w:sz w:val="24"/>
                <w:u w:val="single"/>
                <w:lang w:val="en-US" w:eastAsia="zh-CN"/>
              </w:rPr>
              <w:t>10%的不合格缸体、缸盖需要进行抛丸，</w:t>
            </w:r>
            <w:r>
              <w:rPr>
                <w:rFonts w:hint="eastAsia"/>
                <w:bCs/>
                <w:sz w:val="24"/>
                <w:lang w:eastAsia="zh-CN"/>
              </w:rPr>
              <w:t>吊钩式抛丸机由两个吊钩装载工件交替进入抛丸清理室内。利用抛丸器将弹丸抛向工件的表面，使得工件的表面达到一定的粗糙度，让工件变得美观，改变工件的压应力提高寿命</w:t>
            </w:r>
            <w:r>
              <w:rPr>
                <w:rFonts w:hint="eastAsia"/>
                <w:bCs/>
                <w:sz w:val="24"/>
              </w:rPr>
              <w:t>。该工序产生废气和噪声。</w:t>
            </w:r>
          </w:p>
          <w:p>
            <w:pPr>
              <w:spacing w:line="360" w:lineRule="auto"/>
              <w:ind w:firstLine="482" w:firstLineChars="200"/>
              <w:rPr>
                <w:rFonts w:hint="eastAsia"/>
                <w:bCs/>
                <w:sz w:val="24"/>
              </w:rPr>
            </w:pPr>
            <w:r>
              <w:rPr>
                <w:rFonts w:hint="eastAsia"/>
                <w:b/>
                <w:sz w:val="24"/>
              </w:rPr>
              <w:t>（</w:t>
            </w:r>
            <w:r>
              <w:rPr>
                <w:rFonts w:hint="eastAsia"/>
                <w:b/>
                <w:sz w:val="24"/>
                <w:lang w:val="en-US" w:eastAsia="zh-CN"/>
              </w:rPr>
              <w:t>5</w:t>
            </w:r>
            <w:r>
              <w:rPr>
                <w:rFonts w:hint="eastAsia"/>
                <w:b/>
                <w:sz w:val="24"/>
              </w:rPr>
              <w:t>）机</w:t>
            </w:r>
            <w:r>
              <w:rPr>
                <w:b/>
                <w:sz w:val="24"/>
              </w:rPr>
              <w:t>加工</w:t>
            </w:r>
            <w:r>
              <w:rPr>
                <w:rFonts w:hint="eastAsia"/>
                <w:b/>
                <w:sz w:val="24"/>
              </w:rPr>
              <w:t>：</w:t>
            </w:r>
          </w:p>
          <w:p>
            <w:pPr>
              <w:spacing w:line="360" w:lineRule="auto"/>
              <w:ind w:firstLine="480" w:firstLineChars="200"/>
              <w:rPr>
                <w:rFonts w:hint="eastAsia" w:ascii="Times New Roman" w:hAnsi="Times New Roman" w:eastAsia="宋体" w:cs="Times New Roman"/>
                <w:bCs/>
                <w:sz w:val="24"/>
              </w:rPr>
            </w:pPr>
            <w:r>
              <w:rPr>
                <w:rFonts w:hint="eastAsia" w:ascii="Times New Roman" w:hAnsi="Times New Roman" w:eastAsia="宋体" w:cs="Times New Roman"/>
                <w:bCs/>
                <w:sz w:val="24"/>
              </w:rPr>
              <w:t>①</w:t>
            </w:r>
            <w:r>
              <w:rPr>
                <w:rFonts w:hint="eastAsia" w:cs="Times New Roman"/>
                <w:bCs/>
                <w:sz w:val="24"/>
                <w:lang w:eastAsia="zh-CN"/>
              </w:rPr>
              <w:t>孔系加工：使用钻床、钻攻两用机进行钻孔，利用钻头旋转在工件表面钻出符合要求的孔。</w:t>
            </w:r>
            <w:r>
              <w:rPr>
                <w:rFonts w:hint="eastAsia"/>
                <w:bCs/>
                <w:sz w:val="24"/>
              </w:rPr>
              <w:t>该工序产生</w:t>
            </w:r>
            <w:r>
              <w:rPr>
                <w:rFonts w:hint="eastAsia"/>
                <w:bCs/>
                <w:sz w:val="24"/>
                <w:lang w:eastAsia="zh-CN"/>
              </w:rPr>
              <w:t>固废</w:t>
            </w:r>
            <w:r>
              <w:rPr>
                <w:rFonts w:hint="eastAsia"/>
                <w:bCs/>
                <w:sz w:val="24"/>
              </w:rPr>
              <w:t>和噪声。</w:t>
            </w:r>
          </w:p>
          <w:p>
            <w:pPr>
              <w:spacing w:line="360" w:lineRule="auto"/>
              <w:ind w:firstLine="480" w:firstLineChars="200"/>
              <w:rPr>
                <w:rFonts w:hint="eastAsia" w:ascii="Times New Roman" w:hAnsi="Times New Roman" w:eastAsia="宋体" w:cs="Times New Roman"/>
                <w:bCs/>
                <w:sz w:val="24"/>
              </w:rPr>
            </w:pPr>
            <w:r>
              <w:rPr>
                <w:rFonts w:hint="eastAsia" w:ascii="Times New Roman" w:hAnsi="Times New Roman" w:eastAsia="宋体" w:cs="Times New Roman"/>
                <w:bCs/>
                <w:sz w:val="24"/>
              </w:rPr>
              <w:t>②</w:t>
            </w:r>
            <w:r>
              <w:rPr>
                <w:rFonts w:hint="eastAsia" w:cs="Times New Roman"/>
                <w:bCs/>
                <w:sz w:val="24"/>
                <w:lang w:eastAsia="zh-CN"/>
              </w:rPr>
              <w:t>粗加工：采用车床、铣床、数控加工中心等对工件前、后、上、下进行切削等粗加工。</w:t>
            </w:r>
            <w:r>
              <w:rPr>
                <w:rFonts w:hint="eastAsia"/>
                <w:bCs/>
                <w:sz w:val="24"/>
              </w:rPr>
              <w:t>该工序产生</w:t>
            </w:r>
            <w:r>
              <w:rPr>
                <w:rFonts w:hint="eastAsia"/>
                <w:bCs/>
                <w:sz w:val="24"/>
                <w:lang w:eastAsia="zh-CN"/>
              </w:rPr>
              <w:t>固废</w:t>
            </w:r>
            <w:r>
              <w:rPr>
                <w:rFonts w:hint="eastAsia"/>
                <w:bCs/>
                <w:sz w:val="24"/>
              </w:rPr>
              <w:t>和噪声。</w:t>
            </w:r>
          </w:p>
          <w:p>
            <w:pPr>
              <w:spacing w:line="360" w:lineRule="auto"/>
              <w:ind w:firstLine="480" w:firstLineChars="200"/>
              <w:rPr>
                <w:rFonts w:hint="eastAsia" w:ascii="Times New Roman" w:hAnsi="Times New Roman" w:eastAsia="宋体" w:cs="Times New Roman"/>
                <w:bCs/>
                <w:sz w:val="24"/>
              </w:rPr>
            </w:pPr>
            <w:r>
              <w:rPr>
                <w:rFonts w:hint="eastAsia" w:ascii="Times New Roman" w:hAnsi="Times New Roman" w:eastAsia="宋体" w:cs="Times New Roman"/>
                <w:bCs/>
                <w:sz w:val="24"/>
              </w:rPr>
              <w:t>③磨床加工</w:t>
            </w:r>
            <w:r>
              <w:rPr>
                <w:rFonts w:hint="eastAsia" w:cs="Times New Roman"/>
                <w:bCs/>
                <w:sz w:val="24"/>
                <w:lang w:eastAsia="zh-CN"/>
              </w:rPr>
              <w:t>：利用磨床对工件表面进行磨面加工。</w:t>
            </w:r>
            <w:r>
              <w:rPr>
                <w:rFonts w:hint="eastAsia"/>
                <w:bCs/>
                <w:sz w:val="24"/>
              </w:rPr>
              <w:t>该工序产生</w:t>
            </w:r>
            <w:r>
              <w:rPr>
                <w:rFonts w:hint="eastAsia"/>
                <w:bCs/>
                <w:sz w:val="24"/>
                <w:lang w:eastAsia="zh-CN"/>
              </w:rPr>
              <w:t>固废</w:t>
            </w:r>
            <w:r>
              <w:rPr>
                <w:rFonts w:hint="eastAsia"/>
                <w:bCs/>
                <w:sz w:val="24"/>
              </w:rPr>
              <w:t>和噪声。</w:t>
            </w:r>
          </w:p>
          <w:p>
            <w:pPr>
              <w:spacing w:line="360" w:lineRule="auto"/>
              <w:ind w:firstLine="480" w:firstLineChars="200"/>
              <w:rPr>
                <w:rFonts w:hint="eastAsia" w:ascii="Times New Roman" w:hAnsi="Times New Roman" w:eastAsia="宋体" w:cs="Times New Roman"/>
                <w:bCs/>
                <w:sz w:val="24"/>
              </w:rPr>
            </w:pPr>
            <w:r>
              <w:rPr>
                <w:rFonts w:hint="eastAsia" w:ascii="Times New Roman" w:hAnsi="Times New Roman" w:eastAsia="宋体" w:cs="Times New Roman"/>
                <w:bCs/>
                <w:sz w:val="24"/>
              </w:rPr>
              <w:t>④精加工</w:t>
            </w:r>
            <w:r>
              <w:rPr>
                <w:rFonts w:hint="eastAsia" w:cs="Times New Roman"/>
                <w:bCs/>
                <w:sz w:val="24"/>
                <w:lang w:eastAsia="zh-CN"/>
              </w:rPr>
              <w:t>：利用数控加工中心、镗床等对工件进行切削等精加工。</w:t>
            </w:r>
            <w:r>
              <w:rPr>
                <w:rFonts w:hint="eastAsia"/>
                <w:bCs/>
                <w:sz w:val="24"/>
              </w:rPr>
              <w:t>该工序产生</w:t>
            </w:r>
            <w:r>
              <w:rPr>
                <w:rFonts w:hint="eastAsia"/>
                <w:bCs/>
                <w:sz w:val="24"/>
                <w:lang w:eastAsia="zh-CN"/>
              </w:rPr>
              <w:t>固废</w:t>
            </w:r>
            <w:r>
              <w:rPr>
                <w:rFonts w:hint="eastAsia"/>
                <w:bCs/>
                <w:sz w:val="24"/>
              </w:rPr>
              <w:t>和噪声。</w:t>
            </w:r>
          </w:p>
          <w:p>
            <w:pPr>
              <w:spacing w:line="360" w:lineRule="auto"/>
              <w:ind w:firstLine="480" w:firstLineChars="200"/>
              <w:rPr>
                <w:bCs/>
                <w:sz w:val="24"/>
              </w:rPr>
            </w:pPr>
            <w:r>
              <w:rPr>
                <w:rFonts w:hint="eastAsia" w:ascii="Times New Roman" w:hAnsi="Times New Roman" w:eastAsia="宋体" w:cs="Times New Roman"/>
                <w:bCs/>
                <w:sz w:val="24"/>
              </w:rPr>
              <w:t>⑤珩磨</w:t>
            </w:r>
            <w:r>
              <w:rPr>
                <w:rFonts w:hint="eastAsia" w:cs="Times New Roman"/>
                <w:bCs/>
                <w:sz w:val="24"/>
                <w:lang w:eastAsia="zh-CN"/>
              </w:rPr>
              <w:t>：用珩磨机对工件表面进行精整加工。</w:t>
            </w:r>
            <w:r>
              <w:rPr>
                <w:rFonts w:hint="eastAsia"/>
                <w:bCs/>
                <w:sz w:val="24"/>
              </w:rPr>
              <w:t>该工序产生</w:t>
            </w:r>
            <w:r>
              <w:rPr>
                <w:rFonts w:hint="eastAsia"/>
                <w:bCs/>
                <w:sz w:val="24"/>
                <w:lang w:eastAsia="zh-CN"/>
              </w:rPr>
              <w:t>固废</w:t>
            </w:r>
            <w:r>
              <w:rPr>
                <w:rFonts w:hint="eastAsia"/>
                <w:bCs/>
                <w:sz w:val="24"/>
              </w:rPr>
              <w:t>和噪声。</w:t>
            </w:r>
          </w:p>
          <w:p>
            <w:pPr>
              <w:spacing w:line="360" w:lineRule="auto"/>
              <w:ind w:firstLine="482" w:firstLineChars="200"/>
              <w:rPr>
                <w:rFonts w:hint="eastAsia"/>
                <w:bCs/>
                <w:color w:val="000000" w:themeColor="text1"/>
                <w:sz w:val="24"/>
                <w14:textFill>
                  <w14:solidFill>
                    <w14:schemeClr w14:val="tx1"/>
                  </w14:solidFill>
                </w14:textFill>
              </w:rPr>
            </w:pPr>
            <w:r>
              <w:rPr>
                <w:rFonts w:hint="eastAsia"/>
                <w:b/>
                <w:sz w:val="24"/>
              </w:rPr>
              <w:t>（</w:t>
            </w:r>
            <w:r>
              <w:rPr>
                <w:rFonts w:hint="eastAsia"/>
                <w:b/>
                <w:sz w:val="24"/>
                <w:lang w:val="en-US" w:eastAsia="zh-CN"/>
              </w:rPr>
              <w:t>6</w:t>
            </w:r>
            <w:r>
              <w:rPr>
                <w:rFonts w:hint="eastAsia"/>
                <w:b/>
                <w:sz w:val="24"/>
              </w:rPr>
              <w:t>）清</w:t>
            </w:r>
            <w:r>
              <w:rPr>
                <w:rFonts w:hint="eastAsia"/>
                <w:b/>
                <w:color w:val="000000" w:themeColor="text1"/>
                <w:sz w:val="24"/>
                <w14:textFill>
                  <w14:solidFill>
                    <w14:schemeClr w14:val="tx1"/>
                  </w14:solidFill>
                </w14:textFill>
              </w:rPr>
              <w:t>洗</w:t>
            </w:r>
            <w:r>
              <w:rPr>
                <w:rFonts w:hint="eastAsia"/>
                <w:bCs/>
                <w:color w:val="000000" w:themeColor="text1"/>
                <w:sz w:val="24"/>
                <w14:textFill>
                  <w14:solidFill>
                    <w14:schemeClr w14:val="tx1"/>
                  </w14:solidFill>
                </w14:textFill>
              </w:rPr>
              <w:t>：清洗主要为通过式清洗、高压清洗和超声波清洗3种清洗方式。</w:t>
            </w:r>
          </w:p>
          <w:p>
            <w:pPr>
              <w:spacing w:line="360" w:lineRule="auto"/>
              <w:ind w:firstLine="480" w:firstLineChars="200"/>
              <w:rPr>
                <w:rFonts w:hint="eastAsia" w:eastAsia="宋体"/>
                <w:bCs/>
                <w:color w:val="000000" w:themeColor="text1"/>
                <w:sz w:val="24"/>
                <w:lang w:eastAsia="zh-CN"/>
                <w14:textFill>
                  <w14:solidFill>
                    <w14:schemeClr w14:val="tx1"/>
                  </w14:solidFill>
                </w14:textFill>
              </w:rPr>
            </w:pPr>
            <w:r>
              <w:rPr>
                <w:rFonts w:hint="eastAsia"/>
                <w:bCs/>
                <w:color w:val="000000" w:themeColor="text1"/>
                <w:sz w:val="24"/>
                <w14:textFill>
                  <w14:solidFill>
                    <w14:schemeClr w14:val="tx1"/>
                  </w14:solidFill>
                </w14:textFill>
              </w:rPr>
              <w:t>①通过式清洗</w:t>
            </w:r>
            <w:r>
              <w:rPr>
                <w:rFonts w:hint="eastAsia"/>
                <w:bCs/>
                <w:color w:val="000000" w:themeColor="text1"/>
                <w:sz w:val="24"/>
                <w:lang w:eastAsia="zh-CN"/>
                <w14:textFill>
                  <w14:solidFill>
                    <w14:schemeClr w14:val="tx1"/>
                  </w14:solidFill>
                </w14:textFill>
              </w:rPr>
              <w:t>：</w:t>
            </w:r>
            <w:r>
              <w:rPr>
                <w:rFonts w:hint="eastAsia"/>
                <w:b/>
                <w:bCs w:val="0"/>
                <w:color w:val="000000" w:themeColor="text1"/>
                <w:sz w:val="24"/>
                <w:u w:val="single"/>
                <w:lang w:eastAsia="zh-CN"/>
                <w14:textFill>
                  <w14:solidFill>
                    <w14:schemeClr w14:val="tx1"/>
                  </w14:solidFill>
                </w14:textFill>
              </w:rPr>
              <w:t>缸体缸盖</w:t>
            </w:r>
            <w:r>
              <w:rPr>
                <w:rFonts w:hint="eastAsia"/>
                <w:b/>
                <w:bCs w:val="0"/>
                <w:color w:val="000000" w:themeColor="text1"/>
                <w:sz w:val="24"/>
                <w:u w:val="single"/>
                <w14:textFill>
                  <w14:solidFill>
                    <w14:schemeClr w14:val="tx1"/>
                  </w14:solidFill>
                </w14:textFill>
              </w:rPr>
              <w:t>合格件</w:t>
            </w:r>
            <w:r>
              <w:rPr>
                <w:rFonts w:hint="eastAsia"/>
                <w:b/>
                <w:bCs w:val="0"/>
                <w:color w:val="000000" w:themeColor="text1"/>
                <w:sz w:val="24"/>
                <w:u w:val="single"/>
                <w:lang w:eastAsia="zh-CN"/>
                <w14:textFill>
                  <w14:solidFill>
                    <w14:schemeClr w14:val="tx1"/>
                  </w14:solidFill>
                </w14:textFill>
              </w:rPr>
              <w:t>和</w:t>
            </w:r>
            <w:r>
              <w:rPr>
                <w:rFonts w:hint="eastAsia"/>
                <w:b/>
                <w:bCs w:val="0"/>
                <w:color w:val="000000" w:themeColor="text1"/>
                <w:sz w:val="24"/>
                <w:u w:val="single"/>
                <w:lang w:val="en-US" w:eastAsia="zh-CN"/>
                <w14:textFill>
                  <w14:solidFill>
                    <w14:schemeClr w14:val="tx1"/>
                  </w14:solidFill>
                </w14:textFill>
              </w:rPr>
              <w:t>30%</w:t>
            </w:r>
            <w:r>
              <w:rPr>
                <w:rFonts w:hint="eastAsia"/>
                <w:b/>
                <w:bCs w:val="0"/>
                <w:color w:val="000000" w:themeColor="text1"/>
                <w:sz w:val="24"/>
                <w:u w:val="single"/>
                <w:lang w:eastAsia="zh-CN"/>
                <w14:textFill>
                  <w14:solidFill>
                    <w14:schemeClr w14:val="tx1"/>
                  </w14:solidFill>
                </w14:textFill>
              </w:rPr>
              <w:t>经过防锈处理的缸体缸盖需</w:t>
            </w:r>
            <w:r>
              <w:rPr>
                <w:rFonts w:hint="eastAsia"/>
                <w:bCs/>
                <w:color w:val="000000" w:themeColor="text1"/>
                <w:sz w:val="24"/>
                <w14:textFill>
                  <w14:solidFill>
                    <w14:schemeClr w14:val="tx1"/>
                  </w14:solidFill>
                </w14:textFill>
              </w:rPr>
              <w:t>采用通过式清洗，</w:t>
            </w:r>
            <w:r>
              <w:rPr>
                <w:rFonts w:hint="eastAsia"/>
                <w:bCs/>
                <w:color w:val="000000" w:themeColor="text1"/>
                <w:sz w:val="24"/>
                <w:lang w:eastAsia="zh-CN"/>
                <w14:textFill>
                  <w14:solidFill>
                    <w14:schemeClr w14:val="tx1"/>
                  </w14:solidFill>
                </w14:textFill>
              </w:rPr>
              <w:t>常温清洗</w:t>
            </w:r>
            <w:r>
              <w:rPr>
                <w:rFonts w:hint="eastAsia"/>
                <w:bCs/>
                <w:color w:val="000000" w:themeColor="text1"/>
                <w:sz w:val="24"/>
                <w14:textFill>
                  <w14:solidFill>
                    <w14:schemeClr w14:val="tx1"/>
                  </w14:solidFill>
                </w14:textFill>
              </w:rPr>
              <w:t>，零件从水底由辊道运输清洗清除表面油污和灰尘，一般清洗3min，清洗完成后采用电加热到50℃进行烘干</w:t>
            </w:r>
            <w:r>
              <w:rPr>
                <w:rFonts w:hint="eastAsia"/>
                <w:bCs/>
                <w:color w:val="000000" w:themeColor="text1"/>
                <w:sz w:val="24"/>
                <w:lang w:eastAsia="zh-CN"/>
                <w14:textFill>
                  <w14:solidFill>
                    <w14:schemeClr w14:val="tx1"/>
                  </w14:solidFill>
                </w14:textFill>
              </w:rPr>
              <w:t>。该工序产生废水和噪声。</w:t>
            </w:r>
          </w:p>
          <w:p>
            <w:pPr>
              <w:spacing w:line="360" w:lineRule="auto"/>
              <w:ind w:firstLine="480" w:firstLineChars="200"/>
              <w:rPr>
                <w:rFonts w:hint="eastAsia"/>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②高压清洗</w:t>
            </w:r>
            <w:r>
              <w:rPr>
                <w:rFonts w:hint="eastAsia"/>
                <w:bCs/>
                <w:color w:val="000000" w:themeColor="text1"/>
                <w:sz w:val="24"/>
                <w:lang w:eastAsia="zh-CN"/>
                <w14:textFill>
                  <w14:solidFill>
                    <w14:schemeClr w14:val="tx1"/>
                  </w14:solidFill>
                </w14:textFill>
              </w:rPr>
              <w:t>：</w:t>
            </w:r>
            <w:r>
              <w:rPr>
                <w:rFonts w:hint="eastAsia"/>
                <w:b/>
                <w:bCs w:val="0"/>
                <w:color w:val="000000" w:themeColor="text1"/>
                <w:sz w:val="24"/>
                <w:u w:val="single"/>
                <w14:textFill>
                  <w14:solidFill>
                    <w14:schemeClr w14:val="tx1"/>
                  </w14:solidFill>
                </w14:textFill>
              </w:rPr>
              <w:t>不合格缸体缸盖</w:t>
            </w:r>
            <w:r>
              <w:rPr>
                <w:rFonts w:hint="eastAsia"/>
                <w:b/>
                <w:bCs w:val="0"/>
                <w:color w:val="000000" w:themeColor="text1"/>
                <w:sz w:val="24"/>
                <w:u w:val="single"/>
                <w:lang w:eastAsia="zh-CN"/>
                <w14:textFill>
                  <w14:solidFill>
                    <w14:schemeClr w14:val="tx1"/>
                  </w14:solidFill>
                </w14:textFill>
              </w:rPr>
              <w:t>经过机加工后均需</w:t>
            </w:r>
            <w:r>
              <w:rPr>
                <w:rFonts w:hint="eastAsia"/>
                <w:b/>
                <w:bCs w:val="0"/>
                <w:color w:val="000000" w:themeColor="text1"/>
                <w:sz w:val="24"/>
                <w:u w:val="single"/>
                <w14:textFill>
                  <w14:solidFill>
                    <w14:schemeClr w14:val="tx1"/>
                  </w14:solidFill>
                </w14:textFill>
              </w:rPr>
              <w:t>采用高压清洗</w:t>
            </w:r>
            <w:r>
              <w:rPr>
                <w:rFonts w:hint="eastAsia"/>
                <w:bCs/>
                <w:color w:val="000000" w:themeColor="text1"/>
                <w:sz w:val="24"/>
                <w14:textFill>
                  <w14:solidFill>
                    <w14:schemeClr w14:val="tx1"/>
                  </w14:solidFill>
                </w14:textFill>
              </w:rPr>
              <w:t>，采用高压水枪将常温水喷射到零件表面进行冲洗去除表面油污和灰尘，一般清洗5min，清洗完成后进行压缩空气吹干</w:t>
            </w:r>
            <w:r>
              <w:rPr>
                <w:rFonts w:hint="eastAsia"/>
                <w:bCs/>
                <w:color w:val="000000" w:themeColor="text1"/>
                <w:sz w:val="24"/>
                <w:lang w:eastAsia="zh-CN"/>
                <w14:textFill>
                  <w14:solidFill>
                    <w14:schemeClr w14:val="tx1"/>
                  </w14:solidFill>
                </w14:textFill>
              </w:rPr>
              <w:t>。该工序产生废水和噪声。</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③超声波清洗</w:t>
            </w:r>
            <w:r>
              <w:rPr>
                <w:rFonts w:hint="eastAsia"/>
                <w:bCs/>
                <w:color w:val="000000" w:themeColor="text1"/>
                <w:sz w:val="24"/>
                <w:lang w:eastAsia="zh-CN"/>
                <w14:textFill>
                  <w14:solidFill>
                    <w14:schemeClr w14:val="tx1"/>
                  </w14:solidFill>
                </w14:textFill>
              </w:rPr>
              <w:t>：</w:t>
            </w:r>
            <w:r>
              <w:rPr>
                <w:rFonts w:hint="eastAsia"/>
                <w:b/>
                <w:bCs w:val="0"/>
                <w:color w:val="000000" w:themeColor="text1"/>
                <w:sz w:val="24"/>
                <w:u w:val="single"/>
                <w14:textFill>
                  <w14:solidFill>
                    <w14:schemeClr w14:val="tx1"/>
                  </w14:solidFill>
                </w14:textFill>
              </w:rPr>
              <w:t>不合格缸体缸盖</w:t>
            </w:r>
            <w:r>
              <w:rPr>
                <w:rFonts w:hint="eastAsia"/>
                <w:b/>
                <w:bCs w:val="0"/>
                <w:color w:val="000000" w:themeColor="text1"/>
                <w:sz w:val="24"/>
                <w:u w:val="single"/>
                <w:lang w:eastAsia="zh-CN"/>
                <w14:textFill>
                  <w14:solidFill>
                    <w14:schemeClr w14:val="tx1"/>
                  </w14:solidFill>
                </w14:textFill>
              </w:rPr>
              <w:t>经过机加工后均需进行超声波清洗，</w:t>
            </w:r>
            <w:r>
              <w:rPr>
                <w:rFonts w:hint="eastAsia"/>
                <w:bCs/>
                <w:color w:val="000000" w:themeColor="text1"/>
                <w:sz w:val="24"/>
                <w:lang w:eastAsia="zh-CN"/>
                <w14:textFill>
                  <w14:solidFill>
                    <w14:schemeClr w14:val="tx1"/>
                  </w14:solidFill>
                </w14:textFill>
              </w:rPr>
              <w:t>不合格零件</w:t>
            </w:r>
            <w:r>
              <w:rPr>
                <w:rFonts w:hint="eastAsia"/>
                <w:bCs/>
                <w:color w:val="000000" w:themeColor="text1"/>
                <w:sz w:val="24"/>
                <w14:textFill>
                  <w14:solidFill>
                    <w14:schemeClr w14:val="tx1"/>
                  </w14:solidFill>
                </w14:textFill>
              </w:rPr>
              <w:t>然后放入超声波机清洗槽内，</w:t>
            </w:r>
            <w:r>
              <w:rPr>
                <w:rFonts w:hint="eastAsia"/>
                <w:bCs/>
                <w:color w:val="000000" w:themeColor="text1"/>
                <w:sz w:val="24"/>
                <w:lang w:eastAsia="zh-CN"/>
                <w14:textFill>
                  <w14:solidFill>
                    <w14:schemeClr w14:val="tx1"/>
                  </w14:solidFill>
                </w14:textFill>
              </w:rPr>
              <w:t>常温清洗</w:t>
            </w:r>
            <w:r>
              <w:rPr>
                <w:rFonts w:hint="eastAsia"/>
                <w:bCs/>
                <w:color w:val="000000" w:themeColor="text1"/>
                <w:sz w:val="24"/>
                <w14:textFill>
                  <w14:solidFill>
                    <w14:schemeClr w14:val="tx1"/>
                  </w14:solidFill>
                </w14:textFill>
              </w:rPr>
              <w:t>，通过清洗槽壁将超声波辐射到槽中的清洗液。由于受到超声波的辐射，使槽内液体中的微气泡能够在声波的作用下从而保持振动。破坏污物与清洗件表面的吸附，引起污物层的疲劳破坏而被驳离，气体型气泡的振动对固体表面进行擦洗。一般清洗30min，清洗完成后进行压缩空气吹干，以保证装配时的清洁度。该工序产生废水和</w:t>
            </w:r>
            <w:r>
              <w:rPr>
                <w:rFonts w:hint="eastAsia"/>
                <w:bCs/>
                <w:color w:val="000000" w:themeColor="text1"/>
                <w:sz w:val="24"/>
                <w:lang w:eastAsia="zh-CN"/>
                <w14:textFill>
                  <w14:solidFill>
                    <w14:schemeClr w14:val="tx1"/>
                  </w14:solidFill>
                </w14:textFill>
              </w:rPr>
              <w:t>噪声</w:t>
            </w:r>
            <w:r>
              <w:rPr>
                <w:rFonts w:hint="eastAsia"/>
                <w:bCs/>
                <w:color w:val="000000" w:themeColor="text1"/>
                <w:sz w:val="24"/>
                <w14:textFill>
                  <w14:solidFill>
                    <w14:schemeClr w14:val="tx1"/>
                  </w14:solidFill>
                </w14:textFill>
              </w:rPr>
              <w:t>。</w:t>
            </w:r>
          </w:p>
          <w:p>
            <w:pPr>
              <w:spacing w:line="360" w:lineRule="auto"/>
              <w:ind w:firstLine="480" w:firstLineChars="200"/>
              <w:rPr>
                <w:rFonts w:hint="eastAsia"/>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本项目使用低泡防锈金属清洗剂，主要成分为优质聚醚表面活性剂复合物、硅酸钠、有机羧酸改性胺盐、葡萄糖酸钠和去离子水，不含挥发性物质。</w:t>
            </w:r>
          </w:p>
          <w:p>
            <w:pPr>
              <w:spacing w:line="360" w:lineRule="auto"/>
              <w:ind w:firstLine="482" w:firstLineChars="200"/>
              <w:rPr>
                <w:bCs/>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w:t>
            </w:r>
            <w:r>
              <w:rPr>
                <w:rFonts w:hint="eastAsia"/>
                <w:b/>
                <w:color w:val="000000" w:themeColor="text1"/>
                <w:sz w:val="24"/>
                <w:lang w:val="en-US" w:eastAsia="zh-CN"/>
                <w14:textFill>
                  <w14:solidFill>
                    <w14:schemeClr w14:val="tx1"/>
                  </w14:solidFill>
                </w14:textFill>
              </w:rPr>
              <w:t>7</w:t>
            </w:r>
            <w:r>
              <w:rPr>
                <w:rFonts w:hint="eastAsia"/>
                <w:b/>
                <w:color w:val="000000" w:themeColor="text1"/>
                <w:sz w:val="24"/>
                <w14:textFill>
                  <w14:solidFill>
                    <w14:schemeClr w14:val="tx1"/>
                  </w14:solidFill>
                </w14:textFill>
              </w:rPr>
              <w:t>）防锈</w:t>
            </w:r>
            <w:r>
              <w:rPr>
                <w:rFonts w:hint="eastAsia"/>
                <w:bCs/>
                <w:color w:val="000000" w:themeColor="text1"/>
                <w:sz w:val="24"/>
                <w14:textFill>
                  <w14:solidFill>
                    <w14:schemeClr w14:val="tx1"/>
                  </w14:solidFill>
                </w14:textFill>
              </w:rPr>
              <w:t>：</w:t>
            </w:r>
            <w:r>
              <w:rPr>
                <w:rFonts w:hint="eastAsia"/>
                <w:b/>
                <w:bCs w:val="0"/>
                <w:color w:val="000000" w:themeColor="text1"/>
                <w:sz w:val="24"/>
                <w:u w:val="single"/>
                <w14:textFill>
                  <w14:solidFill>
                    <w14:schemeClr w14:val="tx1"/>
                  </w14:solidFill>
                </w14:textFill>
              </w:rPr>
              <w:t>清洗烘干后</w:t>
            </w:r>
            <w:r>
              <w:rPr>
                <w:rFonts w:hint="eastAsia"/>
                <w:b/>
                <w:bCs w:val="0"/>
                <w:color w:val="000000" w:themeColor="text1"/>
                <w:sz w:val="24"/>
                <w:u w:val="single"/>
                <w:lang w:val="en-US" w:eastAsia="zh-CN"/>
                <w14:textFill>
                  <w14:solidFill>
                    <w14:schemeClr w14:val="tx1"/>
                  </w14:solidFill>
                </w14:textFill>
              </w:rPr>
              <w:t>70%的缸体缸盖</w:t>
            </w:r>
            <w:r>
              <w:rPr>
                <w:rFonts w:hint="eastAsia"/>
                <w:b/>
                <w:bCs w:val="0"/>
                <w:color w:val="000000" w:themeColor="text1"/>
                <w:sz w:val="24"/>
                <w:u w:val="single"/>
                <w:lang w:eastAsia="zh-CN"/>
                <w14:textFill>
                  <w14:solidFill>
                    <w14:schemeClr w14:val="tx1"/>
                  </w14:solidFill>
                </w14:textFill>
              </w:rPr>
              <w:t>直接进入装配线无需浸防锈油，另有</w:t>
            </w:r>
            <w:r>
              <w:rPr>
                <w:rFonts w:hint="eastAsia"/>
                <w:b/>
                <w:bCs w:val="0"/>
                <w:color w:val="000000" w:themeColor="text1"/>
                <w:sz w:val="24"/>
                <w:u w:val="single"/>
                <w:lang w:val="en-US" w:eastAsia="zh-CN"/>
                <w14:textFill>
                  <w14:solidFill>
                    <w14:schemeClr w14:val="tx1"/>
                  </w14:solidFill>
                </w14:textFill>
              </w:rPr>
              <w:t>30%的缸体缸盖</w:t>
            </w:r>
            <w:r>
              <w:rPr>
                <w:rFonts w:hint="eastAsia"/>
                <w:b/>
                <w:bCs w:val="0"/>
                <w:color w:val="000000" w:themeColor="text1"/>
                <w:sz w:val="24"/>
                <w:u w:val="single"/>
                <w14:textFill>
                  <w14:solidFill>
                    <w14:schemeClr w14:val="tx1"/>
                  </w14:solidFill>
                </w14:textFill>
              </w:rPr>
              <w:t>需经过防锈处理</w:t>
            </w:r>
            <w:r>
              <w:rPr>
                <w:rFonts w:hint="eastAsia"/>
                <w:b/>
                <w:bCs w:val="0"/>
                <w:color w:val="000000" w:themeColor="text1"/>
                <w:sz w:val="24"/>
                <w:u w:val="single"/>
                <w:lang w:eastAsia="zh-CN"/>
                <w14:textFill>
                  <w14:solidFill>
                    <w14:schemeClr w14:val="tx1"/>
                  </w14:solidFill>
                </w14:textFill>
              </w:rPr>
              <w:t>进入仓库暂存后再入装配线</w:t>
            </w:r>
            <w:r>
              <w:rPr>
                <w:rFonts w:hint="eastAsia"/>
                <w:bCs/>
                <w:color w:val="000000" w:themeColor="text1"/>
                <w:sz w:val="24"/>
                <w14:textFill>
                  <w14:solidFill>
                    <w14:schemeClr w14:val="tx1"/>
                  </w14:solidFill>
                </w14:textFill>
              </w:rPr>
              <w:t>，常温浸防锈油使其表面形成一层致密的保护薄膜，不会产生挥发性有机物。</w:t>
            </w:r>
          </w:p>
          <w:p>
            <w:pPr>
              <w:spacing w:line="360" w:lineRule="auto"/>
              <w:ind w:firstLine="482" w:firstLineChars="200"/>
              <w:rPr>
                <w:b/>
                <w:sz w:val="24"/>
              </w:rPr>
            </w:pPr>
            <w:r>
              <w:rPr>
                <w:rFonts w:hint="eastAsia"/>
                <w:b/>
                <w:sz w:val="24"/>
              </w:rPr>
              <w:t>（</w:t>
            </w:r>
            <w:r>
              <w:rPr>
                <w:rFonts w:hint="eastAsia"/>
                <w:b/>
                <w:sz w:val="24"/>
                <w:lang w:val="en-US" w:eastAsia="zh-CN"/>
              </w:rPr>
              <w:t>8</w:t>
            </w:r>
            <w:r>
              <w:rPr>
                <w:rFonts w:hint="eastAsia"/>
                <w:b/>
                <w:sz w:val="24"/>
              </w:rPr>
              <w:t>）装配</w:t>
            </w:r>
          </w:p>
          <w:p>
            <w:pPr>
              <w:spacing w:line="360" w:lineRule="auto"/>
              <w:ind w:firstLine="480" w:firstLineChars="200"/>
              <w:rPr>
                <w:bCs/>
                <w:sz w:val="24"/>
              </w:rPr>
            </w:pPr>
            <w:r>
              <w:rPr>
                <w:rFonts w:hint="eastAsia"/>
                <w:bCs/>
                <w:sz w:val="24"/>
              </w:rPr>
              <w:t>①缸盖总成装配：本项目装配原则以缸体为基础由内向外逐段装配。首先安装汽缸垫，再将汽缸盖螺栓放入相应的螺栓孔中，将缸盖螺栓由中间向两边分三次按规定力矩要求上紧。</w:t>
            </w:r>
          </w:p>
          <w:p>
            <w:pPr>
              <w:spacing w:line="360" w:lineRule="auto"/>
              <w:ind w:firstLine="480" w:firstLineChars="200"/>
              <w:rPr>
                <w:bCs/>
                <w:sz w:val="24"/>
              </w:rPr>
            </w:pPr>
            <w:r>
              <w:rPr>
                <w:rFonts w:hint="eastAsia"/>
                <w:bCs/>
                <w:sz w:val="24"/>
              </w:rPr>
              <w:t>②活塞、连杆部装：检查缸体是否有偏缸，对活塞环进行端隙、侧隙和背隙及漏光度等检验，然后将活塞连杆（连杆需要进行电加热进行组装）组装入气缸。</w:t>
            </w:r>
          </w:p>
          <w:p>
            <w:pPr>
              <w:spacing w:line="360" w:lineRule="auto"/>
              <w:ind w:firstLine="480" w:firstLineChars="200"/>
              <w:rPr>
                <w:bCs/>
                <w:sz w:val="24"/>
              </w:rPr>
            </w:pPr>
            <w:r>
              <w:rPr>
                <w:rFonts w:hint="eastAsia"/>
                <w:bCs/>
                <w:sz w:val="24"/>
              </w:rPr>
              <w:t>③其他部件装配：安装气门驱动零件、正时齿轮室盖、机油泵及紧固底壳、安装传动机构、曲轴皮带轮及水泵等部件。</w:t>
            </w:r>
          </w:p>
          <w:p>
            <w:pPr>
              <w:numPr>
                <w:ilvl w:val="0"/>
                <w:numId w:val="4"/>
              </w:numPr>
              <w:spacing w:line="360" w:lineRule="auto"/>
              <w:ind w:firstLine="482" w:firstLineChars="200"/>
              <w:rPr>
                <w:rFonts w:hint="eastAsia"/>
                <w:bCs/>
                <w:sz w:val="24"/>
                <w:lang w:eastAsia="zh-CN"/>
              </w:rPr>
            </w:pPr>
            <w:r>
              <w:rPr>
                <w:rFonts w:hint="eastAsia"/>
                <w:b/>
                <w:sz w:val="24"/>
              </w:rPr>
              <w:t>成品抽样检测</w:t>
            </w:r>
            <w:r>
              <w:rPr>
                <w:rFonts w:hint="eastAsia"/>
                <w:bCs/>
                <w:sz w:val="24"/>
              </w:rPr>
              <w:t>：</w:t>
            </w:r>
            <w:r>
              <w:rPr>
                <w:rFonts w:hint="eastAsia"/>
                <w:b/>
                <w:bCs w:val="0"/>
                <w:sz w:val="24"/>
                <w:u w:val="single"/>
              </w:rPr>
              <w:t>装配线最后对</w:t>
            </w:r>
            <w:r>
              <w:rPr>
                <w:rFonts w:hint="eastAsia"/>
                <w:b/>
                <w:bCs w:val="0"/>
                <w:sz w:val="24"/>
                <w:u w:val="single"/>
                <w:lang w:eastAsia="zh-CN"/>
              </w:rPr>
              <w:t>产品</w:t>
            </w:r>
            <w:r>
              <w:rPr>
                <w:rFonts w:hint="eastAsia"/>
                <w:b/>
                <w:bCs w:val="0"/>
                <w:sz w:val="24"/>
                <w:u w:val="single"/>
              </w:rPr>
              <w:t>装配质量进行验证测试，较早地发现零件缺陷或错误的装配，避免有缺陷的产品流出，改进装配质量。在检测过程中，其本身并不供油燃烧，而是使用电动马达拖动待测试缸体缸盖总成。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bCs/>
                <w:sz w:val="24"/>
              </w:rPr>
            </w:pPr>
            <w:r>
              <w:rPr>
                <w:rFonts w:hint="eastAsia"/>
                <w:bCs/>
                <w:sz w:val="24"/>
              </w:rPr>
              <w:t>对发动机缸体缸盖总成</w:t>
            </w:r>
            <w:r>
              <w:rPr>
                <w:rFonts w:hint="eastAsia"/>
                <w:b/>
                <w:bCs w:val="0"/>
                <w:sz w:val="24"/>
                <w:u w:val="single"/>
              </w:rPr>
              <w:t>生产量按照</w:t>
            </w:r>
            <w:r>
              <w:rPr>
                <w:rFonts w:hint="eastAsia"/>
                <w:b/>
                <w:bCs w:val="0"/>
                <w:sz w:val="24"/>
                <w:u w:val="single"/>
                <w:lang w:val="en-US" w:eastAsia="zh-CN"/>
              </w:rPr>
              <w:t>2</w:t>
            </w:r>
            <w:r>
              <w:rPr>
                <w:rFonts w:hint="eastAsia"/>
                <w:b/>
                <w:bCs w:val="0"/>
                <w:sz w:val="24"/>
                <w:u w:val="single"/>
              </w:rPr>
              <w:t>%进行抽检</w:t>
            </w:r>
            <w:r>
              <w:rPr>
                <w:rFonts w:hint="eastAsia"/>
                <w:bCs/>
                <w:sz w:val="24"/>
              </w:rPr>
              <w:t>。整个测试过程需加机油起润滑，带动发动机缸体缸盖总成转速达到额定转速的20%~30%，测量缸压、机油压力、噪声等基本指标，同时通过仪表显示几个主要数值，整个流程包括上发动机、加少量机油、观察记录、下发动机、放机油。</w:t>
            </w:r>
            <w:r>
              <w:rPr>
                <w:rFonts w:hint="eastAsia"/>
                <w:b/>
                <w:bCs w:val="0"/>
                <w:sz w:val="24"/>
                <w:u w:val="single"/>
                <w:lang w:eastAsia="zh-CN"/>
              </w:rPr>
              <w:t>产品不合格率约为</w:t>
            </w:r>
            <w:r>
              <w:rPr>
                <w:rFonts w:hint="eastAsia"/>
                <w:b/>
                <w:bCs w:val="0"/>
                <w:sz w:val="24"/>
                <w:u w:val="single"/>
                <w:lang w:val="en-US" w:eastAsia="zh-CN"/>
              </w:rPr>
              <w:t>1‰</w:t>
            </w:r>
            <w:r>
              <w:rPr>
                <w:rFonts w:hint="eastAsia"/>
                <w:b/>
                <w:bCs w:val="0"/>
                <w:sz w:val="24"/>
                <w:u w:val="single"/>
                <w:lang w:eastAsia="zh-CN"/>
              </w:rPr>
              <w:t>，不合格品返回加工车间修复后回用。</w:t>
            </w:r>
            <w:r>
              <w:rPr>
                <w:rFonts w:hint="eastAsia"/>
                <w:bCs/>
                <w:sz w:val="24"/>
              </w:rPr>
              <w:t>该工序产生噪声。</w:t>
            </w:r>
          </w:p>
          <w:p>
            <w:pPr>
              <w:spacing w:line="360" w:lineRule="auto"/>
              <w:ind w:firstLine="482" w:firstLineChars="200"/>
              <w:rPr>
                <w:bCs/>
                <w:sz w:val="24"/>
              </w:rPr>
            </w:pPr>
            <w:r>
              <w:rPr>
                <w:rFonts w:hint="eastAsia"/>
                <w:b/>
                <w:sz w:val="24"/>
              </w:rPr>
              <w:t>（</w:t>
            </w:r>
            <w:r>
              <w:rPr>
                <w:rFonts w:hint="eastAsia"/>
                <w:b/>
                <w:sz w:val="24"/>
                <w:lang w:val="en-US" w:eastAsia="zh-CN"/>
              </w:rPr>
              <w:t>10</w:t>
            </w:r>
            <w:r>
              <w:rPr>
                <w:rFonts w:hint="eastAsia"/>
                <w:b/>
                <w:sz w:val="24"/>
              </w:rPr>
              <w:t>）包装入库</w:t>
            </w:r>
            <w:r>
              <w:rPr>
                <w:rFonts w:hint="eastAsia"/>
                <w:bCs/>
                <w:sz w:val="24"/>
              </w:rPr>
              <w:t>：采用打包机进行打包，包装好后入库堆存待售。</w:t>
            </w:r>
          </w:p>
          <w:p>
            <w:pPr>
              <w:spacing w:line="360" w:lineRule="auto"/>
              <w:jc w:val="left"/>
              <w:rPr>
                <w:b/>
                <w:sz w:val="24"/>
              </w:rPr>
            </w:pPr>
            <w:r>
              <w:rPr>
                <w:rFonts w:hint="eastAsia"/>
                <w:b/>
                <w:sz w:val="24"/>
              </w:rPr>
              <w:t>二、主要产污环节分析</w:t>
            </w:r>
          </w:p>
          <w:p>
            <w:pPr>
              <w:spacing w:line="360" w:lineRule="auto"/>
              <w:ind w:firstLine="480" w:firstLineChars="200"/>
              <w:jc w:val="left"/>
              <w:rPr>
                <w:bCs/>
                <w:sz w:val="24"/>
              </w:rPr>
            </w:pPr>
            <w:r>
              <w:rPr>
                <w:rFonts w:hint="eastAsia"/>
                <w:bCs/>
                <w:sz w:val="24"/>
              </w:rPr>
              <w:t>1、施工期污染环节</w:t>
            </w:r>
          </w:p>
          <w:p>
            <w:pPr>
              <w:spacing w:line="360" w:lineRule="auto"/>
              <w:ind w:firstLine="480" w:firstLineChars="200"/>
              <w:rPr>
                <w:bCs/>
                <w:sz w:val="24"/>
              </w:rPr>
            </w:pPr>
            <w:r>
              <w:rPr>
                <w:rFonts w:hint="eastAsia"/>
                <w:bCs/>
                <w:sz w:val="24"/>
              </w:rPr>
              <w:t>本项目施工期主要为设备安装及调试，污染较小，</w:t>
            </w:r>
            <w:r>
              <w:rPr>
                <w:rFonts w:hint="eastAsia"/>
                <w:bCs/>
                <w:sz w:val="24"/>
                <w:lang w:eastAsia="zh-CN"/>
              </w:rPr>
              <w:t>主要为焊接烟尘、生活污水、施工噪声和生活垃圾</w:t>
            </w:r>
            <w:r>
              <w:rPr>
                <w:bCs/>
                <w:sz w:val="24"/>
              </w:rPr>
              <w:t>。</w:t>
            </w:r>
          </w:p>
          <w:p>
            <w:pPr>
              <w:spacing w:line="360" w:lineRule="auto"/>
              <w:ind w:firstLine="480" w:firstLineChars="200"/>
              <w:jc w:val="left"/>
              <w:rPr>
                <w:bCs/>
                <w:sz w:val="24"/>
              </w:rPr>
            </w:pPr>
            <w:r>
              <w:rPr>
                <w:rFonts w:hint="eastAsia"/>
                <w:bCs/>
                <w:sz w:val="24"/>
              </w:rPr>
              <w:t>2、营运期污染环节</w:t>
            </w:r>
          </w:p>
          <w:p>
            <w:pPr>
              <w:spacing w:line="360" w:lineRule="auto"/>
              <w:ind w:firstLine="480" w:firstLineChars="200"/>
              <w:jc w:val="left"/>
              <w:rPr>
                <w:bCs/>
                <w:sz w:val="24"/>
              </w:rPr>
            </w:pPr>
            <w:r>
              <w:rPr>
                <w:bCs/>
                <w:sz w:val="24"/>
              </w:rPr>
              <w:t>（1）废气：本项目</w:t>
            </w:r>
            <w:r>
              <w:rPr>
                <w:rFonts w:hint="eastAsia"/>
                <w:bCs/>
                <w:sz w:val="24"/>
              </w:rPr>
              <w:t>废气为打磨（手持打磨机、喷砂机和双吊钩式抛丸机）粉尘和食堂油烟</w:t>
            </w:r>
            <w:r>
              <w:rPr>
                <w:bCs/>
                <w:sz w:val="24"/>
              </w:rPr>
              <w:t>；</w:t>
            </w:r>
          </w:p>
          <w:p>
            <w:pPr>
              <w:spacing w:line="360" w:lineRule="auto"/>
              <w:ind w:firstLine="480" w:firstLineChars="200"/>
              <w:jc w:val="left"/>
              <w:rPr>
                <w:bCs/>
                <w:sz w:val="24"/>
              </w:rPr>
            </w:pPr>
            <w:r>
              <w:rPr>
                <w:bCs/>
                <w:sz w:val="24"/>
              </w:rPr>
              <w:t>（2）废水：项目废水</w:t>
            </w:r>
            <w:r>
              <w:rPr>
                <w:rFonts w:hint="eastAsia"/>
                <w:bCs/>
                <w:sz w:val="24"/>
              </w:rPr>
              <w:t>主要为</w:t>
            </w:r>
            <w:r>
              <w:rPr>
                <w:bCs/>
                <w:sz w:val="24"/>
              </w:rPr>
              <w:t>职工办公生活污水</w:t>
            </w:r>
            <w:r>
              <w:rPr>
                <w:rFonts w:hint="eastAsia"/>
                <w:bCs/>
                <w:sz w:val="24"/>
              </w:rPr>
              <w:t>和零件清洗废水</w:t>
            </w:r>
            <w:r>
              <w:rPr>
                <w:bCs/>
                <w:sz w:val="24"/>
              </w:rPr>
              <w:t>；</w:t>
            </w:r>
          </w:p>
          <w:p>
            <w:pPr>
              <w:spacing w:line="360" w:lineRule="auto"/>
              <w:ind w:firstLine="480" w:firstLineChars="200"/>
              <w:jc w:val="left"/>
              <w:rPr>
                <w:bCs/>
                <w:sz w:val="24"/>
              </w:rPr>
            </w:pPr>
            <w:r>
              <w:rPr>
                <w:bCs/>
                <w:sz w:val="24"/>
              </w:rPr>
              <w:t>（3）固废：本项目固废主要为</w:t>
            </w:r>
            <w:r>
              <w:rPr>
                <w:rFonts w:hint="eastAsia"/>
                <w:bCs/>
                <w:sz w:val="24"/>
              </w:rPr>
              <w:t>一般固废（废包装材料、废边角料、除尘灰、污水站生化处理</w:t>
            </w:r>
            <w:r>
              <w:rPr>
                <w:rFonts w:hint="eastAsia"/>
                <w:bCs/>
                <w:sz w:val="24"/>
                <w:lang w:eastAsia="zh-CN"/>
              </w:rPr>
              <w:t>污泥</w:t>
            </w:r>
            <w:r>
              <w:rPr>
                <w:rFonts w:hint="eastAsia"/>
                <w:bCs/>
                <w:sz w:val="24"/>
              </w:rPr>
              <w:t>）、危险固废（废桶、废切削液、油渣</w:t>
            </w:r>
            <w:r>
              <w:rPr>
                <w:bCs/>
                <w:sz w:val="24"/>
              </w:rPr>
              <w:t>，</w:t>
            </w:r>
            <w:r>
              <w:rPr>
                <w:rFonts w:hint="eastAsia"/>
                <w:bCs/>
                <w:sz w:val="24"/>
              </w:rPr>
              <w:t>废机油、废滤纸</w:t>
            </w:r>
            <w:r>
              <w:rPr>
                <w:rFonts w:hint="eastAsia"/>
                <w:bCs/>
                <w:sz w:val="24"/>
                <w:lang w:eastAsia="zh-CN"/>
              </w:rPr>
              <w:t>、</w:t>
            </w:r>
            <w:r>
              <w:rPr>
                <w:bCs/>
                <w:sz w:val="24"/>
              </w:rPr>
              <w:t>废</w:t>
            </w:r>
            <w:r>
              <w:rPr>
                <w:rFonts w:hint="eastAsia"/>
                <w:bCs/>
                <w:sz w:val="24"/>
              </w:rPr>
              <w:t>劳保用品、污水站</w:t>
            </w:r>
            <w:r>
              <w:rPr>
                <w:rFonts w:hint="eastAsia"/>
                <w:bCs/>
                <w:sz w:val="24"/>
                <w:lang w:eastAsia="zh-CN"/>
              </w:rPr>
              <w:t>沉淀</w:t>
            </w:r>
            <w:r>
              <w:rPr>
                <w:rFonts w:hint="eastAsia"/>
                <w:bCs/>
                <w:sz w:val="24"/>
              </w:rPr>
              <w:t>污泥）和</w:t>
            </w:r>
            <w:r>
              <w:rPr>
                <w:bCs/>
                <w:sz w:val="24"/>
              </w:rPr>
              <w:t>职工办公生活垃圾；</w:t>
            </w:r>
          </w:p>
          <w:p>
            <w:pPr>
              <w:spacing w:line="360" w:lineRule="auto"/>
              <w:ind w:firstLine="480" w:firstLineChars="200"/>
              <w:jc w:val="left"/>
              <w:rPr>
                <w:bCs/>
                <w:sz w:val="24"/>
              </w:rPr>
            </w:pPr>
            <w:r>
              <w:rPr>
                <w:bCs/>
                <w:sz w:val="24"/>
              </w:rPr>
              <w:t>（4）噪声：本项目噪声主要来自铣床、喷砂机、钻床等设备运转时产生的噪声。</w:t>
            </w:r>
          </w:p>
          <w:p>
            <w:pPr>
              <w:spacing w:line="360" w:lineRule="auto"/>
              <w:ind w:firstLine="480" w:firstLineChars="200"/>
              <w:jc w:val="left"/>
              <w:rPr>
                <w:bCs/>
                <w:sz w:val="24"/>
              </w:rPr>
            </w:pPr>
          </w:p>
          <w:p>
            <w:pPr>
              <w:spacing w:line="360" w:lineRule="auto"/>
              <w:ind w:firstLine="480" w:firstLineChars="200"/>
              <w:jc w:val="left"/>
              <w:rPr>
                <w:bCs/>
                <w:sz w:val="24"/>
              </w:rPr>
            </w:pPr>
          </w:p>
          <w:p>
            <w:pPr>
              <w:spacing w:line="360" w:lineRule="auto"/>
              <w:ind w:firstLine="480" w:firstLineChars="200"/>
              <w:jc w:val="left"/>
              <w:rPr>
                <w:bCs/>
                <w:sz w:val="24"/>
              </w:rPr>
            </w:pPr>
          </w:p>
          <w:p>
            <w:pPr>
              <w:spacing w:line="360" w:lineRule="auto"/>
              <w:ind w:firstLine="480" w:firstLineChars="200"/>
              <w:jc w:val="left"/>
              <w:rPr>
                <w:bCs/>
                <w:sz w:val="24"/>
              </w:rPr>
            </w:pPr>
          </w:p>
          <w:p>
            <w:pPr>
              <w:spacing w:line="360" w:lineRule="auto"/>
              <w:ind w:firstLine="480" w:firstLineChars="200"/>
              <w:jc w:val="left"/>
              <w:rPr>
                <w:bCs/>
                <w:sz w:val="24"/>
              </w:rPr>
            </w:pPr>
          </w:p>
          <w:p>
            <w:pPr>
              <w:spacing w:line="360" w:lineRule="auto"/>
              <w:ind w:firstLine="480" w:firstLineChars="200"/>
              <w:jc w:val="left"/>
              <w:rPr>
                <w:bCs/>
                <w:sz w:val="24"/>
              </w:rPr>
            </w:pPr>
          </w:p>
          <w:p>
            <w:pPr>
              <w:spacing w:line="360" w:lineRule="auto"/>
              <w:ind w:firstLine="480" w:firstLineChars="200"/>
              <w:jc w:val="left"/>
              <w:rPr>
                <w:bCs/>
                <w:sz w:val="24"/>
              </w:rPr>
            </w:pPr>
          </w:p>
          <w:p>
            <w:pPr>
              <w:spacing w:line="360" w:lineRule="auto"/>
              <w:ind w:firstLine="480" w:firstLineChars="200"/>
              <w:jc w:val="left"/>
              <w:rPr>
                <w:bCs/>
                <w:sz w:val="24"/>
              </w:rPr>
            </w:pPr>
          </w:p>
          <w:p>
            <w:pPr>
              <w:spacing w:line="360" w:lineRule="auto"/>
              <w:ind w:firstLine="480" w:firstLineChars="200"/>
              <w:jc w:val="left"/>
              <w:rPr>
                <w:bCs/>
                <w:sz w:val="24"/>
              </w:rPr>
            </w:pPr>
          </w:p>
          <w:p>
            <w:pPr>
              <w:spacing w:line="360" w:lineRule="auto"/>
              <w:ind w:firstLine="480" w:firstLineChars="200"/>
              <w:jc w:val="left"/>
              <w:rPr>
                <w:rFonts w:hint="eastAsia"/>
                <w:bCs/>
                <w:sz w:val="24"/>
                <w:lang w:val="en-US" w:eastAsia="zh-CN"/>
              </w:rPr>
            </w:pPr>
          </w:p>
          <w:p>
            <w:pPr>
              <w:spacing w:line="360" w:lineRule="auto"/>
              <w:ind w:firstLine="480" w:firstLineChars="200"/>
              <w:jc w:val="left"/>
              <w:rPr>
                <w:rFonts w:hint="eastAsia"/>
                <w:bCs/>
                <w:sz w:val="24"/>
                <w:lang w:val="en-US" w:eastAsia="zh-CN"/>
              </w:rPr>
            </w:pPr>
          </w:p>
          <w:p>
            <w:pPr>
              <w:spacing w:line="360" w:lineRule="auto"/>
              <w:ind w:firstLine="480" w:firstLineChars="200"/>
              <w:jc w:val="left"/>
              <w:rPr>
                <w:rFonts w:hint="eastAsia"/>
                <w:bCs/>
                <w:sz w:val="24"/>
                <w:lang w:val="en-US" w:eastAsia="zh-CN"/>
              </w:rPr>
            </w:pPr>
          </w:p>
          <w:p>
            <w:pPr>
              <w:spacing w:line="360" w:lineRule="auto"/>
              <w:ind w:firstLine="480" w:firstLineChars="200"/>
              <w:jc w:val="left"/>
              <w:rPr>
                <w:rFonts w:hint="eastAsia"/>
                <w:bCs/>
                <w:sz w:val="24"/>
                <w:lang w:val="en-US" w:eastAsia="zh-CN"/>
              </w:rPr>
            </w:pPr>
          </w:p>
          <w:p>
            <w:pPr>
              <w:spacing w:line="360" w:lineRule="auto"/>
              <w:ind w:firstLine="480" w:firstLineChars="200"/>
              <w:jc w:val="left"/>
              <w:rPr>
                <w:rFonts w:hint="eastAsia"/>
                <w:bCs/>
                <w:sz w:val="24"/>
                <w:lang w:val="en-US" w:eastAsia="zh-CN"/>
              </w:rPr>
            </w:pPr>
          </w:p>
          <w:p>
            <w:pPr>
              <w:spacing w:line="360" w:lineRule="auto"/>
              <w:ind w:firstLine="480" w:firstLineChars="200"/>
              <w:jc w:val="left"/>
              <w:rPr>
                <w:rFonts w:hint="eastAsia"/>
                <w:bCs/>
                <w:sz w:val="24"/>
                <w:lang w:val="en-US" w:eastAsia="zh-CN"/>
              </w:rPr>
            </w:pPr>
          </w:p>
          <w:p>
            <w:pPr>
              <w:spacing w:line="360" w:lineRule="auto"/>
              <w:ind w:firstLine="120" w:firstLineChars="200"/>
              <w:jc w:val="left"/>
              <w:rPr>
                <w:rFonts w:hint="eastAsia" w:eastAsia="宋体"/>
                <w:bCs/>
                <w:sz w:val="6"/>
                <w:szCs w:val="6"/>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307" w:hRule="atLeast"/>
          <w:jc w:val="center"/>
        </w:trPr>
        <w:tc>
          <w:tcPr>
            <w:tcW w:w="528" w:type="dxa"/>
            <w:vAlign w:val="center"/>
          </w:tcPr>
          <w:p>
            <w:pPr>
              <w:pStyle w:val="18"/>
              <w:adjustRightInd w:val="0"/>
              <w:snapToGrid w:val="0"/>
              <w:spacing w:before="0" w:beforeAutospacing="0" w:after="0" w:afterAutospacing="0"/>
              <w:jc w:val="center"/>
              <w:rPr>
                <w:rFonts w:ascii="Times New Roman" w:hAnsi="Times New Roman"/>
                <w:szCs w:val="24"/>
              </w:rPr>
            </w:pPr>
            <w:r>
              <w:rPr>
                <w:rFonts w:ascii="Times New Roman" w:hAnsi="Times New Roman"/>
                <w:bCs/>
                <w:kern w:val="2"/>
                <w:szCs w:val="24"/>
              </w:rPr>
              <w:t>与项目有关的原有环境污染问题</w:t>
            </w:r>
          </w:p>
        </w:tc>
        <w:tc>
          <w:tcPr>
            <w:tcW w:w="8532" w:type="dxa"/>
            <w:vAlign w:val="center"/>
          </w:tcPr>
          <w:p>
            <w:pPr>
              <w:adjustRightInd w:val="0"/>
              <w:snapToGrid w:val="0"/>
              <w:spacing w:line="360" w:lineRule="auto"/>
              <w:ind w:firstLine="480" w:firstLineChars="200"/>
              <w:jc w:val="left"/>
              <w:rPr>
                <w:bCs/>
                <w:sz w:val="24"/>
              </w:rPr>
            </w:pPr>
            <w:r>
              <w:rPr>
                <w:rFonts w:hint="eastAsia"/>
                <w:bCs/>
                <w:sz w:val="24"/>
              </w:rPr>
              <w:t>本项目为新建项目，租赁河南瑞松玄武岩纤维有限公司现有场地和厂房进行建设，河南瑞松玄武岩纤维有限公司不再使用项目租赁区域进行生产经营活动（见附件6），不存在与本项目有关的原有污染情况与环境问题。</w:t>
            </w:r>
          </w:p>
        </w:tc>
      </w:tr>
    </w:tbl>
    <w:p>
      <w:pPr>
        <w:pStyle w:val="18"/>
        <w:jc w:val="center"/>
        <w:rPr>
          <w:rFonts w:ascii="Times New Roman" w:hAnsi="Times New Roman"/>
          <w:snapToGrid w:val="0"/>
          <w:sz w:val="36"/>
          <w:szCs w:val="36"/>
        </w:rPr>
        <w:sectPr>
          <w:pgSz w:w="11906" w:h="16838"/>
          <w:pgMar w:top="1701" w:right="1531" w:bottom="1701" w:left="1531" w:header="851" w:footer="851" w:gutter="0"/>
          <w:cols w:space="720" w:num="1"/>
          <w:docGrid w:linePitch="312" w:charSpace="0"/>
        </w:sectPr>
      </w:pPr>
    </w:p>
    <w:p>
      <w:pPr>
        <w:pStyle w:val="18"/>
        <w:adjustRightInd w:val="0"/>
        <w:snapToGrid w:val="0"/>
        <w:spacing w:before="0" w:beforeAutospacing="0" w:after="0" w:afterAutospacing="0" w:line="14" w:lineRule="auto"/>
        <w:jc w:val="center"/>
        <w:outlineLvl w:val="0"/>
        <w:rPr>
          <w:rFonts w:ascii="Times New Roman" w:hAnsi="Times New Roman"/>
          <w:snapToGrid w:val="0"/>
          <w:sz w:val="30"/>
          <w:szCs w:val="30"/>
        </w:rPr>
      </w:pPr>
    </w:p>
    <w:p>
      <w:pPr>
        <w:pStyle w:val="18"/>
        <w:jc w:val="center"/>
        <w:outlineLvl w:val="0"/>
        <w:rPr>
          <w:rFonts w:ascii="Times New Roman" w:hAnsi="Times New Roman"/>
          <w:b/>
          <w:bCs/>
          <w:snapToGrid w:val="0"/>
          <w:sz w:val="30"/>
          <w:szCs w:val="30"/>
        </w:rPr>
      </w:pPr>
      <w:r>
        <w:rPr>
          <w:rFonts w:ascii="Times New Roman" w:hAnsi="Times New Roman"/>
          <w:b/>
          <w:bCs/>
          <w:snapToGrid w:val="0"/>
          <w:sz w:val="30"/>
          <w:szCs w:val="30"/>
        </w:rPr>
        <w:t>三、区域环境质量现状、环境保护目标及评价标准</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80"/>
        <w:gridCol w:w="858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71" w:hRule="atLeast"/>
          <w:jc w:val="center"/>
        </w:trPr>
        <w:tc>
          <w:tcPr>
            <w:tcW w:w="480" w:type="dxa"/>
            <w:vAlign w:val="center"/>
          </w:tcPr>
          <w:p>
            <w:pPr>
              <w:adjustRightInd w:val="0"/>
              <w:snapToGrid w:val="0"/>
              <w:jc w:val="center"/>
              <w:rPr>
                <w:kern w:val="0"/>
                <w:sz w:val="24"/>
              </w:rPr>
            </w:pPr>
            <w:r>
              <w:rPr>
                <w:kern w:val="0"/>
                <w:sz w:val="24"/>
              </w:rPr>
              <w:t>区域</w:t>
            </w:r>
          </w:p>
          <w:p>
            <w:pPr>
              <w:adjustRightInd w:val="0"/>
              <w:snapToGrid w:val="0"/>
              <w:jc w:val="center"/>
              <w:rPr>
                <w:kern w:val="0"/>
                <w:sz w:val="24"/>
              </w:rPr>
            </w:pPr>
            <w:r>
              <w:rPr>
                <w:kern w:val="0"/>
                <w:sz w:val="24"/>
              </w:rPr>
              <w:t>环境</w:t>
            </w:r>
          </w:p>
          <w:p>
            <w:pPr>
              <w:adjustRightInd w:val="0"/>
              <w:snapToGrid w:val="0"/>
              <w:jc w:val="center"/>
              <w:rPr>
                <w:kern w:val="0"/>
                <w:sz w:val="24"/>
              </w:rPr>
            </w:pPr>
            <w:r>
              <w:rPr>
                <w:kern w:val="0"/>
                <w:sz w:val="24"/>
              </w:rPr>
              <w:t>质量</w:t>
            </w:r>
          </w:p>
          <w:p>
            <w:pPr>
              <w:adjustRightInd w:val="0"/>
              <w:snapToGrid w:val="0"/>
              <w:jc w:val="center"/>
              <w:rPr>
                <w:kern w:val="0"/>
                <w:sz w:val="24"/>
              </w:rPr>
            </w:pPr>
            <w:r>
              <w:rPr>
                <w:kern w:val="0"/>
                <w:sz w:val="24"/>
              </w:rPr>
              <w:t>现状</w:t>
            </w:r>
          </w:p>
        </w:tc>
        <w:tc>
          <w:tcPr>
            <w:tcW w:w="8581" w:type="dxa"/>
            <w:vAlign w:val="center"/>
          </w:tcPr>
          <w:p>
            <w:pPr>
              <w:spacing w:line="360" w:lineRule="auto"/>
              <w:rPr>
                <w:b/>
                <w:kern w:val="0"/>
                <w:sz w:val="24"/>
              </w:rPr>
            </w:pPr>
            <w:r>
              <w:rPr>
                <w:b/>
                <w:kern w:val="0"/>
                <w:sz w:val="24"/>
              </w:rPr>
              <w:t>1、环境空气质量现状</w:t>
            </w:r>
          </w:p>
          <w:p>
            <w:pPr>
              <w:spacing w:line="360" w:lineRule="auto"/>
              <w:ind w:firstLine="480" w:firstLineChars="200"/>
              <w:rPr>
                <w:sz w:val="24"/>
              </w:rPr>
            </w:pPr>
            <w:r>
              <w:rPr>
                <w:sz w:val="24"/>
              </w:rPr>
              <w:t>根据大气功能区划分，项目所在地为二类功能区，环境空气质量执行《环境空气质量标准》（GB3095-2012）中二级标准。本次评价引用郑州市生态环境局发布的《2021年郑州市环境质量状况公报》中的数据，具体数据详见下表。</w:t>
            </w:r>
          </w:p>
          <w:p>
            <w:pPr>
              <w:pStyle w:val="50"/>
              <w:spacing w:line="360" w:lineRule="auto"/>
              <w:ind w:firstLine="482"/>
              <w:rPr>
                <w:rFonts w:eastAsia="宋体"/>
                <w:b/>
                <w:bCs/>
              </w:rPr>
            </w:pPr>
            <w:r>
              <w:rPr>
                <w:rFonts w:eastAsia="宋体"/>
                <w:b/>
                <w:bCs/>
              </w:rPr>
              <w:t>表</w:t>
            </w:r>
            <w:r>
              <w:rPr>
                <w:rFonts w:hint="eastAsia" w:eastAsia="宋体"/>
                <w:b/>
                <w:bCs/>
              </w:rPr>
              <w:t>1</w:t>
            </w:r>
            <w:r>
              <w:rPr>
                <w:rFonts w:hint="eastAsia" w:eastAsia="宋体"/>
                <w:b/>
                <w:bCs/>
                <w:lang w:val="en-US" w:eastAsia="zh-CN"/>
              </w:rPr>
              <w:t>0</w:t>
            </w:r>
            <w:r>
              <w:rPr>
                <w:rFonts w:eastAsia="宋体"/>
                <w:b/>
                <w:bCs/>
              </w:rPr>
              <w:t xml:space="preserve"> </w:t>
            </w:r>
            <w:r>
              <w:rPr>
                <w:rFonts w:hint="eastAsia" w:eastAsia="宋体"/>
                <w:b/>
                <w:bCs/>
              </w:rPr>
              <w:t xml:space="preserve">   </w:t>
            </w:r>
            <w:r>
              <w:rPr>
                <w:rFonts w:eastAsia="宋体"/>
                <w:b/>
                <w:bCs/>
              </w:rPr>
              <w:t xml:space="preserve">   2021年郑州市环境空气质量达标情况一览表</w:t>
            </w:r>
          </w:p>
          <w:tbl>
            <w:tblPr>
              <w:tblStyle w:val="2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3121"/>
              <w:gridCol w:w="1262"/>
              <w:gridCol w:w="1218"/>
              <w:gridCol w:w="976"/>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Align w:val="center"/>
                </w:tcPr>
                <w:p>
                  <w:pPr>
                    <w:adjustRightInd w:val="0"/>
                    <w:snapToGrid w:val="0"/>
                    <w:jc w:val="center"/>
                    <w:rPr>
                      <w:kern w:val="0"/>
                      <w:szCs w:val="21"/>
                    </w:rPr>
                  </w:pPr>
                  <w:r>
                    <w:rPr>
                      <w:kern w:val="0"/>
                      <w:szCs w:val="21"/>
                    </w:rPr>
                    <w:t>评价因子</w:t>
                  </w:r>
                </w:p>
              </w:tc>
              <w:tc>
                <w:tcPr>
                  <w:tcW w:w="1867" w:type="pct"/>
                  <w:vAlign w:val="center"/>
                </w:tcPr>
                <w:p>
                  <w:pPr>
                    <w:adjustRightInd w:val="0"/>
                    <w:snapToGrid w:val="0"/>
                    <w:jc w:val="center"/>
                    <w:rPr>
                      <w:kern w:val="0"/>
                      <w:szCs w:val="21"/>
                    </w:rPr>
                  </w:pPr>
                  <w:r>
                    <w:rPr>
                      <w:kern w:val="0"/>
                      <w:szCs w:val="21"/>
                    </w:rPr>
                    <w:t>年评价指标</w:t>
                  </w:r>
                </w:p>
              </w:tc>
              <w:tc>
                <w:tcPr>
                  <w:tcW w:w="755" w:type="pct"/>
                  <w:vAlign w:val="center"/>
                </w:tcPr>
                <w:p>
                  <w:pPr>
                    <w:adjustRightInd w:val="0"/>
                    <w:snapToGrid w:val="0"/>
                    <w:jc w:val="center"/>
                    <w:rPr>
                      <w:kern w:val="0"/>
                      <w:szCs w:val="21"/>
                    </w:rPr>
                  </w:pPr>
                  <w:r>
                    <w:rPr>
                      <w:kern w:val="0"/>
                      <w:szCs w:val="21"/>
                    </w:rPr>
                    <w:t>现状浓度（μg/m</w:t>
                  </w:r>
                  <w:r>
                    <w:rPr>
                      <w:kern w:val="0"/>
                      <w:szCs w:val="21"/>
                      <w:vertAlign w:val="superscript"/>
                    </w:rPr>
                    <w:t>3</w:t>
                  </w:r>
                  <w:r>
                    <w:rPr>
                      <w:kern w:val="0"/>
                      <w:szCs w:val="21"/>
                    </w:rPr>
                    <w:t>）</w:t>
                  </w:r>
                </w:p>
              </w:tc>
              <w:tc>
                <w:tcPr>
                  <w:tcW w:w="729" w:type="pct"/>
                  <w:vAlign w:val="center"/>
                </w:tcPr>
                <w:p>
                  <w:pPr>
                    <w:adjustRightInd w:val="0"/>
                    <w:snapToGrid w:val="0"/>
                    <w:jc w:val="center"/>
                    <w:rPr>
                      <w:kern w:val="0"/>
                      <w:szCs w:val="21"/>
                    </w:rPr>
                  </w:pPr>
                  <w:r>
                    <w:rPr>
                      <w:kern w:val="0"/>
                      <w:szCs w:val="21"/>
                    </w:rPr>
                    <w:t>标准值</w:t>
                  </w:r>
                </w:p>
                <w:p>
                  <w:pPr>
                    <w:adjustRightInd w:val="0"/>
                    <w:snapToGrid w:val="0"/>
                    <w:jc w:val="center"/>
                    <w:rPr>
                      <w:kern w:val="0"/>
                      <w:szCs w:val="21"/>
                    </w:rPr>
                  </w:pPr>
                  <w:r>
                    <w:rPr>
                      <w:kern w:val="0"/>
                      <w:szCs w:val="21"/>
                    </w:rPr>
                    <w:t>（μg/m</w:t>
                  </w:r>
                  <w:r>
                    <w:rPr>
                      <w:kern w:val="0"/>
                      <w:szCs w:val="21"/>
                      <w:vertAlign w:val="superscript"/>
                    </w:rPr>
                    <w:t>3</w:t>
                  </w:r>
                  <w:r>
                    <w:rPr>
                      <w:kern w:val="0"/>
                      <w:szCs w:val="21"/>
                    </w:rPr>
                    <w:t>）</w:t>
                  </w:r>
                </w:p>
              </w:tc>
              <w:tc>
                <w:tcPr>
                  <w:tcW w:w="584" w:type="pct"/>
                  <w:vAlign w:val="center"/>
                </w:tcPr>
                <w:p>
                  <w:pPr>
                    <w:adjustRightInd w:val="0"/>
                    <w:snapToGrid w:val="0"/>
                    <w:jc w:val="center"/>
                    <w:rPr>
                      <w:kern w:val="0"/>
                      <w:szCs w:val="21"/>
                    </w:rPr>
                  </w:pPr>
                  <w:r>
                    <w:rPr>
                      <w:rFonts w:hint="eastAsia"/>
                      <w:kern w:val="0"/>
                      <w:szCs w:val="21"/>
                    </w:rPr>
                    <w:t>标准指数</w:t>
                  </w:r>
                </w:p>
              </w:tc>
              <w:tc>
                <w:tcPr>
                  <w:tcW w:w="591" w:type="pct"/>
                  <w:vAlign w:val="center"/>
                </w:tcPr>
                <w:p>
                  <w:pPr>
                    <w:adjustRightInd w:val="0"/>
                    <w:snapToGrid w:val="0"/>
                    <w:jc w:val="center"/>
                    <w:rPr>
                      <w:kern w:val="0"/>
                      <w:szCs w:val="21"/>
                    </w:rPr>
                  </w:pPr>
                  <w:r>
                    <w:rPr>
                      <w:kern w:val="0"/>
                      <w:szCs w:val="21"/>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Align w:val="center"/>
                </w:tcPr>
                <w:p>
                  <w:pPr>
                    <w:adjustRightInd w:val="0"/>
                    <w:snapToGrid w:val="0"/>
                    <w:jc w:val="center"/>
                    <w:rPr>
                      <w:kern w:val="0"/>
                      <w:szCs w:val="21"/>
                    </w:rPr>
                  </w:pPr>
                  <w:r>
                    <w:rPr>
                      <w:kern w:val="0"/>
                      <w:szCs w:val="21"/>
                    </w:rPr>
                    <w:t>PM</w:t>
                  </w:r>
                  <w:r>
                    <w:rPr>
                      <w:kern w:val="0"/>
                      <w:szCs w:val="21"/>
                      <w:vertAlign w:val="subscript"/>
                    </w:rPr>
                    <w:t>10</w:t>
                  </w:r>
                </w:p>
              </w:tc>
              <w:tc>
                <w:tcPr>
                  <w:tcW w:w="1867" w:type="pct"/>
                  <w:vAlign w:val="center"/>
                </w:tcPr>
                <w:p>
                  <w:pPr>
                    <w:adjustRightInd w:val="0"/>
                    <w:snapToGrid w:val="0"/>
                    <w:jc w:val="center"/>
                    <w:rPr>
                      <w:kern w:val="0"/>
                      <w:szCs w:val="21"/>
                    </w:rPr>
                  </w:pPr>
                  <w:r>
                    <w:rPr>
                      <w:kern w:val="0"/>
                      <w:szCs w:val="21"/>
                    </w:rPr>
                    <w:t>年平均质量浓度</w:t>
                  </w:r>
                </w:p>
              </w:tc>
              <w:tc>
                <w:tcPr>
                  <w:tcW w:w="755" w:type="pct"/>
                  <w:vAlign w:val="center"/>
                </w:tcPr>
                <w:p>
                  <w:pPr>
                    <w:adjustRightInd w:val="0"/>
                    <w:snapToGrid w:val="0"/>
                    <w:jc w:val="center"/>
                    <w:rPr>
                      <w:kern w:val="0"/>
                      <w:szCs w:val="21"/>
                    </w:rPr>
                  </w:pPr>
                  <w:r>
                    <w:rPr>
                      <w:rFonts w:hint="eastAsia"/>
                      <w:kern w:val="0"/>
                      <w:szCs w:val="21"/>
                    </w:rPr>
                    <w:t>76</w:t>
                  </w:r>
                </w:p>
              </w:tc>
              <w:tc>
                <w:tcPr>
                  <w:tcW w:w="729" w:type="pct"/>
                  <w:vAlign w:val="center"/>
                </w:tcPr>
                <w:p>
                  <w:pPr>
                    <w:adjustRightInd w:val="0"/>
                    <w:snapToGrid w:val="0"/>
                    <w:jc w:val="center"/>
                    <w:rPr>
                      <w:kern w:val="0"/>
                      <w:szCs w:val="21"/>
                    </w:rPr>
                  </w:pPr>
                  <w:r>
                    <w:rPr>
                      <w:rFonts w:hint="eastAsia"/>
                      <w:kern w:val="0"/>
                      <w:szCs w:val="21"/>
                    </w:rPr>
                    <w:t>70</w:t>
                  </w:r>
                </w:p>
              </w:tc>
              <w:tc>
                <w:tcPr>
                  <w:tcW w:w="584" w:type="pct"/>
                  <w:vAlign w:val="center"/>
                </w:tcPr>
                <w:p>
                  <w:pPr>
                    <w:adjustRightInd w:val="0"/>
                    <w:snapToGrid w:val="0"/>
                    <w:jc w:val="center"/>
                    <w:rPr>
                      <w:kern w:val="0"/>
                      <w:szCs w:val="21"/>
                    </w:rPr>
                  </w:pPr>
                  <w:r>
                    <w:rPr>
                      <w:rFonts w:hint="eastAsia"/>
                      <w:kern w:val="0"/>
                      <w:szCs w:val="21"/>
                    </w:rPr>
                    <w:t>1.09</w:t>
                  </w:r>
                </w:p>
              </w:tc>
              <w:tc>
                <w:tcPr>
                  <w:tcW w:w="591" w:type="pct"/>
                  <w:vAlign w:val="center"/>
                </w:tcPr>
                <w:p>
                  <w:pPr>
                    <w:adjustRightInd w:val="0"/>
                    <w:snapToGrid w:val="0"/>
                    <w:jc w:val="center"/>
                    <w:rPr>
                      <w:kern w:val="0"/>
                      <w:szCs w:val="21"/>
                    </w:rPr>
                  </w:pPr>
                  <w:r>
                    <w:rPr>
                      <w:kern w:val="0"/>
                      <w:szCs w:val="21"/>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Align w:val="center"/>
                </w:tcPr>
                <w:p>
                  <w:pPr>
                    <w:adjustRightInd w:val="0"/>
                    <w:snapToGrid w:val="0"/>
                    <w:jc w:val="center"/>
                    <w:rPr>
                      <w:kern w:val="0"/>
                      <w:szCs w:val="21"/>
                    </w:rPr>
                  </w:pPr>
                  <w:r>
                    <w:rPr>
                      <w:kern w:val="0"/>
                      <w:szCs w:val="21"/>
                    </w:rPr>
                    <w:t>PM</w:t>
                  </w:r>
                  <w:r>
                    <w:rPr>
                      <w:rFonts w:hint="eastAsia"/>
                      <w:kern w:val="0"/>
                      <w:szCs w:val="21"/>
                      <w:vertAlign w:val="subscript"/>
                    </w:rPr>
                    <w:t>2.5</w:t>
                  </w:r>
                </w:p>
              </w:tc>
              <w:tc>
                <w:tcPr>
                  <w:tcW w:w="1867" w:type="pct"/>
                  <w:vAlign w:val="center"/>
                </w:tcPr>
                <w:p>
                  <w:pPr>
                    <w:adjustRightInd w:val="0"/>
                    <w:snapToGrid w:val="0"/>
                    <w:jc w:val="center"/>
                    <w:rPr>
                      <w:kern w:val="0"/>
                      <w:szCs w:val="21"/>
                    </w:rPr>
                  </w:pPr>
                  <w:r>
                    <w:rPr>
                      <w:kern w:val="0"/>
                      <w:szCs w:val="21"/>
                    </w:rPr>
                    <w:t>年平均质量浓度</w:t>
                  </w:r>
                </w:p>
              </w:tc>
              <w:tc>
                <w:tcPr>
                  <w:tcW w:w="755" w:type="pct"/>
                  <w:vAlign w:val="center"/>
                </w:tcPr>
                <w:p>
                  <w:pPr>
                    <w:adjustRightInd w:val="0"/>
                    <w:snapToGrid w:val="0"/>
                    <w:jc w:val="center"/>
                    <w:rPr>
                      <w:kern w:val="0"/>
                      <w:szCs w:val="21"/>
                    </w:rPr>
                  </w:pPr>
                  <w:r>
                    <w:rPr>
                      <w:rFonts w:hint="eastAsia"/>
                      <w:kern w:val="0"/>
                      <w:szCs w:val="21"/>
                    </w:rPr>
                    <w:t>42</w:t>
                  </w:r>
                </w:p>
              </w:tc>
              <w:tc>
                <w:tcPr>
                  <w:tcW w:w="729" w:type="pct"/>
                  <w:vAlign w:val="center"/>
                </w:tcPr>
                <w:p>
                  <w:pPr>
                    <w:adjustRightInd w:val="0"/>
                    <w:snapToGrid w:val="0"/>
                    <w:jc w:val="center"/>
                    <w:rPr>
                      <w:kern w:val="0"/>
                      <w:szCs w:val="21"/>
                    </w:rPr>
                  </w:pPr>
                  <w:r>
                    <w:rPr>
                      <w:rFonts w:hint="eastAsia"/>
                      <w:kern w:val="0"/>
                      <w:szCs w:val="21"/>
                    </w:rPr>
                    <w:t>35</w:t>
                  </w:r>
                </w:p>
              </w:tc>
              <w:tc>
                <w:tcPr>
                  <w:tcW w:w="584" w:type="pct"/>
                  <w:vAlign w:val="center"/>
                </w:tcPr>
                <w:p>
                  <w:pPr>
                    <w:adjustRightInd w:val="0"/>
                    <w:snapToGrid w:val="0"/>
                    <w:jc w:val="center"/>
                    <w:rPr>
                      <w:kern w:val="0"/>
                      <w:szCs w:val="21"/>
                    </w:rPr>
                  </w:pPr>
                  <w:r>
                    <w:rPr>
                      <w:rFonts w:hint="eastAsia"/>
                      <w:kern w:val="0"/>
                      <w:szCs w:val="21"/>
                    </w:rPr>
                    <w:t>1.2</w:t>
                  </w:r>
                </w:p>
              </w:tc>
              <w:tc>
                <w:tcPr>
                  <w:tcW w:w="591" w:type="pct"/>
                  <w:vAlign w:val="center"/>
                </w:tcPr>
                <w:p>
                  <w:pPr>
                    <w:adjustRightInd w:val="0"/>
                    <w:snapToGrid w:val="0"/>
                    <w:jc w:val="center"/>
                    <w:rPr>
                      <w:kern w:val="0"/>
                      <w:szCs w:val="21"/>
                    </w:rPr>
                  </w:pPr>
                  <w:r>
                    <w:rPr>
                      <w:kern w:val="0"/>
                      <w:szCs w:val="21"/>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Align w:val="center"/>
                </w:tcPr>
                <w:p>
                  <w:pPr>
                    <w:adjustRightInd w:val="0"/>
                    <w:snapToGrid w:val="0"/>
                    <w:jc w:val="center"/>
                    <w:rPr>
                      <w:kern w:val="0"/>
                      <w:szCs w:val="21"/>
                    </w:rPr>
                  </w:pPr>
                  <w:r>
                    <w:rPr>
                      <w:kern w:val="0"/>
                      <w:szCs w:val="21"/>
                    </w:rPr>
                    <w:t>SO</w:t>
                  </w:r>
                  <w:r>
                    <w:rPr>
                      <w:kern w:val="0"/>
                      <w:szCs w:val="21"/>
                      <w:vertAlign w:val="subscript"/>
                    </w:rPr>
                    <w:t>2</w:t>
                  </w:r>
                </w:p>
              </w:tc>
              <w:tc>
                <w:tcPr>
                  <w:tcW w:w="1867" w:type="pct"/>
                  <w:vAlign w:val="center"/>
                </w:tcPr>
                <w:p>
                  <w:pPr>
                    <w:adjustRightInd w:val="0"/>
                    <w:snapToGrid w:val="0"/>
                    <w:jc w:val="center"/>
                    <w:rPr>
                      <w:kern w:val="0"/>
                      <w:szCs w:val="21"/>
                    </w:rPr>
                  </w:pPr>
                  <w:r>
                    <w:rPr>
                      <w:kern w:val="0"/>
                      <w:szCs w:val="21"/>
                    </w:rPr>
                    <w:t>年平均质量浓度</w:t>
                  </w:r>
                </w:p>
              </w:tc>
              <w:tc>
                <w:tcPr>
                  <w:tcW w:w="755" w:type="pct"/>
                  <w:vAlign w:val="center"/>
                </w:tcPr>
                <w:p>
                  <w:pPr>
                    <w:adjustRightInd w:val="0"/>
                    <w:snapToGrid w:val="0"/>
                    <w:jc w:val="center"/>
                    <w:rPr>
                      <w:kern w:val="0"/>
                      <w:szCs w:val="21"/>
                    </w:rPr>
                  </w:pPr>
                  <w:r>
                    <w:rPr>
                      <w:rFonts w:hint="eastAsia"/>
                      <w:kern w:val="0"/>
                      <w:szCs w:val="21"/>
                    </w:rPr>
                    <w:t>8</w:t>
                  </w:r>
                </w:p>
              </w:tc>
              <w:tc>
                <w:tcPr>
                  <w:tcW w:w="729" w:type="pct"/>
                  <w:vAlign w:val="center"/>
                </w:tcPr>
                <w:p>
                  <w:pPr>
                    <w:adjustRightInd w:val="0"/>
                    <w:snapToGrid w:val="0"/>
                    <w:jc w:val="center"/>
                    <w:rPr>
                      <w:kern w:val="0"/>
                      <w:szCs w:val="21"/>
                    </w:rPr>
                  </w:pPr>
                  <w:r>
                    <w:rPr>
                      <w:rFonts w:hint="eastAsia"/>
                      <w:kern w:val="0"/>
                      <w:szCs w:val="21"/>
                    </w:rPr>
                    <w:t>60</w:t>
                  </w:r>
                </w:p>
              </w:tc>
              <w:tc>
                <w:tcPr>
                  <w:tcW w:w="584" w:type="pct"/>
                  <w:vAlign w:val="center"/>
                </w:tcPr>
                <w:p>
                  <w:pPr>
                    <w:adjustRightInd w:val="0"/>
                    <w:snapToGrid w:val="0"/>
                    <w:jc w:val="center"/>
                    <w:rPr>
                      <w:kern w:val="0"/>
                      <w:szCs w:val="21"/>
                    </w:rPr>
                  </w:pPr>
                  <w:r>
                    <w:rPr>
                      <w:rFonts w:hint="eastAsia"/>
                      <w:kern w:val="0"/>
                      <w:szCs w:val="21"/>
                    </w:rPr>
                    <w:t>0.13</w:t>
                  </w:r>
                </w:p>
              </w:tc>
              <w:tc>
                <w:tcPr>
                  <w:tcW w:w="591" w:type="pct"/>
                  <w:vAlign w:val="center"/>
                </w:tcPr>
                <w:p>
                  <w:pPr>
                    <w:adjustRightInd w:val="0"/>
                    <w:snapToGrid w:val="0"/>
                    <w:jc w:val="center"/>
                    <w:rPr>
                      <w:kern w:val="0"/>
                      <w:szCs w:val="21"/>
                    </w:rPr>
                  </w:pPr>
                  <w:r>
                    <w:rPr>
                      <w:kern w:val="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Align w:val="center"/>
                </w:tcPr>
                <w:p>
                  <w:pPr>
                    <w:adjustRightInd w:val="0"/>
                    <w:snapToGrid w:val="0"/>
                    <w:jc w:val="center"/>
                    <w:rPr>
                      <w:kern w:val="0"/>
                      <w:szCs w:val="21"/>
                    </w:rPr>
                  </w:pPr>
                  <w:r>
                    <w:rPr>
                      <w:kern w:val="0"/>
                      <w:szCs w:val="21"/>
                    </w:rPr>
                    <w:t>NO</w:t>
                  </w:r>
                  <w:r>
                    <w:rPr>
                      <w:kern w:val="0"/>
                      <w:szCs w:val="21"/>
                      <w:vertAlign w:val="subscript"/>
                    </w:rPr>
                    <w:t>2</w:t>
                  </w:r>
                </w:p>
              </w:tc>
              <w:tc>
                <w:tcPr>
                  <w:tcW w:w="1867" w:type="pct"/>
                  <w:vAlign w:val="center"/>
                </w:tcPr>
                <w:p>
                  <w:pPr>
                    <w:adjustRightInd w:val="0"/>
                    <w:snapToGrid w:val="0"/>
                    <w:jc w:val="center"/>
                    <w:rPr>
                      <w:kern w:val="0"/>
                      <w:szCs w:val="21"/>
                    </w:rPr>
                  </w:pPr>
                  <w:r>
                    <w:rPr>
                      <w:kern w:val="0"/>
                      <w:szCs w:val="21"/>
                    </w:rPr>
                    <w:t>年平均质量浓度</w:t>
                  </w:r>
                </w:p>
              </w:tc>
              <w:tc>
                <w:tcPr>
                  <w:tcW w:w="755" w:type="pct"/>
                  <w:vAlign w:val="center"/>
                </w:tcPr>
                <w:p>
                  <w:pPr>
                    <w:adjustRightInd w:val="0"/>
                    <w:snapToGrid w:val="0"/>
                    <w:jc w:val="center"/>
                    <w:rPr>
                      <w:kern w:val="0"/>
                      <w:szCs w:val="21"/>
                    </w:rPr>
                  </w:pPr>
                  <w:r>
                    <w:rPr>
                      <w:rFonts w:hint="eastAsia"/>
                      <w:kern w:val="0"/>
                      <w:szCs w:val="21"/>
                    </w:rPr>
                    <w:t>32</w:t>
                  </w:r>
                </w:p>
              </w:tc>
              <w:tc>
                <w:tcPr>
                  <w:tcW w:w="729" w:type="pct"/>
                  <w:vAlign w:val="center"/>
                </w:tcPr>
                <w:p>
                  <w:pPr>
                    <w:adjustRightInd w:val="0"/>
                    <w:snapToGrid w:val="0"/>
                    <w:jc w:val="center"/>
                    <w:rPr>
                      <w:kern w:val="0"/>
                      <w:szCs w:val="21"/>
                    </w:rPr>
                  </w:pPr>
                  <w:r>
                    <w:rPr>
                      <w:rFonts w:hint="eastAsia"/>
                      <w:kern w:val="0"/>
                      <w:szCs w:val="21"/>
                    </w:rPr>
                    <w:t>40</w:t>
                  </w:r>
                </w:p>
              </w:tc>
              <w:tc>
                <w:tcPr>
                  <w:tcW w:w="584" w:type="pct"/>
                  <w:vAlign w:val="center"/>
                </w:tcPr>
                <w:p>
                  <w:pPr>
                    <w:adjustRightInd w:val="0"/>
                    <w:snapToGrid w:val="0"/>
                    <w:jc w:val="center"/>
                    <w:rPr>
                      <w:kern w:val="0"/>
                      <w:szCs w:val="21"/>
                    </w:rPr>
                  </w:pPr>
                  <w:r>
                    <w:rPr>
                      <w:rFonts w:hint="eastAsia"/>
                      <w:kern w:val="0"/>
                      <w:szCs w:val="21"/>
                    </w:rPr>
                    <w:t>0.2</w:t>
                  </w:r>
                </w:p>
              </w:tc>
              <w:tc>
                <w:tcPr>
                  <w:tcW w:w="591" w:type="pct"/>
                  <w:vAlign w:val="center"/>
                </w:tcPr>
                <w:p>
                  <w:pPr>
                    <w:adjustRightInd w:val="0"/>
                    <w:snapToGrid w:val="0"/>
                    <w:jc w:val="center"/>
                    <w:rPr>
                      <w:kern w:val="0"/>
                      <w:szCs w:val="21"/>
                    </w:rPr>
                  </w:pPr>
                  <w:r>
                    <w:rPr>
                      <w:kern w:val="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Align w:val="center"/>
                </w:tcPr>
                <w:p>
                  <w:pPr>
                    <w:adjustRightInd w:val="0"/>
                    <w:snapToGrid w:val="0"/>
                    <w:jc w:val="center"/>
                    <w:rPr>
                      <w:kern w:val="0"/>
                      <w:szCs w:val="21"/>
                    </w:rPr>
                  </w:pPr>
                  <w:r>
                    <w:rPr>
                      <w:kern w:val="0"/>
                      <w:szCs w:val="21"/>
                    </w:rPr>
                    <w:t>CO</w:t>
                  </w:r>
                </w:p>
              </w:tc>
              <w:tc>
                <w:tcPr>
                  <w:tcW w:w="1867" w:type="pct"/>
                  <w:vAlign w:val="center"/>
                </w:tcPr>
                <w:p>
                  <w:pPr>
                    <w:adjustRightInd w:val="0"/>
                    <w:snapToGrid w:val="0"/>
                    <w:jc w:val="center"/>
                    <w:rPr>
                      <w:kern w:val="0"/>
                      <w:szCs w:val="21"/>
                    </w:rPr>
                  </w:pPr>
                  <w:r>
                    <w:rPr>
                      <w:kern w:val="0"/>
                      <w:szCs w:val="21"/>
                    </w:rPr>
                    <w:t>第95百分位数日平均浓度</w:t>
                  </w:r>
                </w:p>
              </w:tc>
              <w:tc>
                <w:tcPr>
                  <w:tcW w:w="755" w:type="pct"/>
                  <w:vAlign w:val="center"/>
                </w:tcPr>
                <w:p>
                  <w:pPr>
                    <w:adjustRightInd w:val="0"/>
                    <w:snapToGrid w:val="0"/>
                    <w:jc w:val="center"/>
                    <w:rPr>
                      <w:kern w:val="0"/>
                      <w:szCs w:val="21"/>
                    </w:rPr>
                  </w:pPr>
                  <w:r>
                    <w:rPr>
                      <w:rFonts w:hint="eastAsia"/>
                      <w:kern w:val="0"/>
                      <w:szCs w:val="21"/>
                    </w:rPr>
                    <w:t>1200</w:t>
                  </w:r>
                </w:p>
              </w:tc>
              <w:tc>
                <w:tcPr>
                  <w:tcW w:w="729" w:type="pct"/>
                  <w:vAlign w:val="center"/>
                </w:tcPr>
                <w:p>
                  <w:pPr>
                    <w:adjustRightInd w:val="0"/>
                    <w:snapToGrid w:val="0"/>
                    <w:jc w:val="center"/>
                    <w:rPr>
                      <w:kern w:val="0"/>
                      <w:szCs w:val="21"/>
                    </w:rPr>
                  </w:pPr>
                  <w:r>
                    <w:rPr>
                      <w:rFonts w:hint="eastAsia"/>
                      <w:kern w:val="0"/>
                      <w:szCs w:val="21"/>
                    </w:rPr>
                    <w:t>4000</w:t>
                  </w:r>
                </w:p>
              </w:tc>
              <w:tc>
                <w:tcPr>
                  <w:tcW w:w="584" w:type="pct"/>
                  <w:vAlign w:val="center"/>
                </w:tcPr>
                <w:p>
                  <w:pPr>
                    <w:adjustRightInd w:val="0"/>
                    <w:snapToGrid w:val="0"/>
                    <w:jc w:val="center"/>
                    <w:rPr>
                      <w:kern w:val="0"/>
                      <w:szCs w:val="21"/>
                    </w:rPr>
                  </w:pPr>
                  <w:r>
                    <w:rPr>
                      <w:rFonts w:hint="eastAsia"/>
                      <w:kern w:val="0"/>
                      <w:szCs w:val="21"/>
                    </w:rPr>
                    <w:t>0.3</w:t>
                  </w:r>
                </w:p>
              </w:tc>
              <w:tc>
                <w:tcPr>
                  <w:tcW w:w="591" w:type="pct"/>
                  <w:vAlign w:val="center"/>
                </w:tcPr>
                <w:p>
                  <w:pPr>
                    <w:adjustRightInd w:val="0"/>
                    <w:snapToGrid w:val="0"/>
                    <w:jc w:val="center"/>
                    <w:rPr>
                      <w:kern w:val="0"/>
                      <w:szCs w:val="21"/>
                    </w:rPr>
                  </w:pPr>
                  <w:r>
                    <w:rPr>
                      <w:kern w:val="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Align w:val="center"/>
                </w:tcPr>
                <w:p>
                  <w:pPr>
                    <w:adjustRightInd w:val="0"/>
                    <w:snapToGrid w:val="0"/>
                    <w:jc w:val="center"/>
                    <w:rPr>
                      <w:kern w:val="0"/>
                      <w:szCs w:val="21"/>
                    </w:rPr>
                  </w:pPr>
                  <w:r>
                    <w:rPr>
                      <w:kern w:val="0"/>
                      <w:szCs w:val="21"/>
                    </w:rPr>
                    <w:t>O</w:t>
                  </w:r>
                  <w:r>
                    <w:rPr>
                      <w:kern w:val="0"/>
                      <w:szCs w:val="21"/>
                      <w:vertAlign w:val="subscript"/>
                    </w:rPr>
                    <w:t>3</w:t>
                  </w:r>
                </w:p>
              </w:tc>
              <w:tc>
                <w:tcPr>
                  <w:tcW w:w="1867" w:type="pct"/>
                  <w:vAlign w:val="center"/>
                </w:tcPr>
                <w:p>
                  <w:pPr>
                    <w:adjustRightInd w:val="0"/>
                    <w:snapToGrid w:val="0"/>
                    <w:jc w:val="center"/>
                    <w:rPr>
                      <w:kern w:val="0"/>
                      <w:szCs w:val="21"/>
                    </w:rPr>
                  </w:pPr>
                  <w:r>
                    <w:rPr>
                      <w:kern w:val="0"/>
                      <w:szCs w:val="21"/>
                    </w:rPr>
                    <w:t>第90百分位数8h平均质量浓度</w:t>
                  </w:r>
                </w:p>
              </w:tc>
              <w:tc>
                <w:tcPr>
                  <w:tcW w:w="755" w:type="pct"/>
                  <w:vAlign w:val="center"/>
                </w:tcPr>
                <w:p>
                  <w:pPr>
                    <w:adjustRightInd w:val="0"/>
                    <w:snapToGrid w:val="0"/>
                    <w:jc w:val="center"/>
                    <w:rPr>
                      <w:kern w:val="0"/>
                      <w:szCs w:val="21"/>
                    </w:rPr>
                  </w:pPr>
                  <w:r>
                    <w:rPr>
                      <w:rFonts w:hint="eastAsia"/>
                      <w:kern w:val="0"/>
                      <w:szCs w:val="21"/>
                    </w:rPr>
                    <w:t>177</w:t>
                  </w:r>
                </w:p>
              </w:tc>
              <w:tc>
                <w:tcPr>
                  <w:tcW w:w="729" w:type="pct"/>
                  <w:vAlign w:val="center"/>
                </w:tcPr>
                <w:p>
                  <w:pPr>
                    <w:adjustRightInd w:val="0"/>
                    <w:snapToGrid w:val="0"/>
                    <w:jc w:val="center"/>
                    <w:rPr>
                      <w:kern w:val="0"/>
                      <w:szCs w:val="21"/>
                    </w:rPr>
                  </w:pPr>
                  <w:r>
                    <w:rPr>
                      <w:rFonts w:hint="eastAsia"/>
                      <w:kern w:val="0"/>
                      <w:szCs w:val="21"/>
                    </w:rPr>
                    <w:t>160</w:t>
                  </w:r>
                </w:p>
              </w:tc>
              <w:tc>
                <w:tcPr>
                  <w:tcW w:w="584" w:type="pct"/>
                  <w:vAlign w:val="center"/>
                </w:tcPr>
                <w:p>
                  <w:pPr>
                    <w:adjustRightInd w:val="0"/>
                    <w:snapToGrid w:val="0"/>
                    <w:jc w:val="center"/>
                    <w:rPr>
                      <w:kern w:val="0"/>
                      <w:szCs w:val="21"/>
                    </w:rPr>
                  </w:pPr>
                  <w:r>
                    <w:rPr>
                      <w:rFonts w:hint="eastAsia"/>
                      <w:kern w:val="0"/>
                      <w:szCs w:val="21"/>
                    </w:rPr>
                    <w:t>1.11</w:t>
                  </w:r>
                </w:p>
              </w:tc>
              <w:tc>
                <w:tcPr>
                  <w:tcW w:w="591" w:type="pct"/>
                  <w:vAlign w:val="center"/>
                </w:tcPr>
                <w:p>
                  <w:pPr>
                    <w:adjustRightInd w:val="0"/>
                    <w:snapToGrid w:val="0"/>
                    <w:jc w:val="center"/>
                    <w:rPr>
                      <w:kern w:val="0"/>
                      <w:szCs w:val="21"/>
                    </w:rPr>
                  </w:pPr>
                  <w:r>
                    <w:rPr>
                      <w:kern w:val="0"/>
                      <w:szCs w:val="21"/>
                    </w:rPr>
                    <w:t>不达标</w:t>
                  </w:r>
                </w:p>
              </w:tc>
            </w:tr>
          </w:tbl>
          <w:p>
            <w:pPr>
              <w:spacing w:line="360" w:lineRule="auto"/>
              <w:ind w:firstLine="480" w:firstLineChars="200"/>
              <w:rPr>
                <w:kern w:val="0"/>
                <w:sz w:val="24"/>
              </w:rPr>
            </w:pPr>
            <w:r>
              <w:rPr>
                <w:kern w:val="0"/>
                <w:sz w:val="24"/>
              </w:rPr>
              <w:t>由上表可知，本项目所在区域环境空气中的SO</w:t>
            </w:r>
            <w:r>
              <w:rPr>
                <w:kern w:val="0"/>
                <w:sz w:val="24"/>
                <w:vertAlign w:val="subscript"/>
              </w:rPr>
              <w:t>2</w:t>
            </w:r>
            <w:r>
              <w:rPr>
                <w:kern w:val="0"/>
                <w:sz w:val="24"/>
              </w:rPr>
              <w:t>、NO</w:t>
            </w:r>
            <w:r>
              <w:rPr>
                <w:kern w:val="0"/>
                <w:sz w:val="24"/>
                <w:vertAlign w:val="subscript"/>
              </w:rPr>
              <w:t>2</w:t>
            </w:r>
            <w:r>
              <w:rPr>
                <w:kern w:val="0"/>
                <w:sz w:val="24"/>
              </w:rPr>
              <w:t>和CO浓度满足《环境空气质量标准》（GB3095-2012）二级标准，PM</w:t>
            </w:r>
            <w:r>
              <w:rPr>
                <w:kern w:val="0"/>
                <w:sz w:val="24"/>
                <w:vertAlign w:val="subscript"/>
              </w:rPr>
              <w:t>10</w:t>
            </w:r>
            <w:r>
              <w:rPr>
                <w:kern w:val="0"/>
                <w:sz w:val="24"/>
              </w:rPr>
              <w:t>、PM</w:t>
            </w:r>
            <w:r>
              <w:rPr>
                <w:kern w:val="0"/>
                <w:sz w:val="24"/>
                <w:vertAlign w:val="subscript"/>
              </w:rPr>
              <w:t>2.5</w:t>
            </w:r>
            <w:r>
              <w:rPr>
                <w:kern w:val="0"/>
                <w:sz w:val="24"/>
              </w:rPr>
              <w:t>和O</w:t>
            </w:r>
            <w:r>
              <w:rPr>
                <w:kern w:val="0"/>
                <w:sz w:val="24"/>
                <w:vertAlign w:val="subscript"/>
              </w:rPr>
              <w:t>3</w:t>
            </w:r>
            <w:r>
              <w:rPr>
                <w:kern w:val="0"/>
                <w:sz w:val="24"/>
              </w:rPr>
              <w:t>浓度不满足《环境空气质量标准》（GB3095-2012）二级标准。根据《环境影响评价技术导则大气环境》（HJ2.2-2018）中项目所在区域达标判断的相关要求（城市环境空气质量达标情况评价指标为SO</w:t>
            </w:r>
            <w:r>
              <w:rPr>
                <w:kern w:val="0"/>
                <w:sz w:val="24"/>
                <w:vertAlign w:val="subscript"/>
              </w:rPr>
              <w:t>2</w:t>
            </w:r>
            <w:r>
              <w:rPr>
                <w:kern w:val="0"/>
                <w:sz w:val="24"/>
              </w:rPr>
              <w:t>、NO</w:t>
            </w:r>
            <w:r>
              <w:rPr>
                <w:kern w:val="0"/>
                <w:sz w:val="24"/>
                <w:vertAlign w:val="subscript"/>
              </w:rPr>
              <w:t>2</w:t>
            </w:r>
            <w:r>
              <w:rPr>
                <w:kern w:val="0"/>
                <w:sz w:val="24"/>
              </w:rPr>
              <w:t>、PM</w:t>
            </w:r>
            <w:r>
              <w:rPr>
                <w:kern w:val="0"/>
                <w:sz w:val="24"/>
                <w:vertAlign w:val="subscript"/>
              </w:rPr>
              <w:t>10</w:t>
            </w:r>
            <w:r>
              <w:rPr>
                <w:kern w:val="0"/>
                <w:sz w:val="24"/>
              </w:rPr>
              <w:t>、PM</w:t>
            </w:r>
            <w:r>
              <w:rPr>
                <w:kern w:val="0"/>
                <w:sz w:val="24"/>
                <w:vertAlign w:val="subscript"/>
              </w:rPr>
              <w:t>2.5</w:t>
            </w:r>
            <w:r>
              <w:rPr>
                <w:kern w:val="0"/>
                <w:sz w:val="24"/>
              </w:rPr>
              <w:t>、CO和O</w:t>
            </w:r>
            <w:r>
              <w:rPr>
                <w:kern w:val="0"/>
                <w:sz w:val="24"/>
                <w:vertAlign w:val="subscript"/>
              </w:rPr>
              <w:t>3</w:t>
            </w:r>
            <w:r>
              <w:rPr>
                <w:kern w:val="0"/>
                <w:sz w:val="24"/>
              </w:rPr>
              <w:t>，六项污染物全部达标即为城市环境空气质量达标）判定，项目所在区域为不达标区域。</w:t>
            </w:r>
          </w:p>
          <w:p>
            <w:pPr>
              <w:spacing w:line="360" w:lineRule="auto"/>
              <w:ind w:firstLine="480" w:firstLineChars="200"/>
              <w:rPr>
                <w:sz w:val="24"/>
              </w:rPr>
            </w:pPr>
            <w:r>
              <w:rPr>
                <w:kern w:val="0"/>
                <w:sz w:val="24"/>
              </w:rPr>
              <w:t>根据《郑州市“十四五”生态环境保护规划》（郑政办〔2022〕42号）、《关于印发河南省2022年大气污染防治攻坚战实施方案的通知》（豫环委办[2022]9号）、《郑州市2022年大气污染防治攻坚战实施方案》</w:t>
            </w:r>
            <w:r>
              <w:rPr>
                <w:rFonts w:hint="eastAsia"/>
                <w:kern w:val="0"/>
                <w:sz w:val="24"/>
              </w:rPr>
              <w:t>和《新郑市2022年大气、水、土壤、农业农村污染防治攻坚战实施方案》</w:t>
            </w:r>
            <w:r>
              <w:rPr>
                <w:kern w:val="0"/>
                <w:sz w:val="24"/>
              </w:rPr>
              <w:t>等，采取加快传统产业转型升级、提升产业集群绿色化水平、提升重点行业节能降碳水平、开展低效治理设施全面提升治理、扎实推进涉挥发性有机物重点企业治理等措施后，区域环境空气质量会逐步改善。</w:t>
            </w:r>
          </w:p>
          <w:p>
            <w:pPr>
              <w:spacing w:line="360" w:lineRule="auto"/>
              <w:rPr>
                <w:b/>
                <w:kern w:val="0"/>
                <w:sz w:val="24"/>
              </w:rPr>
            </w:pPr>
            <w:r>
              <w:rPr>
                <w:b/>
                <w:kern w:val="0"/>
                <w:sz w:val="24"/>
              </w:rPr>
              <w:t>2、地表水环境质量</w:t>
            </w:r>
          </w:p>
          <w:p>
            <w:pPr>
              <w:tabs>
                <w:tab w:val="left" w:pos="540"/>
              </w:tabs>
              <w:spacing w:line="360" w:lineRule="auto"/>
              <w:ind w:firstLine="480" w:firstLineChars="200"/>
              <w:rPr>
                <w:sz w:val="24"/>
                <w:szCs w:val="20"/>
              </w:rPr>
            </w:pPr>
            <w:r>
              <w:rPr>
                <w:sz w:val="24"/>
                <w:szCs w:val="20"/>
              </w:rPr>
              <w:t>距本项目最近的地表水体为东北侧约2.</w:t>
            </w:r>
            <w:r>
              <w:rPr>
                <w:rFonts w:hint="eastAsia"/>
                <w:sz w:val="24"/>
                <w:szCs w:val="20"/>
              </w:rPr>
              <w:t>8</w:t>
            </w:r>
            <w:r>
              <w:rPr>
                <w:sz w:val="24"/>
                <w:szCs w:val="20"/>
              </w:rPr>
              <w:t>km的潮河，潮河自西南流入郑州市郊七里河，潮河属于七里河支流，最终汇入贾鲁河，该河段执行《地表水环境质量标准》（GB3838-2002）Ⅳ类标准。</w:t>
            </w:r>
            <w:r>
              <w:rPr>
                <w:rFonts w:hint="eastAsia"/>
                <w:sz w:val="24"/>
                <w:szCs w:val="20"/>
              </w:rPr>
              <w:t>本次评价引用郑州市生态环境局发布的2022年1月~2022年12月新郑市地表水监测数据中贾鲁河中牟陈桥断面的水质监测结果</w:t>
            </w:r>
            <w:r>
              <w:rPr>
                <w:sz w:val="24"/>
                <w:szCs w:val="20"/>
              </w:rPr>
              <w:t>，具体监测数据详见表。</w:t>
            </w:r>
          </w:p>
          <w:p>
            <w:pPr>
              <w:pStyle w:val="50"/>
              <w:spacing w:line="360" w:lineRule="auto"/>
              <w:ind w:firstLine="482"/>
              <w:rPr>
                <w:rFonts w:eastAsia="宋体"/>
                <w:b/>
                <w:bCs/>
                <w:kern w:val="2"/>
                <w:szCs w:val="24"/>
              </w:rPr>
            </w:pPr>
            <w:r>
              <w:rPr>
                <w:rFonts w:eastAsia="宋体"/>
                <w:b/>
                <w:bCs/>
                <w:kern w:val="2"/>
                <w:szCs w:val="24"/>
              </w:rPr>
              <w:t>表</w:t>
            </w:r>
            <w:r>
              <w:rPr>
                <w:rFonts w:hint="eastAsia" w:eastAsia="宋体"/>
                <w:b/>
                <w:bCs/>
                <w:kern w:val="2"/>
                <w:szCs w:val="24"/>
              </w:rPr>
              <w:t>1</w:t>
            </w:r>
            <w:r>
              <w:rPr>
                <w:rFonts w:hint="eastAsia" w:eastAsia="宋体"/>
                <w:b/>
                <w:bCs/>
                <w:kern w:val="2"/>
                <w:szCs w:val="24"/>
                <w:lang w:val="en-US" w:eastAsia="zh-CN"/>
              </w:rPr>
              <w:t>1</w:t>
            </w:r>
            <w:r>
              <w:rPr>
                <w:rFonts w:eastAsia="宋体"/>
                <w:b/>
                <w:bCs/>
                <w:kern w:val="2"/>
                <w:szCs w:val="24"/>
              </w:rPr>
              <w:tab/>
            </w:r>
            <w:r>
              <w:rPr>
                <w:rFonts w:eastAsia="宋体"/>
                <w:b/>
                <w:bCs/>
                <w:kern w:val="2"/>
                <w:szCs w:val="24"/>
              </w:rPr>
              <w:t xml:space="preserve">       地表水监测结果统计表</w:t>
            </w:r>
            <w:r>
              <w:rPr>
                <w:rFonts w:hint="eastAsia" w:eastAsia="宋体"/>
                <w:b/>
                <w:bCs/>
                <w:kern w:val="2"/>
                <w:szCs w:val="24"/>
              </w:rPr>
              <w:t xml:space="preserve">       </w:t>
            </w:r>
            <w:r>
              <w:rPr>
                <w:rFonts w:eastAsia="宋体"/>
                <w:b/>
                <w:bCs/>
                <w:kern w:val="2"/>
                <w:szCs w:val="24"/>
              </w:rPr>
              <w:t xml:space="preserve"> 单位：mg/L</w:t>
            </w:r>
          </w:p>
          <w:tbl>
            <w:tblPr>
              <w:tblStyle w:val="2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3"/>
              <w:gridCol w:w="2089"/>
              <w:gridCol w:w="2090"/>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pct"/>
                  <w:vAlign w:val="center"/>
                </w:tcPr>
                <w:p>
                  <w:pPr>
                    <w:pStyle w:val="11"/>
                    <w:adjustRightInd w:val="0"/>
                    <w:spacing w:line="240" w:lineRule="auto"/>
                    <w:ind w:left="0" w:right="0" w:firstLine="0"/>
                    <w:jc w:val="center"/>
                    <w:rPr>
                      <w:sz w:val="21"/>
                      <w:szCs w:val="21"/>
                    </w:rPr>
                  </w:pPr>
                  <w:r>
                    <w:rPr>
                      <w:rFonts w:hint="eastAsia"/>
                      <w:sz w:val="21"/>
                      <w:szCs w:val="21"/>
                    </w:rPr>
                    <w:t>项目</w:t>
                  </w:r>
                </w:p>
              </w:tc>
              <w:tc>
                <w:tcPr>
                  <w:tcW w:w="1250" w:type="pct"/>
                  <w:vAlign w:val="center"/>
                </w:tcPr>
                <w:p>
                  <w:pPr>
                    <w:pStyle w:val="11"/>
                    <w:adjustRightInd w:val="0"/>
                    <w:spacing w:line="240" w:lineRule="auto"/>
                    <w:ind w:left="0" w:right="0" w:firstLine="0"/>
                    <w:jc w:val="center"/>
                    <w:rPr>
                      <w:sz w:val="21"/>
                      <w:szCs w:val="21"/>
                    </w:rPr>
                  </w:pPr>
                  <w:r>
                    <w:rPr>
                      <w:rFonts w:hint="eastAsia"/>
                      <w:sz w:val="21"/>
                      <w:szCs w:val="21"/>
                    </w:rPr>
                    <w:t>化学需氧量</w:t>
                  </w:r>
                </w:p>
              </w:tc>
              <w:tc>
                <w:tcPr>
                  <w:tcW w:w="1251" w:type="pct"/>
                  <w:vAlign w:val="center"/>
                </w:tcPr>
                <w:p>
                  <w:pPr>
                    <w:pStyle w:val="11"/>
                    <w:adjustRightInd w:val="0"/>
                    <w:spacing w:line="240" w:lineRule="auto"/>
                    <w:ind w:left="0" w:right="0" w:firstLine="0"/>
                    <w:jc w:val="center"/>
                    <w:rPr>
                      <w:sz w:val="21"/>
                      <w:szCs w:val="21"/>
                    </w:rPr>
                  </w:pPr>
                  <w:r>
                    <w:rPr>
                      <w:rFonts w:hint="eastAsia"/>
                      <w:sz w:val="21"/>
                      <w:szCs w:val="21"/>
                    </w:rPr>
                    <w:t>氨氮</w:t>
                  </w:r>
                </w:p>
              </w:tc>
              <w:tc>
                <w:tcPr>
                  <w:tcW w:w="1251" w:type="pct"/>
                </w:tcPr>
                <w:p>
                  <w:pPr>
                    <w:pStyle w:val="11"/>
                    <w:adjustRightInd w:val="0"/>
                    <w:spacing w:line="240" w:lineRule="auto"/>
                    <w:ind w:left="0" w:right="0" w:firstLine="0"/>
                    <w:jc w:val="center"/>
                    <w:rPr>
                      <w:sz w:val="21"/>
                      <w:szCs w:val="21"/>
                    </w:rPr>
                  </w:pPr>
                  <w:r>
                    <w:rPr>
                      <w:rFonts w:hint="eastAsia"/>
                      <w:sz w:val="21"/>
                      <w:szCs w:val="21"/>
                    </w:rPr>
                    <w:t>总磷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pct"/>
                  <w:vAlign w:val="center"/>
                </w:tcPr>
                <w:p>
                  <w:pPr>
                    <w:pStyle w:val="11"/>
                    <w:adjustRightInd w:val="0"/>
                    <w:spacing w:line="240" w:lineRule="auto"/>
                    <w:ind w:left="0" w:right="0" w:firstLine="0"/>
                    <w:jc w:val="center"/>
                    <w:rPr>
                      <w:rFonts w:ascii="Times New Roman" w:hAnsi="Times New Roman" w:eastAsia="宋体" w:cs="Times New Roman"/>
                      <w:b w:val="0"/>
                      <w:kern w:val="2"/>
                      <w:sz w:val="21"/>
                      <w:szCs w:val="21"/>
                      <w:u w:val="none"/>
                      <w:lang w:val="en-US" w:eastAsia="zh-CN" w:bidi="ar-SA"/>
                    </w:rPr>
                  </w:pPr>
                  <w:r>
                    <w:rPr>
                      <w:b w:val="0"/>
                      <w:sz w:val="21"/>
                      <w:szCs w:val="21"/>
                      <w:u w:val="none"/>
                    </w:rPr>
                    <w:t>20</w:t>
                  </w:r>
                  <w:r>
                    <w:rPr>
                      <w:rFonts w:hint="default"/>
                      <w:b w:val="0"/>
                      <w:sz w:val="21"/>
                      <w:szCs w:val="21"/>
                      <w:u w:val="none"/>
                    </w:rPr>
                    <w:t>2</w:t>
                  </w:r>
                  <w:r>
                    <w:rPr>
                      <w:rFonts w:hint="default"/>
                      <w:b w:val="0"/>
                      <w:sz w:val="21"/>
                      <w:szCs w:val="21"/>
                      <w:u w:val="none"/>
                      <w:lang w:eastAsia="zh-CN"/>
                    </w:rPr>
                    <w:t>2</w:t>
                  </w:r>
                  <w:r>
                    <w:rPr>
                      <w:b w:val="0"/>
                      <w:sz w:val="21"/>
                      <w:szCs w:val="21"/>
                      <w:u w:val="none"/>
                    </w:rPr>
                    <w:t>年</w:t>
                  </w:r>
                  <w:r>
                    <w:rPr>
                      <w:rFonts w:hint="default"/>
                      <w:b w:val="0"/>
                      <w:sz w:val="21"/>
                      <w:szCs w:val="21"/>
                      <w:u w:val="none"/>
                      <w:lang w:eastAsia="zh-CN"/>
                    </w:rPr>
                    <w:t>1</w:t>
                  </w:r>
                  <w:r>
                    <w:rPr>
                      <w:b w:val="0"/>
                      <w:sz w:val="21"/>
                      <w:szCs w:val="21"/>
                      <w:u w:val="none"/>
                    </w:rPr>
                    <w:t>月</w:t>
                  </w:r>
                </w:p>
              </w:tc>
              <w:tc>
                <w:tcPr>
                  <w:tcW w:w="1250" w:type="pct"/>
                  <w:vAlign w:val="center"/>
                </w:tcPr>
                <w:p>
                  <w:pPr>
                    <w:pStyle w:val="11"/>
                    <w:adjustRightInd w:val="0"/>
                    <w:spacing w:line="240" w:lineRule="auto"/>
                    <w:ind w:left="0" w:right="0" w:firstLine="0"/>
                    <w:jc w:val="center"/>
                    <w:rPr>
                      <w:rFonts w:hint="default" w:ascii="Times New Roman" w:hAnsi="Times New Roman" w:eastAsia="宋体" w:cs="Times New Roman"/>
                      <w:b w:val="0"/>
                      <w:bCs w:val="0"/>
                      <w:kern w:val="2"/>
                      <w:sz w:val="21"/>
                      <w:szCs w:val="21"/>
                      <w:u w:val="none"/>
                      <w:lang w:val="en-US" w:eastAsia="zh-CN" w:bidi="ar-SA"/>
                    </w:rPr>
                  </w:pPr>
                  <w:r>
                    <w:rPr>
                      <w:rFonts w:hint="default"/>
                      <w:b w:val="0"/>
                      <w:bCs w:val="0"/>
                      <w:sz w:val="21"/>
                      <w:szCs w:val="21"/>
                      <w:u w:val="none"/>
                    </w:rPr>
                    <w:t>/</w:t>
                  </w:r>
                </w:p>
              </w:tc>
              <w:tc>
                <w:tcPr>
                  <w:tcW w:w="1251" w:type="pct"/>
                  <w:vAlign w:val="center"/>
                </w:tcPr>
                <w:p>
                  <w:pPr>
                    <w:pStyle w:val="11"/>
                    <w:adjustRightInd w:val="0"/>
                    <w:spacing w:line="240" w:lineRule="auto"/>
                    <w:ind w:left="0" w:right="0" w:firstLine="0"/>
                    <w:jc w:val="center"/>
                    <w:rPr>
                      <w:rFonts w:hint="default" w:ascii="Times New Roman" w:hAnsi="Times New Roman" w:eastAsia="宋体" w:cs="Times New Roman"/>
                      <w:b w:val="0"/>
                      <w:bCs w:val="0"/>
                      <w:kern w:val="2"/>
                      <w:sz w:val="21"/>
                      <w:szCs w:val="21"/>
                      <w:u w:val="none"/>
                      <w:lang w:val="en-US" w:eastAsia="zh-CN" w:bidi="ar-SA"/>
                    </w:rPr>
                  </w:pPr>
                  <w:r>
                    <w:rPr>
                      <w:rFonts w:hint="default"/>
                      <w:b w:val="0"/>
                      <w:bCs w:val="0"/>
                      <w:sz w:val="21"/>
                      <w:szCs w:val="21"/>
                      <w:u w:val="none"/>
                    </w:rPr>
                    <w:t>0.67</w:t>
                  </w:r>
                </w:p>
              </w:tc>
              <w:tc>
                <w:tcPr>
                  <w:tcW w:w="1251" w:type="pct"/>
                  <w:vAlign w:val="center"/>
                </w:tcPr>
                <w:p>
                  <w:pPr>
                    <w:pStyle w:val="11"/>
                    <w:adjustRightInd w:val="0"/>
                    <w:spacing w:line="240" w:lineRule="auto"/>
                    <w:ind w:left="0" w:right="0" w:firstLine="0"/>
                    <w:jc w:val="center"/>
                    <w:rPr>
                      <w:rFonts w:hint="default" w:ascii="Times New Roman" w:hAnsi="Times New Roman" w:eastAsia="宋体" w:cs="Times New Roman"/>
                      <w:b w:val="0"/>
                      <w:bCs w:val="0"/>
                      <w:kern w:val="2"/>
                      <w:sz w:val="21"/>
                      <w:szCs w:val="21"/>
                      <w:u w:val="none"/>
                      <w:lang w:val="en-US" w:eastAsia="zh-CN" w:bidi="ar-SA"/>
                    </w:rPr>
                  </w:pPr>
                  <w:r>
                    <w:rPr>
                      <w:rFonts w:hint="default"/>
                      <w:b w:val="0"/>
                      <w:bCs w:val="0"/>
                      <w:sz w:val="21"/>
                      <w:szCs w:val="21"/>
                      <w:u w:val="none"/>
                    </w:rPr>
                    <w:t>0.132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pct"/>
                  <w:vAlign w:val="center"/>
                </w:tcPr>
                <w:p>
                  <w:pPr>
                    <w:pStyle w:val="11"/>
                    <w:adjustRightInd w:val="0"/>
                    <w:spacing w:line="240" w:lineRule="auto"/>
                    <w:ind w:left="0" w:right="0" w:firstLine="0"/>
                    <w:jc w:val="center"/>
                    <w:rPr>
                      <w:rFonts w:hint="default" w:ascii="Times New Roman" w:hAnsi="Times New Roman" w:eastAsia="宋体" w:cs="Times New Roman"/>
                      <w:b w:val="0"/>
                      <w:kern w:val="2"/>
                      <w:sz w:val="21"/>
                      <w:szCs w:val="21"/>
                      <w:u w:val="none"/>
                      <w:lang w:val="en-US" w:eastAsia="zh-CN" w:bidi="ar-SA"/>
                    </w:rPr>
                  </w:pPr>
                  <w:r>
                    <w:rPr>
                      <w:b w:val="0"/>
                      <w:sz w:val="21"/>
                      <w:szCs w:val="21"/>
                      <w:u w:val="none"/>
                    </w:rPr>
                    <w:t>20</w:t>
                  </w:r>
                  <w:r>
                    <w:rPr>
                      <w:rFonts w:hint="default"/>
                      <w:b w:val="0"/>
                      <w:sz w:val="21"/>
                      <w:szCs w:val="21"/>
                      <w:u w:val="none"/>
                    </w:rPr>
                    <w:t>2</w:t>
                  </w:r>
                  <w:r>
                    <w:rPr>
                      <w:rFonts w:hint="default"/>
                      <w:b w:val="0"/>
                      <w:sz w:val="21"/>
                      <w:szCs w:val="21"/>
                      <w:u w:val="none"/>
                      <w:lang w:eastAsia="zh-CN"/>
                    </w:rPr>
                    <w:t>2</w:t>
                  </w:r>
                  <w:r>
                    <w:rPr>
                      <w:b w:val="0"/>
                      <w:sz w:val="21"/>
                      <w:szCs w:val="21"/>
                      <w:u w:val="none"/>
                    </w:rPr>
                    <w:t>年</w:t>
                  </w:r>
                  <w:r>
                    <w:rPr>
                      <w:rFonts w:hint="default"/>
                      <w:b w:val="0"/>
                      <w:sz w:val="21"/>
                      <w:szCs w:val="21"/>
                      <w:u w:val="none"/>
                      <w:lang w:eastAsia="zh-CN"/>
                    </w:rPr>
                    <w:t>2</w:t>
                  </w:r>
                  <w:r>
                    <w:rPr>
                      <w:b w:val="0"/>
                      <w:sz w:val="21"/>
                      <w:szCs w:val="21"/>
                      <w:u w:val="none"/>
                    </w:rPr>
                    <w:t>月</w:t>
                  </w:r>
                </w:p>
              </w:tc>
              <w:tc>
                <w:tcPr>
                  <w:tcW w:w="1250" w:type="pct"/>
                  <w:vAlign w:val="center"/>
                </w:tcPr>
                <w:p>
                  <w:pPr>
                    <w:pStyle w:val="11"/>
                    <w:adjustRightInd w:val="0"/>
                    <w:spacing w:line="240" w:lineRule="auto"/>
                    <w:ind w:left="0" w:right="0" w:firstLine="0"/>
                    <w:jc w:val="center"/>
                    <w:rPr>
                      <w:rFonts w:hint="default" w:ascii="Times New Roman" w:hAnsi="Times New Roman" w:eastAsia="宋体" w:cs="Times New Roman"/>
                      <w:b w:val="0"/>
                      <w:kern w:val="2"/>
                      <w:sz w:val="21"/>
                      <w:szCs w:val="21"/>
                      <w:u w:val="none"/>
                      <w:lang w:val="en-US" w:eastAsia="zh-CN" w:bidi="ar-SA"/>
                    </w:rPr>
                  </w:pPr>
                  <w:r>
                    <w:rPr>
                      <w:rFonts w:hint="default"/>
                      <w:b w:val="0"/>
                      <w:sz w:val="21"/>
                      <w:szCs w:val="21"/>
                      <w:u w:val="none"/>
                    </w:rPr>
                    <w:t>25</w:t>
                  </w:r>
                </w:p>
              </w:tc>
              <w:tc>
                <w:tcPr>
                  <w:tcW w:w="1251" w:type="pct"/>
                  <w:vAlign w:val="center"/>
                </w:tcPr>
                <w:p>
                  <w:pPr>
                    <w:pStyle w:val="11"/>
                    <w:adjustRightInd w:val="0"/>
                    <w:spacing w:line="240" w:lineRule="auto"/>
                    <w:ind w:left="0" w:right="0" w:firstLine="0"/>
                    <w:jc w:val="center"/>
                    <w:rPr>
                      <w:rFonts w:hint="default" w:ascii="Times New Roman" w:hAnsi="Times New Roman" w:eastAsia="宋体" w:cs="Times New Roman"/>
                      <w:b w:val="0"/>
                      <w:kern w:val="2"/>
                      <w:sz w:val="21"/>
                      <w:szCs w:val="21"/>
                      <w:u w:val="none"/>
                      <w:lang w:val="en-US" w:eastAsia="zh-CN" w:bidi="ar-SA"/>
                    </w:rPr>
                  </w:pPr>
                  <w:r>
                    <w:rPr>
                      <w:rFonts w:hint="default"/>
                      <w:b w:val="0"/>
                      <w:sz w:val="21"/>
                      <w:szCs w:val="21"/>
                      <w:u w:val="none"/>
                    </w:rPr>
                    <w:t>0.42</w:t>
                  </w:r>
                </w:p>
              </w:tc>
              <w:tc>
                <w:tcPr>
                  <w:tcW w:w="1251" w:type="pct"/>
                  <w:vAlign w:val="center"/>
                </w:tcPr>
                <w:p>
                  <w:pPr>
                    <w:pStyle w:val="11"/>
                    <w:adjustRightInd w:val="0"/>
                    <w:spacing w:line="240" w:lineRule="auto"/>
                    <w:ind w:left="0" w:right="0" w:firstLine="0"/>
                    <w:jc w:val="center"/>
                    <w:rPr>
                      <w:rFonts w:hint="default" w:ascii="Times New Roman" w:hAnsi="Times New Roman" w:eastAsia="宋体" w:cs="Times New Roman"/>
                      <w:b w:val="0"/>
                      <w:kern w:val="2"/>
                      <w:sz w:val="21"/>
                      <w:szCs w:val="21"/>
                      <w:u w:val="none"/>
                      <w:lang w:val="en-US" w:eastAsia="zh-CN" w:bidi="ar-SA"/>
                    </w:rPr>
                  </w:pPr>
                  <w:r>
                    <w:rPr>
                      <w:rFonts w:hint="default"/>
                      <w:b w:val="0"/>
                      <w:sz w:val="21"/>
                      <w:szCs w:val="21"/>
                      <w:u w:val="none"/>
                    </w:rPr>
                    <w:t>0.145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pct"/>
                  <w:vAlign w:val="center"/>
                </w:tcPr>
                <w:p>
                  <w:pPr>
                    <w:pStyle w:val="11"/>
                    <w:adjustRightInd w:val="0"/>
                    <w:spacing w:line="240" w:lineRule="auto"/>
                    <w:ind w:left="0" w:right="0" w:firstLine="0"/>
                    <w:jc w:val="center"/>
                    <w:rPr>
                      <w:rFonts w:hint="default" w:ascii="Times New Roman" w:hAnsi="Times New Roman" w:eastAsia="宋体" w:cs="Times New Roman"/>
                      <w:b w:val="0"/>
                      <w:kern w:val="2"/>
                      <w:sz w:val="21"/>
                      <w:szCs w:val="21"/>
                      <w:u w:val="none"/>
                      <w:lang w:val="en-US" w:eastAsia="zh-CN" w:bidi="ar-SA"/>
                    </w:rPr>
                  </w:pPr>
                  <w:r>
                    <w:rPr>
                      <w:b w:val="0"/>
                      <w:sz w:val="21"/>
                      <w:szCs w:val="21"/>
                      <w:u w:val="none"/>
                    </w:rPr>
                    <w:t>20</w:t>
                  </w:r>
                  <w:r>
                    <w:rPr>
                      <w:rFonts w:hint="default"/>
                      <w:b w:val="0"/>
                      <w:sz w:val="21"/>
                      <w:szCs w:val="21"/>
                      <w:u w:val="none"/>
                    </w:rPr>
                    <w:t>2</w:t>
                  </w:r>
                  <w:r>
                    <w:rPr>
                      <w:rFonts w:hint="default"/>
                      <w:b w:val="0"/>
                      <w:sz w:val="21"/>
                      <w:szCs w:val="21"/>
                      <w:u w:val="none"/>
                      <w:lang w:eastAsia="zh-CN"/>
                    </w:rPr>
                    <w:t>2</w:t>
                  </w:r>
                  <w:r>
                    <w:rPr>
                      <w:b w:val="0"/>
                      <w:sz w:val="21"/>
                      <w:szCs w:val="21"/>
                      <w:u w:val="none"/>
                    </w:rPr>
                    <w:t>年</w:t>
                  </w:r>
                  <w:r>
                    <w:rPr>
                      <w:rFonts w:hint="default"/>
                      <w:b w:val="0"/>
                      <w:sz w:val="21"/>
                      <w:szCs w:val="21"/>
                      <w:u w:val="none"/>
                      <w:lang w:eastAsia="zh-CN"/>
                    </w:rPr>
                    <w:t>3</w:t>
                  </w:r>
                  <w:r>
                    <w:rPr>
                      <w:b w:val="0"/>
                      <w:sz w:val="21"/>
                      <w:szCs w:val="21"/>
                      <w:u w:val="none"/>
                    </w:rPr>
                    <w:t>月</w:t>
                  </w:r>
                </w:p>
              </w:tc>
              <w:tc>
                <w:tcPr>
                  <w:tcW w:w="1250" w:type="pct"/>
                  <w:vAlign w:val="center"/>
                </w:tcPr>
                <w:p>
                  <w:pPr>
                    <w:pStyle w:val="11"/>
                    <w:adjustRightInd w:val="0"/>
                    <w:spacing w:line="240" w:lineRule="auto"/>
                    <w:ind w:left="0" w:right="0" w:firstLine="0"/>
                    <w:jc w:val="center"/>
                    <w:rPr>
                      <w:rFonts w:hint="default" w:ascii="Times New Roman" w:hAnsi="Times New Roman" w:eastAsia="宋体" w:cs="Times New Roman"/>
                      <w:b w:val="0"/>
                      <w:kern w:val="2"/>
                      <w:sz w:val="21"/>
                      <w:szCs w:val="21"/>
                      <w:u w:val="none"/>
                      <w:lang w:val="en-US" w:eastAsia="zh-CN" w:bidi="ar-SA"/>
                    </w:rPr>
                  </w:pPr>
                  <w:r>
                    <w:rPr>
                      <w:rFonts w:hint="default"/>
                      <w:b w:val="0"/>
                      <w:sz w:val="21"/>
                      <w:szCs w:val="21"/>
                      <w:u w:val="none"/>
                    </w:rPr>
                    <w:t>26</w:t>
                  </w:r>
                </w:p>
              </w:tc>
              <w:tc>
                <w:tcPr>
                  <w:tcW w:w="1251" w:type="pct"/>
                  <w:vAlign w:val="center"/>
                </w:tcPr>
                <w:p>
                  <w:pPr>
                    <w:pStyle w:val="11"/>
                    <w:adjustRightInd w:val="0"/>
                    <w:spacing w:line="240" w:lineRule="auto"/>
                    <w:ind w:left="0" w:right="0" w:firstLine="0"/>
                    <w:jc w:val="center"/>
                    <w:rPr>
                      <w:rFonts w:hint="default" w:ascii="Times New Roman" w:hAnsi="Times New Roman" w:eastAsia="宋体" w:cs="Times New Roman"/>
                      <w:b w:val="0"/>
                      <w:kern w:val="2"/>
                      <w:sz w:val="21"/>
                      <w:szCs w:val="21"/>
                      <w:u w:val="none"/>
                      <w:lang w:val="en-US" w:eastAsia="zh-CN" w:bidi="ar-SA"/>
                    </w:rPr>
                  </w:pPr>
                  <w:r>
                    <w:rPr>
                      <w:rFonts w:hint="default"/>
                      <w:b w:val="0"/>
                      <w:sz w:val="21"/>
                      <w:szCs w:val="21"/>
                      <w:u w:val="none"/>
                    </w:rPr>
                    <w:t>1.06</w:t>
                  </w:r>
                </w:p>
              </w:tc>
              <w:tc>
                <w:tcPr>
                  <w:tcW w:w="1251" w:type="pct"/>
                  <w:vAlign w:val="center"/>
                </w:tcPr>
                <w:p>
                  <w:pPr>
                    <w:pStyle w:val="11"/>
                    <w:adjustRightInd w:val="0"/>
                    <w:spacing w:line="240" w:lineRule="auto"/>
                    <w:ind w:left="0" w:right="0" w:firstLine="0"/>
                    <w:jc w:val="center"/>
                    <w:rPr>
                      <w:rFonts w:hint="default" w:ascii="Times New Roman" w:hAnsi="Times New Roman" w:eastAsia="宋体" w:cs="Times New Roman"/>
                      <w:b w:val="0"/>
                      <w:kern w:val="2"/>
                      <w:sz w:val="21"/>
                      <w:szCs w:val="21"/>
                      <w:u w:val="none"/>
                      <w:lang w:val="en-US" w:eastAsia="zh-CN" w:bidi="ar-SA"/>
                    </w:rPr>
                  </w:pPr>
                  <w:r>
                    <w:rPr>
                      <w:rFonts w:hint="default"/>
                      <w:b w:val="0"/>
                      <w:sz w:val="21"/>
                      <w:szCs w:val="21"/>
                      <w:u w:val="none"/>
                    </w:rPr>
                    <w:t>0.154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pct"/>
                  <w:vAlign w:val="center"/>
                </w:tcPr>
                <w:p>
                  <w:pPr>
                    <w:pStyle w:val="11"/>
                    <w:adjustRightInd w:val="0"/>
                    <w:spacing w:line="240" w:lineRule="auto"/>
                    <w:ind w:left="0" w:right="0" w:firstLine="0"/>
                    <w:jc w:val="center"/>
                    <w:rPr>
                      <w:rFonts w:hint="default" w:ascii="Times New Roman" w:hAnsi="Times New Roman" w:eastAsia="宋体" w:cs="Times New Roman"/>
                      <w:b w:val="0"/>
                      <w:kern w:val="2"/>
                      <w:sz w:val="21"/>
                      <w:szCs w:val="21"/>
                      <w:u w:val="none"/>
                      <w:lang w:val="en-US" w:eastAsia="zh-CN" w:bidi="ar-SA"/>
                    </w:rPr>
                  </w:pPr>
                  <w:r>
                    <w:rPr>
                      <w:b w:val="0"/>
                      <w:sz w:val="21"/>
                      <w:szCs w:val="21"/>
                      <w:u w:val="none"/>
                    </w:rPr>
                    <w:t>20</w:t>
                  </w:r>
                  <w:r>
                    <w:rPr>
                      <w:rFonts w:hint="default"/>
                      <w:b w:val="0"/>
                      <w:sz w:val="21"/>
                      <w:szCs w:val="21"/>
                      <w:u w:val="none"/>
                    </w:rPr>
                    <w:t>2</w:t>
                  </w:r>
                  <w:r>
                    <w:rPr>
                      <w:rFonts w:hint="default"/>
                      <w:b w:val="0"/>
                      <w:sz w:val="21"/>
                      <w:szCs w:val="21"/>
                      <w:u w:val="none"/>
                      <w:lang w:eastAsia="zh-CN"/>
                    </w:rPr>
                    <w:t>2</w:t>
                  </w:r>
                  <w:r>
                    <w:rPr>
                      <w:b w:val="0"/>
                      <w:sz w:val="21"/>
                      <w:szCs w:val="21"/>
                      <w:u w:val="none"/>
                    </w:rPr>
                    <w:t>年</w:t>
                  </w:r>
                  <w:r>
                    <w:rPr>
                      <w:rFonts w:hint="default"/>
                      <w:b w:val="0"/>
                      <w:sz w:val="21"/>
                      <w:szCs w:val="21"/>
                      <w:u w:val="none"/>
                      <w:lang w:eastAsia="zh-CN"/>
                    </w:rPr>
                    <w:t>4</w:t>
                  </w:r>
                  <w:r>
                    <w:rPr>
                      <w:b w:val="0"/>
                      <w:sz w:val="21"/>
                      <w:szCs w:val="21"/>
                      <w:u w:val="none"/>
                    </w:rPr>
                    <w:t>月</w:t>
                  </w:r>
                </w:p>
              </w:tc>
              <w:tc>
                <w:tcPr>
                  <w:tcW w:w="1250" w:type="pct"/>
                  <w:vAlign w:val="center"/>
                </w:tcPr>
                <w:p>
                  <w:pPr>
                    <w:pStyle w:val="11"/>
                    <w:adjustRightInd w:val="0"/>
                    <w:spacing w:line="240" w:lineRule="auto"/>
                    <w:ind w:left="0" w:right="0" w:firstLine="0"/>
                    <w:jc w:val="center"/>
                    <w:rPr>
                      <w:rFonts w:hint="default" w:ascii="Times New Roman" w:hAnsi="Times New Roman" w:eastAsia="宋体" w:cs="Times New Roman"/>
                      <w:b w:val="0"/>
                      <w:bCs w:val="0"/>
                      <w:kern w:val="2"/>
                      <w:sz w:val="21"/>
                      <w:szCs w:val="21"/>
                      <w:u w:val="none"/>
                      <w:lang w:val="en-US" w:eastAsia="zh-CN" w:bidi="ar-SA"/>
                    </w:rPr>
                  </w:pPr>
                  <w:r>
                    <w:rPr>
                      <w:rFonts w:hint="default"/>
                      <w:b w:val="0"/>
                      <w:bCs w:val="0"/>
                      <w:sz w:val="21"/>
                      <w:szCs w:val="21"/>
                      <w:u w:val="none"/>
                    </w:rPr>
                    <w:t>/</w:t>
                  </w:r>
                </w:p>
              </w:tc>
              <w:tc>
                <w:tcPr>
                  <w:tcW w:w="1251" w:type="pct"/>
                  <w:vAlign w:val="center"/>
                </w:tcPr>
                <w:p>
                  <w:pPr>
                    <w:pStyle w:val="11"/>
                    <w:adjustRightInd w:val="0"/>
                    <w:spacing w:line="240" w:lineRule="auto"/>
                    <w:ind w:left="0" w:right="0" w:firstLine="0"/>
                    <w:jc w:val="center"/>
                    <w:rPr>
                      <w:rFonts w:hint="default" w:ascii="Times New Roman" w:hAnsi="Times New Roman" w:eastAsia="宋体" w:cs="Times New Roman"/>
                      <w:b w:val="0"/>
                      <w:bCs w:val="0"/>
                      <w:kern w:val="2"/>
                      <w:sz w:val="21"/>
                      <w:szCs w:val="21"/>
                      <w:u w:val="none"/>
                      <w:lang w:val="en-US" w:eastAsia="zh-CN" w:bidi="ar-SA"/>
                    </w:rPr>
                  </w:pPr>
                  <w:r>
                    <w:rPr>
                      <w:rFonts w:hint="default"/>
                      <w:b w:val="0"/>
                      <w:bCs w:val="0"/>
                      <w:sz w:val="21"/>
                      <w:szCs w:val="21"/>
                      <w:u w:val="none"/>
                    </w:rPr>
                    <w:t>/</w:t>
                  </w:r>
                </w:p>
              </w:tc>
              <w:tc>
                <w:tcPr>
                  <w:tcW w:w="1251" w:type="pct"/>
                  <w:vAlign w:val="center"/>
                </w:tcPr>
                <w:p>
                  <w:pPr>
                    <w:pStyle w:val="11"/>
                    <w:adjustRightInd w:val="0"/>
                    <w:spacing w:line="240" w:lineRule="auto"/>
                    <w:ind w:left="0" w:right="0" w:firstLine="0"/>
                    <w:jc w:val="center"/>
                    <w:rPr>
                      <w:rFonts w:hint="default" w:ascii="Times New Roman" w:hAnsi="Times New Roman" w:eastAsia="宋体" w:cs="Times New Roman"/>
                      <w:b w:val="0"/>
                      <w:bCs w:val="0"/>
                      <w:kern w:val="2"/>
                      <w:sz w:val="21"/>
                      <w:szCs w:val="21"/>
                      <w:u w:val="none"/>
                      <w:lang w:val="en-US" w:eastAsia="zh-CN" w:bidi="ar-SA"/>
                    </w:rPr>
                  </w:pPr>
                  <w:r>
                    <w:rPr>
                      <w:rFonts w:hint="default"/>
                      <w:b w:val="0"/>
                      <w:bCs w:val="0"/>
                      <w:sz w:val="21"/>
                      <w:szCs w:val="21"/>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pct"/>
                  <w:vAlign w:val="center"/>
                </w:tcPr>
                <w:p>
                  <w:pPr>
                    <w:pStyle w:val="11"/>
                    <w:adjustRightInd w:val="0"/>
                    <w:spacing w:line="240" w:lineRule="auto"/>
                    <w:ind w:left="0" w:right="0" w:firstLine="0"/>
                    <w:jc w:val="center"/>
                    <w:rPr>
                      <w:rFonts w:hint="default" w:ascii="Times New Roman" w:hAnsi="Times New Roman" w:eastAsia="宋体" w:cs="Times New Roman"/>
                      <w:b w:val="0"/>
                      <w:kern w:val="2"/>
                      <w:sz w:val="21"/>
                      <w:szCs w:val="21"/>
                      <w:u w:val="none"/>
                      <w:lang w:val="en-US" w:eastAsia="zh-CN" w:bidi="ar-SA"/>
                    </w:rPr>
                  </w:pPr>
                  <w:r>
                    <w:rPr>
                      <w:b w:val="0"/>
                      <w:sz w:val="21"/>
                      <w:szCs w:val="21"/>
                      <w:u w:val="none"/>
                    </w:rPr>
                    <w:t>20</w:t>
                  </w:r>
                  <w:r>
                    <w:rPr>
                      <w:rFonts w:hint="default"/>
                      <w:b w:val="0"/>
                      <w:sz w:val="21"/>
                      <w:szCs w:val="21"/>
                      <w:u w:val="none"/>
                    </w:rPr>
                    <w:t>2</w:t>
                  </w:r>
                  <w:r>
                    <w:rPr>
                      <w:rFonts w:hint="default"/>
                      <w:b w:val="0"/>
                      <w:sz w:val="21"/>
                      <w:szCs w:val="21"/>
                      <w:u w:val="none"/>
                      <w:lang w:eastAsia="zh-CN"/>
                    </w:rPr>
                    <w:t>2</w:t>
                  </w:r>
                  <w:r>
                    <w:rPr>
                      <w:b w:val="0"/>
                      <w:sz w:val="21"/>
                      <w:szCs w:val="21"/>
                      <w:u w:val="none"/>
                    </w:rPr>
                    <w:t>年</w:t>
                  </w:r>
                  <w:r>
                    <w:rPr>
                      <w:rFonts w:hint="default"/>
                      <w:b w:val="0"/>
                      <w:sz w:val="21"/>
                      <w:szCs w:val="21"/>
                      <w:u w:val="none"/>
                      <w:lang w:eastAsia="zh-CN"/>
                    </w:rPr>
                    <w:t>5</w:t>
                  </w:r>
                  <w:r>
                    <w:rPr>
                      <w:b w:val="0"/>
                      <w:sz w:val="21"/>
                      <w:szCs w:val="21"/>
                      <w:u w:val="none"/>
                    </w:rPr>
                    <w:t>月</w:t>
                  </w:r>
                </w:p>
              </w:tc>
              <w:tc>
                <w:tcPr>
                  <w:tcW w:w="1250" w:type="pct"/>
                  <w:vAlign w:val="center"/>
                </w:tcPr>
                <w:p>
                  <w:pPr>
                    <w:pStyle w:val="11"/>
                    <w:adjustRightInd w:val="0"/>
                    <w:spacing w:line="240" w:lineRule="auto"/>
                    <w:ind w:left="0" w:right="0" w:firstLine="0"/>
                    <w:jc w:val="center"/>
                    <w:rPr>
                      <w:rFonts w:hint="default" w:ascii="Times New Roman" w:hAnsi="Times New Roman" w:eastAsia="宋体" w:cs="Times New Roman"/>
                      <w:b w:val="0"/>
                      <w:kern w:val="2"/>
                      <w:sz w:val="21"/>
                      <w:szCs w:val="21"/>
                      <w:u w:val="none"/>
                      <w:lang w:val="en-US" w:eastAsia="zh-CN" w:bidi="ar-SA"/>
                    </w:rPr>
                  </w:pPr>
                  <w:r>
                    <w:rPr>
                      <w:rFonts w:hint="default"/>
                      <w:b w:val="0"/>
                      <w:sz w:val="21"/>
                      <w:szCs w:val="21"/>
                      <w:u w:val="none"/>
                    </w:rPr>
                    <w:t>25</w:t>
                  </w:r>
                </w:p>
              </w:tc>
              <w:tc>
                <w:tcPr>
                  <w:tcW w:w="1251" w:type="pct"/>
                  <w:vAlign w:val="center"/>
                </w:tcPr>
                <w:p>
                  <w:pPr>
                    <w:pStyle w:val="11"/>
                    <w:adjustRightInd w:val="0"/>
                    <w:spacing w:line="240" w:lineRule="auto"/>
                    <w:ind w:left="0" w:right="0" w:firstLine="0"/>
                    <w:jc w:val="center"/>
                    <w:rPr>
                      <w:rFonts w:hint="default" w:ascii="Times New Roman" w:hAnsi="Times New Roman" w:eastAsia="宋体" w:cs="Times New Roman"/>
                      <w:b w:val="0"/>
                      <w:kern w:val="2"/>
                      <w:sz w:val="21"/>
                      <w:szCs w:val="21"/>
                      <w:u w:val="none"/>
                      <w:lang w:val="en-US" w:eastAsia="zh-CN" w:bidi="ar-SA"/>
                    </w:rPr>
                  </w:pPr>
                  <w:r>
                    <w:rPr>
                      <w:rFonts w:hint="default"/>
                      <w:b w:val="0"/>
                      <w:sz w:val="21"/>
                      <w:szCs w:val="21"/>
                      <w:u w:val="none"/>
                    </w:rPr>
                    <w:t>0.29</w:t>
                  </w:r>
                </w:p>
              </w:tc>
              <w:tc>
                <w:tcPr>
                  <w:tcW w:w="1251" w:type="pct"/>
                  <w:vAlign w:val="center"/>
                </w:tcPr>
                <w:p>
                  <w:pPr>
                    <w:pStyle w:val="11"/>
                    <w:adjustRightInd w:val="0"/>
                    <w:spacing w:line="240" w:lineRule="auto"/>
                    <w:ind w:left="0" w:right="0" w:firstLine="0"/>
                    <w:jc w:val="center"/>
                    <w:rPr>
                      <w:rFonts w:hint="default" w:ascii="Times New Roman" w:hAnsi="Times New Roman" w:eastAsia="宋体" w:cs="Times New Roman"/>
                      <w:b w:val="0"/>
                      <w:kern w:val="2"/>
                      <w:sz w:val="21"/>
                      <w:szCs w:val="21"/>
                      <w:u w:val="none"/>
                      <w:lang w:val="en-US" w:eastAsia="zh-CN" w:bidi="ar-SA"/>
                    </w:rPr>
                  </w:pPr>
                  <w:r>
                    <w:rPr>
                      <w:rFonts w:hint="default"/>
                      <w:b w:val="0"/>
                      <w:sz w:val="21"/>
                      <w:szCs w:val="21"/>
                      <w:u w:val="none"/>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pct"/>
                  <w:vAlign w:val="center"/>
                </w:tcPr>
                <w:p>
                  <w:pPr>
                    <w:pStyle w:val="11"/>
                    <w:adjustRightInd w:val="0"/>
                    <w:spacing w:line="240" w:lineRule="auto"/>
                    <w:ind w:left="0" w:right="0" w:firstLine="0"/>
                    <w:jc w:val="center"/>
                    <w:rPr>
                      <w:rFonts w:hint="default" w:ascii="Times New Roman" w:hAnsi="Times New Roman" w:eastAsia="宋体" w:cs="Times New Roman"/>
                      <w:b w:val="0"/>
                      <w:kern w:val="2"/>
                      <w:sz w:val="21"/>
                      <w:szCs w:val="21"/>
                      <w:u w:val="none"/>
                      <w:lang w:val="en-US" w:eastAsia="zh-CN" w:bidi="ar-SA"/>
                    </w:rPr>
                  </w:pPr>
                  <w:r>
                    <w:rPr>
                      <w:b w:val="0"/>
                      <w:sz w:val="21"/>
                      <w:szCs w:val="21"/>
                      <w:u w:val="none"/>
                    </w:rPr>
                    <w:t>20</w:t>
                  </w:r>
                  <w:r>
                    <w:rPr>
                      <w:rFonts w:hint="default"/>
                      <w:b w:val="0"/>
                      <w:sz w:val="21"/>
                      <w:szCs w:val="21"/>
                      <w:u w:val="none"/>
                    </w:rPr>
                    <w:t>2</w:t>
                  </w:r>
                  <w:r>
                    <w:rPr>
                      <w:rFonts w:hint="default"/>
                      <w:b w:val="0"/>
                      <w:sz w:val="21"/>
                      <w:szCs w:val="21"/>
                      <w:u w:val="none"/>
                      <w:lang w:eastAsia="zh-CN"/>
                    </w:rPr>
                    <w:t>2</w:t>
                  </w:r>
                  <w:r>
                    <w:rPr>
                      <w:b w:val="0"/>
                      <w:sz w:val="21"/>
                      <w:szCs w:val="21"/>
                      <w:u w:val="none"/>
                    </w:rPr>
                    <w:t>年</w:t>
                  </w:r>
                  <w:r>
                    <w:rPr>
                      <w:rFonts w:hint="default"/>
                      <w:b w:val="0"/>
                      <w:sz w:val="21"/>
                      <w:szCs w:val="21"/>
                      <w:u w:val="none"/>
                      <w:lang w:eastAsia="zh-CN"/>
                    </w:rPr>
                    <w:t>6</w:t>
                  </w:r>
                  <w:r>
                    <w:rPr>
                      <w:b w:val="0"/>
                      <w:sz w:val="21"/>
                      <w:szCs w:val="21"/>
                      <w:u w:val="none"/>
                    </w:rPr>
                    <w:t>月</w:t>
                  </w:r>
                </w:p>
              </w:tc>
              <w:tc>
                <w:tcPr>
                  <w:tcW w:w="1250" w:type="pct"/>
                  <w:vAlign w:val="center"/>
                </w:tcPr>
                <w:p>
                  <w:pPr>
                    <w:pStyle w:val="11"/>
                    <w:adjustRightInd w:val="0"/>
                    <w:spacing w:line="240" w:lineRule="auto"/>
                    <w:ind w:left="0" w:right="0" w:firstLine="0"/>
                    <w:jc w:val="center"/>
                    <w:rPr>
                      <w:rFonts w:hint="default" w:ascii="Times New Roman" w:hAnsi="Times New Roman" w:eastAsia="宋体" w:cs="Times New Roman"/>
                      <w:b w:val="0"/>
                      <w:kern w:val="2"/>
                      <w:sz w:val="21"/>
                      <w:szCs w:val="21"/>
                      <w:u w:val="none"/>
                      <w:lang w:val="en-US" w:eastAsia="zh-CN" w:bidi="ar-SA"/>
                    </w:rPr>
                  </w:pPr>
                  <w:r>
                    <w:rPr>
                      <w:rFonts w:hint="default"/>
                      <w:b w:val="0"/>
                      <w:sz w:val="21"/>
                      <w:szCs w:val="21"/>
                      <w:u w:val="none"/>
                    </w:rPr>
                    <w:t>27</w:t>
                  </w:r>
                </w:p>
              </w:tc>
              <w:tc>
                <w:tcPr>
                  <w:tcW w:w="1251" w:type="pct"/>
                  <w:vAlign w:val="center"/>
                </w:tcPr>
                <w:p>
                  <w:pPr>
                    <w:pStyle w:val="11"/>
                    <w:adjustRightInd w:val="0"/>
                    <w:spacing w:line="240" w:lineRule="auto"/>
                    <w:ind w:left="0" w:right="0" w:firstLine="0"/>
                    <w:jc w:val="center"/>
                    <w:rPr>
                      <w:rFonts w:hint="default" w:ascii="Times New Roman" w:hAnsi="Times New Roman" w:eastAsia="宋体" w:cs="Times New Roman"/>
                      <w:b w:val="0"/>
                      <w:kern w:val="2"/>
                      <w:sz w:val="21"/>
                      <w:szCs w:val="21"/>
                      <w:u w:val="none"/>
                      <w:lang w:val="en-US" w:eastAsia="zh-CN" w:bidi="ar-SA"/>
                    </w:rPr>
                  </w:pPr>
                  <w:r>
                    <w:rPr>
                      <w:rFonts w:hint="default"/>
                      <w:b w:val="0"/>
                      <w:sz w:val="21"/>
                      <w:szCs w:val="21"/>
                      <w:u w:val="none"/>
                    </w:rPr>
                    <w:t>0.35</w:t>
                  </w:r>
                </w:p>
              </w:tc>
              <w:tc>
                <w:tcPr>
                  <w:tcW w:w="1251" w:type="pct"/>
                  <w:vAlign w:val="center"/>
                </w:tcPr>
                <w:p>
                  <w:pPr>
                    <w:pStyle w:val="11"/>
                    <w:adjustRightInd w:val="0"/>
                    <w:spacing w:line="240" w:lineRule="auto"/>
                    <w:ind w:left="0" w:right="0" w:firstLine="0"/>
                    <w:jc w:val="center"/>
                    <w:rPr>
                      <w:rFonts w:hint="default" w:ascii="Times New Roman" w:hAnsi="Times New Roman" w:eastAsia="宋体" w:cs="Times New Roman"/>
                      <w:b w:val="0"/>
                      <w:kern w:val="2"/>
                      <w:sz w:val="21"/>
                      <w:szCs w:val="21"/>
                      <w:u w:val="none"/>
                      <w:lang w:val="en-US" w:eastAsia="zh-CN" w:bidi="ar-SA"/>
                    </w:rPr>
                  </w:pPr>
                  <w:r>
                    <w:rPr>
                      <w:rFonts w:hint="default"/>
                      <w:b w:val="0"/>
                      <w:sz w:val="21"/>
                      <w:szCs w:val="21"/>
                      <w:u w:val="none"/>
                    </w:rPr>
                    <w:t>0.175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pct"/>
                  <w:vAlign w:val="center"/>
                </w:tcPr>
                <w:p>
                  <w:pPr>
                    <w:pStyle w:val="11"/>
                    <w:adjustRightInd w:val="0"/>
                    <w:spacing w:line="240" w:lineRule="auto"/>
                    <w:ind w:left="0" w:right="0" w:firstLine="0"/>
                    <w:jc w:val="center"/>
                    <w:rPr>
                      <w:rFonts w:hint="default" w:ascii="Times New Roman" w:hAnsi="Times New Roman" w:eastAsia="宋体" w:cs="Times New Roman"/>
                      <w:b w:val="0"/>
                      <w:kern w:val="2"/>
                      <w:sz w:val="21"/>
                      <w:szCs w:val="21"/>
                      <w:u w:val="none"/>
                      <w:lang w:val="en-US" w:eastAsia="zh-CN" w:bidi="ar-SA"/>
                    </w:rPr>
                  </w:pPr>
                  <w:r>
                    <w:rPr>
                      <w:b w:val="0"/>
                      <w:sz w:val="21"/>
                      <w:szCs w:val="21"/>
                      <w:u w:val="none"/>
                    </w:rPr>
                    <w:t>20</w:t>
                  </w:r>
                  <w:r>
                    <w:rPr>
                      <w:rFonts w:hint="default"/>
                      <w:b w:val="0"/>
                      <w:sz w:val="21"/>
                      <w:szCs w:val="21"/>
                      <w:u w:val="none"/>
                    </w:rPr>
                    <w:t>2</w:t>
                  </w:r>
                  <w:r>
                    <w:rPr>
                      <w:rFonts w:hint="default"/>
                      <w:b w:val="0"/>
                      <w:sz w:val="21"/>
                      <w:szCs w:val="21"/>
                      <w:u w:val="none"/>
                      <w:lang w:eastAsia="zh-CN"/>
                    </w:rPr>
                    <w:t>2</w:t>
                  </w:r>
                  <w:r>
                    <w:rPr>
                      <w:b w:val="0"/>
                      <w:sz w:val="21"/>
                      <w:szCs w:val="21"/>
                      <w:u w:val="none"/>
                    </w:rPr>
                    <w:t>年</w:t>
                  </w:r>
                  <w:r>
                    <w:rPr>
                      <w:rFonts w:hint="default"/>
                      <w:b w:val="0"/>
                      <w:sz w:val="21"/>
                      <w:szCs w:val="21"/>
                      <w:u w:val="none"/>
                      <w:lang w:eastAsia="zh-CN"/>
                    </w:rPr>
                    <w:t>7</w:t>
                  </w:r>
                  <w:r>
                    <w:rPr>
                      <w:b w:val="0"/>
                      <w:sz w:val="21"/>
                      <w:szCs w:val="21"/>
                      <w:u w:val="none"/>
                    </w:rPr>
                    <w:t>月</w:t>
                  </w:r>
                </w:p>
              </w:tc>
              <w:tc>
                <w:tcPr>
                  <w:tcW w:w="1250" w:type="pct"/>
                  <w:vAlign w:val="center"/>
                </w:tcPr>
                <w:p>
                  <w:pPr>
                    <w:pStyle w:val="11"/>
                    <w:adjustRightInd w:val="0"/>
                    <w:spacing w:line="240" w:lineRule="auto"/>
                    <w:ind w:left="0" w:right="0" w:firstLine="0"/>
                    <w:jc w:val="center"/>
                    <w:rPr>
                      <w:rFonts w:hint="default" w:ascii="Times New Roman" w:hAnsi="Times New Roman" w:eastAsia="宋体" w:cs="Times New Roman"/>
                      <w:b w:val="0"/>
                      <w:kern w:val="2"/>
                      <w:sz w:val="21"/>
                      <w:szCs w:val="21"/>
                      <w:u w:val="none"/>
                      <w:lang w:val="en-US" w:eastAsia="zh-CN" w:bidi="ar-SA"/>
                    </w:rPr>
                  </w:pPr>
                  <w:r>
                    <w:rPr>
                      <w:rFonts w:hint="default"/>
                      <w:b w:val="0"/>
                      <w:sz w:val="21"/>
                      <w:szCs w:val="21"/>
                      <w:u w:val="none"/>
                    </w:rPr>
                    <w:t>26</w:t>
                  </w:r>
                </w:p>
              </w:tc>
              <w:tc>
                <w:tcPr>
                  <w:tcW w:w="1251" w:type="pct"/>
                  <w:vAlign w:val="center"/>
                </w:tcPr>
                <w:p>
                  <w:pPr>
                    <w:pStyle w:val="11"/>
                    <w:adjustRightInd w:val="0"/>
                    <w:spacing w:line="240" w:lineRule="auto"/>
                    <w:ind w:left="0" w:right="0" w:firstLine="0"/>
                    <w:jc w:val="center"/>
                    <w:rPr>
                      <w:rFonts w:hint="default" w:ascii="Times New Roman" w:hAnsi="Times New Roman" w:eastAsia="宋体" w:cs="Times New Roman"/>
                      <w:b w:val="0"/>
                      <w:kern w:val="2"/>
                      <w:sz w:val="21"/>
                      <w:szCs w:val="21"/>
                      <w:u w:val="none"/>
                      <w:lang w:val="en-US" w:eastAsia="zh-CN" w:bidi="ar-SA"/>
                    </w:rPr>
                  </w:pPr>
                  <w:r>
                    <w:rPr>
                      <w:rFonts w:hint="default"/>
                      <w:b w:val="0"/>
                      <w:sz w:val="21"/>
                      <w:szCs w:val="21"/>
                      <w:u w:val="none"/>
                    </w:rPr>
                    <w:t>0.94</w:t>
                  </w:r>
                </w:p>
              </w:tc>
              <w:tc>
                <w:tcPr>
                  <w:tcW w:w="1251" w:type="pct"/>
                  <w:vAlign w:val="center"/>
                </w:tcPr>
                <w:p>
                  <w:pPr>
                    <w:pStyle w:val="11"/>
                    <w:adjustRightInd w:val="0"/>
                    <w:spacing w:line="240" w:lineRule="auto"/>
                    <w:ind w:left="0" w:right="0" w:firstLine="0"/>
                    <w:jc w:val="center"/>
                    <w:rPr>
                      <w:rFonts w:hint="default" w:ascii="Times New Roman" w:hAnsi="Times New Roman" w:eastAsia="宋体" w:cs="Times New Roman"/>
                      <w:b w:val="0"/>
                      <w:kern w:val="2"/>
                      <w:sz w:val="21"/>
                      <w:szCs w:val="21"/>
                      <w:u w:val="none"/>
                      <w:lang w:val="en-US" w:eastAsia="zh-CN" w:bidi="ar-SA"/>
                    </w:rPr>
                  </w:pPr>
                  <w:r>
                    <w:rPr>
                      <w:rFonts w:hint="default"/>
                      <w:b w:val="0"/>
                      <w:sz w:val="21"/>
                      <w:szCs w:val="21"/>
                      <w:u w:val="none"/>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pct"/>
                  <w:vAlign w:val="center"/>
                </w:tcPr>
                <w:p>
                  <w:pPr>
                    <w:pStyle w:val="11"/>
                    <w:adjustRightInd w:val="0"/>
                    <w:spacing w:line="240" w:lineRule="auto"/>
                    <w:ind w:left="0" w:right="0" w:firstLine="0"/>
                    <w:jc w:val="center"/>
                    <w:rPr>
                      <w:rFonts w:hint="default" w:ascii="Times New Roman" w:hAnsi="Times New Roman" w:eastAsia="宋体" w:cs="Times New Roman"/>
                      <w:b w:val="0"/>
                      <w:kern w:val="2"/>
                      <w:sz w:val="21"/>
                      <w:szCs w:val="21"/>
                      <w:u w:val="none"/>
                      <w:lang w:val="en-US" w:eastAsia="zh-CN" w:bidi="ar-SA"/>
                    </w:rPr>
                  </w:pPr>
                  <w:r>
                    <w:rPr>
                      <w:b w:val="0"/>
                      <w:sz w:val="21"/>
                      <w:szCs w:val="21"/>
                      <w:u w:val="none"/>
                    </w:rPr>
                    <w:t>20</w:t>
                  </w:r>
                  <w:r>
                    <w:rPr>
                      <w:rFonts w:hint="default"/>
                      <w:b w:val="0"/>
                      <w:sz w:val="21"/>
                      <w:szCs w:val="21"/>
                      <w:u w:val="none"/>
                    </w:rPr>
                    <w:t>2</w:t>
                  </w:r>
                  <w:r>
                    <w:rPr>
                      <w:rFonts w:hint="default"/>
                      <w:b w:val="0"/>
                      <w:sz w:val="21"/>
                      <w:szCs w:val="21"/>
                      <w:u w:val="none"/>
                      <w:lang w:eastAsia="zh-CN"/>
                    </w:rPr>
                    <w:t>2</w:t>
                  </w:r>
                  <w:r>
                    <w:rPr>
                      <w:b w:val="0"/>
                      <w:sz w:val="21"/>
                      <w:szCs w:val="21"/>
                      <w:u w:val="none"/>
                    </w:rPr>
                    <w:t>年</w:t>
                  </w:r>
                  <w:r>
                    <w:rPr>
                      <w:rFonts w:hint="default"/>
                      <w:b w:val="0"/>
                      <w:sz w:val="21"/>
                      <w:szCs w:val="21"/>
                      <w:u w:val="none"/>
                      <w:lang w:eastAsia="zh-CN"/>
                    </w:rPr>
                    <w:t>8</w:t>
                  </w:r>
                  <w:r>
                    <w:rPr>
                      <w:b w:val="0"/>
                      <w:sz w:val="21"/>
                      <w:szCs w:val="21"/>
                      <w:u w:val="none"/>
                    </w:rPr>
                    <w:t>月</w:t>
                  </w:r>
                </w:p>
              </w:tc>
              <w:tc>
                <w:tcPr>
                  <w:tcW w:w="1250" w:type="pct"/>
                  <w:vAlign w:val="center"/>
                </w:tcPr>
                <w:p>
                  <w:pPr>
                    <w:pStyle w:val="11"/>
                    <w:adjustRightInd w:val="0"/>
                    <w:spacing w:line="240" w:lineRule="auto"/>
                    <w:ind w:left="0" w:right="0" w:firstLine="0"/>
                    <w:jc w:val="center"/>
                    <w:rPr>
                      <w:rFonts w:hint="default" w:ascii="Times New Roman" w:hAnsi="Times New Roman" w:eastAsia="宋体" w:cs="Times New Roman"/>
                      <w:b w:val="0"/>
                      <w:kern w:val="2"/>
                      <w:sz w:val="21"/>
                      <w:szCs w:val="21"/>
                      <w:u w:val="none"/>
                      <w:lang w:val="en-US" w:eastAsia="zh-CN" w:bidi="ar-SA"/>
                    </w:rPr>
                  </w:pPr>
                  <w:r>
                    <w:rPr>
                      <w:rFonts w:hint="default"/>
                      <w:b w:val="0"/>
                      <w:sz w:val="21"/>
                      <w:szCs w:val="21"/>
                      <w:u w:val="none"/>
                    </w:rPr>
                    <w:t>25</w:t>
                  </w:r>
                </w:p>
              </w:tc>
              <w:tc>
                <w:tcPr>
                  <w:tcW w:w="1251" w:type="pct"/>
                  <w:vAlign w:val="center"/>
                </w:tcPr>
                <w:p>
                  <w:pPr>
                    <w:pStyle w:val="11"/>
                    <w:adjustRightInd w:val="0"/>
                    <w:spacing w:line="240" w:lineRule="auto"/>
                    <w:ind w:left="0" w:right="0" w:firstLine="0"/>
                    <w:jc w:val="center"/>
                    <w:rPr>
                      <w:rFonts w:hint="default" w:ascii="Times New Roman" w:hAnsi="Times New Roman" w:eastAsia="宋体" w:cs="Times New Roman"/>
                      <w:b w:val="0"/>
                      <w:kern w:val="2"/>
                      <w:sz w:val="21"/>
                      <w:szCs w:val="21"/>
                      <w:u w:val="none"/>
                      <w:lang w:val="en-US" w:eastAsia="zh-CN" w:bidi="ar-SA"/>
                    </w:rPr>
                  </w:pPr>
                  <w:r>
                    <w:rPr>
                      <w:rFonts w:hint="default"/>
                      <w:b w:val="0"/>
                      <w:sz w:val="21"/>
                      <w:szCs w:val="21"/>
                      <w:u w:val="none"/>
                    </w:rPr>
                    <w:t>0.31</w:t>
                  </w:r>
                </w:p>
              </w:tc>
              <w:tc>
                <w:tcPr>
                  <w:tcW w:w="1251" w:type="pct"/>
                  <w:vAlign w:val="center"/>
                </w:tcPr>
                <w:p>
                  <w:pPr>
                    <w:pStyle w:val="11"/>
                    <w:adjustRightInd w:val="0"/>
                    <w:spacing w:line="240" w:lineRule="auto"/>
                    <w:ind w:left="0" w:right="0" w:firstLine="0"/>
                    <w:jc w:val="center"/>
                    <w:rPr>
                      <w:rFonts w:hint="default" w:ascii="Times New Roman" w:hAnsi="Times New Roman" w:eastAsia="宋体" w:cs="Times New Roman"/>
                      <w:b w:val="0"/>
                      <w:kern w:val="2"/>
                      <w:sz w:val="21"/>
                      <w:szCs w:val="21"/>
                      <w:u w:val="none"/>
                      <w:lang w:val="en-US" w:eastAsia="zh-CN" w:bidi="ar-SA"/>
                    </w:rPr>
                  </w:pPr>
                  <w:r>
                    <w:rPr>
                      <w:rFonts w:hint="default"/>
                      <w:b w:val="0"/>
                      <w:sz w:val="21"/>
                      <w:szCs w:val="21"/>
                      <w:u w:val="none"/>
                    </w:rP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pct"/>
                  <w:vAlign w:val="center"/>
                </w:tcPr>
                <w:p>
                  <w:pPr>
                    <w:pStyle w:val="11"/>
                    <w:adjustRightInd w:val="0"/>
                    <w:spacing w:line="240" w:lineRule="auto"/>
                    <w:ind w:left="0" w:right="0" w:firstLine="0"/>
                    <w:jc w:val="center"/>
                    <w:rPr>
                      <w:rFonts w:hint="default" w:ascii="Times New Roman" w:hAnsi="Times New Roman" w:eastAsia="宋体" w:cs="Times New Roman"/>
                      <w:b w:val="0"/>
                      <w:kern w:val="2"/>
                      <w:sz w:val="21"/>
                      <w:szCs w:val="21"/>
                      <w:u w:val="none"/>
                      <w:lang w:val="en-US" w:eastAsia="zh-CN" w:bidi="ar-SA"/>
                    </w:rPr>
                  </w:pPr>
                  <w:r>
                    <w:rPr>
                      <w:b w:val="0"/>
                      <w:sz w:val="21"/>
                      <w:szCs w:val="21"/>
                      <w:u w:val="none"/>
                    </w:rPr>
                    <w:t>20</w:t>
                  </w:r>
                  <w:r>
                    <w:rPr>
                      <w:rFonts w:hint="default"/>
                      <w:b w:val="0"/>
                      <w:sz w:val="21"/>
                      <w:szCs w:val="21"/>
                      <w:u w:val="none"/>
                    </w:rPr>
                    <w:t>2</w:t>
                  </w:r>
                  <w:r>
                    <w:rPr>
                      <w:rFonts w:hint="default"/>
                      <w:b w:val="0"/>
                      <w:sz w:val="21"/>
                      <w:szCs w:val="21"/>
                      <w:u w:val="none"/>
                      <w:lang w:eastAsia="zh-CN"/>
                    </w:rPr>
                    <w:t>2</w:t>
                  </w:r>
                  <w:r>
                    <w:rPr>
                      <w:b w:val="0"/>
                      <w:sz w:val="21"/>
                      <w:szCs w:val="21"/>
                      <w:u w:val="none"/>
                    </w:rPr>
                    <w:t>年</w:t>
                  </w:r>
                  <w:r>
                    <w:rPr>
                      <w:rFonts w:hint="default"/>
                      <w:b w:val="0"/>
                      <w:sz w:val="21"/>
                      <w:szCs w:val="21"/>
                      <w:u w:val="none"/>
                      <w:lang w:eastAsia="zh-CN"/>
                    </w:rPr>
                    <w:t>9</w:t>
                  </w:r>
                  <w:r>
                    <w:rPr>
                      <w:b w:val="0"/>
                      <w:sz w:val="21"/>
                      <w:szCs w:val="21"/>
                      <w:u w:val="none"/>
                    </w:rPr>
                    <w:t>月</w:t>
                  </w:r>
                </w:p>
              </w:tc>
              <w:tc>
                <w:tcPr>
                  <w:tcW w:w="1250" w:type="pct"/>
                  <w:vAlign w:val="center"/>
                </w:tcPr>
                <w:p>
                  <w:pPr>
                    <w:pStyle w:val="11"/>
                    <w:adjustRightInd w:val="0"/>
                    <w:spacing w:line="240" w:lineRule="auto"/>
                    <w:ind w:left="0" w:right="0" w:firstLine="0"/>
                    <w:jc w:val="center"/>
                    <w:rPr>
                      <w:rFonts w:hint="default" w:ascii="Times New Roman" w:hAnsi="Times New Roman" w:eastAsia="宋体" w:cs="Times New Roman"/>
                      <w:b w:val="0"/>
                      <w:bCs w:val="0"/>
                      <w:kern w:val="2"/>
                      <w:sz w:val="21"/>
                      <w:szCs w:val="21"/>
                      <w:u w:val="none"/>
                      <w:lang w:val="en-US" w:eastAsia="zh-CN" w:bidi="ar-SA"/>
                    </w:rPr>
                  </w:pPr>
                  <w:r>
                    <w:rPr>
                      <w:rFonts w:hint="default"/>
                      <w:b w:val="0"/>
                      <w:bCs w:val="0"/>
                      <w:kern w:val="2"/>
                      <w:sz w:val="21"/>
                      <w:szCs w:val="21"/>
                      <w:u w:val="none"/>
                    </w:rPr>
                    <w:t>/</w:t>
                  </w:r>
                </w:p>
              </w:tc>
              <w:tc>
                <w:tcPr>
                  <w:tcW w:w="1251" w:type="pct"/>
                  <w:vAlign w:val="center"/>
                </w:tcPr>
                <w:p>
                  <w:pPr>
                    <w:pStyle w:val="11"/>
                    <w:adjustRightInd w:val="0"/>
                    <w:spacing w:line="240" w:lineRule="auto"/>
                    <w:ind w:left="0" w:right="0" w:firstLine="0"/>
                    <w:jc w:val="center"/>
                    <w:rPr>
                      <w:rFonts w:hint="default" w:ascii="Times New Roman" w:hAnsi="Times New Roman" w:eastAsia="宋体" w:cs="Times New Roman"/>
                      <w:b w:val="0"/>
                      <w:bCs w:val="0"/>
                      <w:kern w:val="2"/>
                      <w:sz w:val="21"/>
                      <w:szCs w:val="21"/>
                      <w:u w:val="none"/>
                      <w:lang w:val="en-US" w:eastAsia="zh-CN" w:bidi="ar-SA"/>
                    </w:rPr>
                  </w:pPr>
                  <w:r>
                    <w:rPr>
                      <w:rFonts w:hint="default"/>
                      <w:b w:val="0"/>
                      <w:bCs w:val="0"/>
                      <w:kern w:val="2"/>
                      <w:sz w:val="21"/>
                      <w:szCs w:val="21"/>
                      <w:u w:val="none"/>
                    </w:rPr>
                    <w:t>/</w:t>
                  </w:r>
                </w:p>
              </w:tc>
              <w:tc>
                <w:tcPr>
                  <w:tcW w:w="1251" w:type="pct"/>
                  <w:vAlign w:val="center"/>
                </w:tcPr>
                <w:p>
                  <w:pPr>
                    <w:pStyle w:val="11"/>
                    <w:adjustRightInd w:val="0"/>
                    <w:spacing w:line="240" w:lineRule="auto"/>
                    <w:ind w:left="0" w:right="0" w:firstLine="0"/>
                    <w:jc w:val="center"/>
                    <w:rPr>
                      <w:rFonts w:hint="default" w:ascii="Times New Roman" w:hAnsi="Times New Roman" w:eastAsia="宋体" w:cs="Times New Roman"/>
                      <w:b w:val="0"/>
                      <w:bCs w:val="0"/>
                      <w:kern w:val="2"/>
                      <w:sz w:val="21"/>
                      <w:szCs w:val="21"/>
                      <w:u w:val="none"/>
                      <w:lang w:val="en-US" w:eastAsia="zh-CN" w:bidi="ar-SA"/>
                    </w:rPr>
                  </w:pPr>
                  <w:r>
                    <w:rPr>
                      <w:rFonts w:hint="default"/>
                      <w:b w:val="0"/>
                      <w:bCs w:val="0"/>
                      <w:kern w:val="2"/>
                      <w:sz w:val="21"/>
                      <w:szCs w:val="21"/>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pct"/>
                  <w:vAlign w:val="center"/>
                </w:tcPr>
                <w:p>
                  <w:pPr>
                    <w:pStyle w:val="11"/>
                    <w:adjustRightInd w:val="0"/>
                    <w:spacing w:line="240" w:lineRule="auto"/>
                    <w:ind w:left="0" w:right="0" w:firstLine="0"/>
                    <w:jc w:val="center"/>
                    <w:rPr>
                      <w:rFonts w:hint="default" w:ascii="Times New Roman" w:hAnsi="Times New Roman" w:eastAsia="宋体" w:cs="Times New Roman"/>
                      <w:b w:val="0"/>
                      <w:kern w:val="2"/>
                      <w:sz w:val="21"/>
                      <w:szCs w:val="21"/>
                      <w:u w:val="none"/>
                      <w:lang w:val="en-US" w:eastAsia="zh-CN" w:bidi="ar-SA"/>
                    </w:rPr>
                  </w:pPr>
                  <w:r>
                    <w:rPr>
                      <w:b w:val="0"/>
                      <w:sz w:val="21"/>
                      <w:szCs w:val="21"/>
                      <w:u w:val="none"/>
                    </w:rPr>
                    <w:t>20</w:t>
                  </w:r>
                  <w:r>
                    <w:rPr>
                      <w:rFonts w:hint="default"/>
                      <w:b w:val="0"/>
                      <w:sz w:val="21"/>
                      <w:szCs w:val="21"/>
                      <w:u w:val="none"/>
                    </w:rPr>
                    <w:t>2</w:t>
                  </w:r>
                  <w:r>
                    <w:rPr>
                      <w:rFonts w:hint="default"/>
                      <w:b w:val="0"/>
                      <w:sz w:val="21"/>
                      <w:szCs w:val="21"/>
                      <w:u w:val="none"/>
                      <w:lang w:eastAsia="zh-CN"/>
                    </w:rPr>
                    <w:t>2</w:t>
                  </w:r>
                  <w:r>
                    <w:rPr>
                      <w:b w:val="0"/>
                      <w:sz w:val="21"/>
                      <w:szCs w:val="21"/>
                      <w:u w:val="none"/>
                    </w:rPr>
                    <w:t>年</w:t>
                  </w:r>
                  <w:r>
                    <w:rPr>
                      <w:rFonts w:hint="default"/>
                      <w:b w:val="0"/>
                      <w:sz w:val="21"/>
                      <w:szCs w:val="21"/>
                      <w:u w:val="none"/>
                      <w:lang w:eastAsia="zh-CN"/>
                    </w:rPr>
                    <w:t>10</w:t>
                  </w:r>
                  <w:r>
                    <w:rPr>
                      <w:b w:val="0"/>
                      <w:sz w:val="21"/>
                      <w:szCs w:val="21"/>
                      <w:u w:val="none"/>
                    </w:rPr>
                    <w:t>月</w:t>
                  </w:r>
                </w:p>
              </w:tc>
              <w:tc>
                <w:tcPr>
                  <w:tcW w:w="1250" w:type="pct"/>
                  <w:vAlign w:val="center"/>
                </w:tcPr>
                <w:p>
                  <w:pPr>
                    <w:pStyle w:val="11"/>
                    <w:adjustRightInd w:val="0"/>
                    <w:spacing w:line="240" w:lineRule="auto"/>
                    <w:ind w:left="0" w:right="0" w:firstLine="0"/>
                    <w:jc w:val="center"/>
                    <w:rPr>
                      <w:rFonts w:hint="default" w:ascii="Times New Roman" w:hAnsi="Times New Roman" w:eastAsia="宋体" w:cs="Times New Roman"/>
                      <w:b w:val="0"/>
                      <w:kern w:val="2"/>
                      <w:sz w:val="21"/>
                      <w:szCs w:val="21"/>
                      <w:u w:val="none"/>
                      <w:lang w:val="en-US" w:eastAsia="zh-CN" w:bidi="ar-SA"/>
                    </w:rPr>
                  </w:pPr>
                  <w:r>
                    <w:rPr>
                      <w:rFonts w:hint="default"/>
                      <w:b w:val="0"/>
                      <w:sz w:val="21"/>
                      <w:szCs w:val="21"/>
                      <w:u w:val="none"/>
                    </w:rPr>
                    <w:t>25</w:t>
                  </w:r>
                </w:p>
              </w:tc>
              <w:tc>
                <w:tcPr>
                  <w:tcW w:w="1251" w:type="pct"/>
                  <w:vAlign w:val="center"/>
                </w:tcPr>
                <w:p>
                  <w:pPr>
                    <w:pStyle w:val="11"/>
                    <w:adjustRightInd w:val="0"/>
                    <w:spacing w:line="240" w:lineRule="auto"/>
                    <w:ind w:left="0" w:right="0" w:firstLine="0"/>
                    <w:jc w:val="center"/>
                    <w:rPr>
                      <w:rFonts w:hint="default" w:ascii="Times New Roman" w:hAnsi="Times New Roman" w:eastAsia="宋体" w:cs="Times New Roman"/>
                      <w:b w:val="0"/>
                      <w:kern w:val="2"/>
                      <w:sz w:val="21"/>
                      <w:szCs w:val="21"/>
                      <w:u w:val="none"/>
                      <w:lang w:val="en-US" w:eastAsia="zh-CN" w:bidi="ar-SA"/>
                    </w:rPr>
                  </w:pPr>
                  <w:r>
                    <w:rPr>
                      <w:rFonts w:hint="default"/>
                      <w:b w:val="0"/>
                      <w:sz w:val="21"/>
                      <w:szCs w:val="21"/>
                      <w:u w:val="none"/>
                    </w:rPr>
                    <w:t>1.49</w:t>
                  </w:r>
                </w:p>
              </w:tc>
              <w:tc>
                <w:tcPr>
                  <w:tcW w:w="1251" w:type="pct"/>
                  <w:vAlign w:val="center"/>
                </w:tcPr>
                <w:p>
                  <w:pPr>
                    <w:pStyle w:val="11"/>
                    <w:adjustRightInd w:val="0"/>
                    <w:spacing w:line="240" w:lineRule="auto"/>
                    <w:ind w:left="0" w:right="0" w:firstLine="0"/>
                    <w:jc w:val="center"/>
                    <w:rPr>
                      <w:rFonts w:hint="default" w:ascii="Times New Roman" w:hAnsi="Times New Roman" w:eastAsia="宋体" w:cs="Times New Roman"/>
                      <w:b w:val="0"/>
                      <w:kern w:val="2"/>
                      <w:sz w:val="21"/>
                      <w:szCs w:val="21"/>
                      <w:u w:val="none"/>
                      <w:lang w:val="en-US" w:eastAsia="zh-CN" w:bidi="ar-SA"/>
                    </w:rPr>
                  </w:pPr>
                  <w:r>
                    <w:rPr>
                      <w:rFonts w:hint="default"/>
                      <w:b w:val="0"/>
                      <w:sz w:val="21"/>
                      <w:szCs w:val="21"/>
                      <w:u w:val="none"/>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pct"/>
                  <w:vAlign w:val="center"/>
                </w:tcPr>
                <w:p>
                  <w:pPr>
                    <w:pStyle w:val="11"/>
                    <w:adjustRightInd w:val="0"/>
                    <w:spacing w:line="240" w:lineRule="auto"/>
                    <w:ind w:left="0" w:right="0" w:firstLine="0"/>
                    <w:jc w:val="center"/>
                    <w:rPr>
                      <w:rFonts w:ascii="Times New Roman" w:hAnsi="Times New Roman" w:eastAsia="宋体" w:cs="Times New Roman"/>
                      <w:b w:val="0"/>
                      <w:kern w:val="2"/>
                      <w:sz w:val="21"/>
                      <w:szCs w:val="21"/>
                      <w:u w:val="none"/>
                      <w:lang w:val="en-US" w:eastAsia="zh-CN" w:bidi="ar-SA"/>
                    </w:rPr>
                  </w:pPr>
                  <w:r>
                    <w:rPr>
                      <w:b w:val="0"/>
                      <w:sz w:val="21"/>
                      <w:szCs w:val="21"/>
                      <w:u w:val="none"/>
                    </w:rPr>
                    <w:t>20</w:t>
                  </w:r>
                  <w:r>
                    <w:rPr>
                      <w:rFonts w:hint="default"/>
                      <w:b w:val="0"/>
                      <w:sz w:val="21"/>
                      <w:szCs w:val="21"/>
                      <w:u w:val="none"/>
                    </w:rPr>
                    <w:t>2</w:t>
                  </w:r>
                  <w:r>
                    <w:rPr>
                      <w:rFonts w:hint="default"/>
                      <w:b w:val="0"/>
                      <w:sz w:val="21"/>
                      <w:szCs w:val="21"/>
                      <w:u w:val="none"/>
                      <w:lang w:eastAsia="zh-CN"/>
                    </w:rPr>
                    <w:t>2</w:t>
                  </w:r>
                  <w:r>
                    <w:rPr>
                      <w:b w:val="0"/>
                      <w:sz w:val="21"/>
                      <w:szCs w:val="21"/>
                      <w:u w:val="none"/>
                    </w:rPr>
                    <w:t>年</w:t>
                  </w:r>
                  <w:r>
                    <w:rPr>
                      <w:rFonts w:hint="default"/>
                      <w:b w:val="0"/>
                      <w:sz w:val="21"/>
                      <w:szCs w:val="21"/>
                      <w:u w:val="none"/>
                      <w:lang w:eastAsia="zh-CN"/>
                    </w:rPr>
                    <w:t>11</w:t>
                  </w:r>
                  <w:r>
                    <w:rPr>
                      <w:b w:val="0"/>
                      <w:sz w:val="21"/>
                      <w:szCs w:val="21"/>
                      <w:u w:val="none"/>
                    </w:rPr>
                    <w:t>月</w:t>
                  </w:r>
                </w:p>
              </w:tc>
              <w:tc>
                <w:tcPr>
                  <w:tcW w:w="1250" w:type="pct"/>
                  <w:vAlign w:val="center"/>
                </w:tcPr>
                <w:p>
                  <w:pPr>
                    <w:pStyle w:val="11"/>
                    <w:adjustRightInd w:val="0"/>
                    <w:spacing w:line="240" w:lineRule="auto"/>
                    <w:ind w:left="0" w:right="0" w:firstLine="0"/>
                    <w:jc w:val="center"/>
                    <w:rPr>
                      <w:rFonts w:ascii="Times New Roman" w:hAnsi="Times New Roman" w:eastAsia="宋体" w:cs="Times New Roman"/>
                      <w:b w:val="0"/>
                      <w:kern w:val="2"/>
                      <w:sz w:val="21"/>
                      <w:szCs w:val="21"/>
                      <w:u w:val="none"/>
                      <w:lang w:val="en-US" w:eastAsia="zh-CN" w:bidi="ar-SA"/>
                    </w:rPr>
                  </w:pPr>
                  <w:r>
                    <w:rPr>
                      <w:rFonts w:hint="default"/>
                      <w:b w:val="0"/>
                      <w:sz w:val="21"/>
                      <w:szCs w:val="21"/>
                      <w:u w:val="none"/>
                    </w:rPr>
                    <w:t>17</w:t>
                  </w:r>
                </w:p>
              </w:tc>
              <w:tc>
                <w:tcPr>
                  <w:tcW w:w="1251" w:type="pct"/>
                  <w:vAlign w:val="center"/>
                </w:tcPr>
                <w:p>
                  <w:pPr>
                    <w:pStyle w:val="11"/>
                    <w:adjustRightInd w:val="0"/>
                    <w:spacing w:line="240" w:lineRule="auto"/>
                    <w:ind w:left="0" w:right="0" w:firstLine="0"/>
                    <w:jc w:val="center"/>
                    <w:rPr>
                      <w:rFonts w:ascii="Times New Roman" w:hAnsi="Times New Roman" w:eastAsia="宋体" w:cs="Times New Roman"/>
                      <w:b w:val="0"/>
                      <w:kern w:val="2"/>
                      <w:sz w:val="21"/>
                      <w:szCs w:val="21"/>
                      <w:u w:val="none"/>
                      <w:lang w:val="en-US" w:eastAsia="zh-CN" w:bidi="ar-SA"/>
                    </w:rPr>
                  </w:pPr>
                  <w:r>
                    <w:rPr>
                      <w:rFonts w:hint="default"/>
                      <w:b w:val="0"/>
                      <w:sz w:val="21"/>
                      <w:szCs w:val="21"/>
                      <w:u w:val="none"/>
                    </w:rPr>
                    <w:t>0.49</w:t>
                  </w:r>
                </w:p>
              </w:tc>
              <w:tc>
                <w:tcPr>
                  <w:tcW w:w="1251" w:type="pct"/>
                  <w:vAlign w:val="center"/>
                </w:tcPr>
                <w:p>
                  <w:pPr>
                    <w:pStyle w:val="11"/>
                    <w:adjustRightInd w:val="0"/>
                    <w:spacing w:line="240" w:lineRule="auto"/>
                    <w:ind w:left="0" w:right="0" w:firstLine="0"/>
                    <w:jc w:val="center"/>
                    <w:rPr>
                      <w:rFonts w:ascii="Times New Roman" w:hAnsi="Times New Roman" w:eastAsia="宋体" w:cs="Times New Roman"/>
                      <w:b w:val="0"/>
                      <w:kern w:val="2"/>
                      <w:sz w:val="21"/>
                      <w:szCs w:val="21"/>
                      <w:u w:val="none"/>
                      <w:lang w:val="en-US" w:eastAsia="zh-CN" w:bidi="ar-SA"/>
                    </w:rPr>
                  </w:pPr>
                  <w:r>
                    <w:rPr>
                      <w:rFonts w:hint="default"/>
                      <w:b w:val="0"/>
                      <w:sz w:val="21"/>
                      <w:szCs w:val="21"/>
                      <w:u w:val="none"/>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pct"/>
                  <w:vAlign w:val="center"/>
                </w:tcPr>
                <w:p>
                  <w:pPr>
                    <w:pStyle w:val="11"/>
                    <w:adjustRightInd w:val="0"/>
                    <w:spacing w:line="240" w:lineRule="auto"/>
                    <w:ind w:left="0" w:right="0" w:firstLine="0"/>
                    <w:jc w:val="center"/>
                    <w:rPr>
                      <w:rFonts w:ascii="Times New Roman" w:hAnsi="Times New Roman" w:eastAsia="宋体" w:cs="Times New Roman"/>
                      <w:b w:val="0"/>
                      <w:kern w:val="2"/>
                      <w:sz w:val="21"/>
                      <w:szCs w:val="21"/>
                      <w:u w:val="none"/>
                      <w:lang w:val="en-US" w:eastAsia="zh-CN" w:bidi="ar-SA"/>
                    </w:rPr>
                  </w:pPr>
                  <w:r>
                    <w:rPr>
                      <w:b w:val="0"/>
                      <w:sz w:val="21"/>
                      <w:szCs w:val="21"/>
                      <w:u w:val="none"/>
                    </w:rPr>
                    <w:t>20</w:t>
                  </w:r>
                  <w:r>
                    <w:rPr>
                      <w:rFonts w:hint="default"/>
                      <w:b w:val="0"/>
                      <w:sz w:val="21"/>
                      <w:szCs w:val="21"/>
                      <w:u w:val="none"/>
                    </w:rPr>
                    <w:t>2</w:t>
                  </w:r>
                  <w:r>
                    <w:rPr>
                      <w:rFonts w:hint="default"/>
                      <w:b w:val="0"/>
                      <w:sz w:val="21"/>
                      <w:szCs w:val="21"/>
                      <w:u w:val="none"/>
                      <w:lang w:eastAsia="zh-CN"/>
                    </w:rPr>
                    <w:t>2</w:t>
                  </w:r>
                  <w:r>
                    <w:rPr>
                      <w:b w:val="0"/>
                      <w:sz w:val="21"/>
                      <w:szCs w:val="21"/>
                      <w:u w:val="none"/>
                    </w:rPr>
                    <w:t>年</w:t>
                  </w:r>
                  <w:r>
                    <w:rPr>
                      <w:rFonts w:hint="default"/>
                      <w:b w:val="0"/>
                      <w:sz w:val="21"/>
                      <w:szCs w:val="21"/>
                      <w:u w:val="none"/>
                      <w:lang w:eastAsia="zh-CN"/>
                    </w:rPr>
                    <w:t>12</w:t>
                  </w:r>
                  <w:r>
                    <w:rPr>
                      <w:b w:val="0"/>
                      <w:sz w:val="21"/>
                      <w:szCs w:val="21"/>
                      <w:u w:val="none"/>
                    </w:rPr>
                    <w:t>月</w:t>
                  </w:r>
                </w:p>
              </w:tc>
              <w:tc>
                <w:tcPr>
                  <w:tcW w:w="1250" w:type="pct"/>
                  <w:vAlign w:val="center"/>
                </w:tcPr>
                <w:p>
                  <w:pPr>
                    <w:pStyle w:val="11"/>
                    <w:adjustRightInd w:val="0"/>
                    <w:spacing w:line="240" w:lineRule="auto"/>
                    <w:ind w:left="0" w:right="0" w:firstLine="0"/>
                    <w:jc w:val="center"/>
                    <w:rPr>
                      <w:rFonts w:ascii="Times New Roman" w:hAnsi="Times New Roman" w:eastAsia="宋体" w:cs="Times New Roman"/>
                      <w:b w:val="0"/>
                      <w:kern w:val="2"/>
                      <w:sz w:val="21"/>
                      <w:szCs w:val="21"/>
                      <w:u w:val="none"/>
                      <w:lang w:val="en-US" w:eastAsia="zh-CN" w:bidi="ar-SA"/>
                    </w:rPr>
                  </w:pPr>
                  <w:r>
                    <w:rPr>
                      <w:rFonts w:hint="default"/>
                      <w:b w:val="0"/>
                      <w:sz w:val="21"/>
                      <w:szCs w:val="21"/>
                      <w:u w:val="none"/>
                    </w:rPr>
                    <w:t>17</w:t>
                  </w:r>
                </w:p>
              </w:tc>
              <w:tc>
                <w:tcPr>
                  <w:tcW w:w="1251" w:type="pct"/>
                  <w:vAlign w:val="center"/>
                </w:tcPr>
                <w:p>
                  <w:pPr>
                    <w:pStyle w:val="11"/>
                    <w:adjustRightInd w:val="0"/>
                    <w:spacing w:line="240" w:lineRule="auto"/>
                    <w:ind w:left="0" w:right="0" w:firstLine="0"/>
                    <w:jc w:val="center"/>
                    <w:rPr>
                      <w:rFonts w:ascii="Times New Roman" w:hAnsi="Times New Roman" w:eastAsia="宋体" w:cs="Times New Roman"/>
                      <w:b w:val="0"/>
                      <w:kern w:val="2"/>
                      <w:sz w:val="21"/>
                      <w:szCs w:val="21"/>
                      <w:u w:val="none"/>
                      <w:lang w:val="en-US" w:eastAsia="zh-CN" w:bidi="ar-SA"/>
                    </w:rPr>
                  </w:pPr>
                  <w:r>
                    <w:rPr>
                      <w:rFonts w:hint="default"/>
                      <w:b w:val="0"/>
                      <w:sz w:val="21"/>
                      <w:szCs w:val="21"/>
                      <w:u w:val="none"/>
                    </w:rPr>
                    <w:t>0.49</w:t>
                  </w:r>
                </w:p>
              </w:tc>
              <w:tc>
                <w:tcPr>
                  <w:tcW w:w="1251" w:type="pct"/>
                  <w:vAlign w:val="center"/>
                </w:tcPr>
                <w:p>
                  <w:pPr>
                    <w:pStyle w:val="11"/>
                    <w:adjustRightInd w:val="0"/>
                    <w:spacing w:line="240" w:lineRule="auto"/>
                    <w:ind w:left="0" w:right="0" w:firstLine="0"/>
                    <w:jc w:val="center"/>
                    <w:rPr>
                      <w:rFonts w:ascii="Times New Roman" w:hAnsi="Times New Roman" w:eastAsia="宋体" w:cs="Times New Roman"/>
                      <w:b w:val="0"/>
                      <w:kern w:val="2"/>
                      <w:sz w:val="21"/>
                      <w:szCs w:val="21"/>
                      <w:u w:val="none"/>
                      <w:lang w:val="en-US" w:eastAsia="zh-CN" w:bidi="ar-SA"/>
                    </w:rPr>
                  </w:pPr>
                  <w:r>
                    <w:rPr>
                      <w:rFonts w:hint="default"/>
                      <w:b w:val="0"/>
                      <w:sz w:val="21"/>
                      <w:szCs w:val="21"/>
                      <w:u w:val="none"/>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pct"/>
                  <w:vAlign w:val="center"/>
                </w:tcPr>
                <w:p>
                  <w:pPr>
                    <w:pStyle w:val="11"/>
                    <w:adjustRightInd w:val="0"/>
                    <w:spacing w:line="240" w:lineRule="auto"/>
                    <w:ind w:left="0" w:right="0" w:firstLine="0"/>
                    <w:jc w:val="center"/>
                    <w:rPr>
                      <w:sz w:val="21"/>
                      <w:szCs w:val="21"/>
                    </w:rPr>
                  </w:pPr>
                  <w:r>
                    <w:rPr>
                      <w:rFonts w:hint="eastAsia"/>
                      <w:sz w:val="21"/>
                      <w:szCs w:val="21"/>
                    </w:rPr>
                    <w:t>标准指</w:t>
                  </w:r>
                </w:p>
              </w:tc>
              <w:tc>
                <w:tcPr>
                  <w:tcW w:w="1250" w:type="pct"/>
                  <w:vAlign w:val="center"/>
                </w:tcPr>
                <w:p>
                  <w:pPr>
                    <w:pStyle w:val="11"/>
                    <w:adjustRightInd w:val="0"/>
                    <w:spacing w:line="240" w:lineRule="auto"/>
                    <w:ind w:left="0" w:right="0" w:firstLine="0"/>
                    <w:jc w:val="center"/>
                    <w:rPr>
                      <w:sz w:val="21"/>
                      <w:szCs w:val="21"/>
                    </w:rPr>
                  </w:pPr>
                  <w:r>
                    <w:rPr>
                      <w:sz w:val="21"/>
                      <w:szCs w:val="21"/>
                    </w:rPr>
                    <w:t>30</w:t>
                  </w:r>
                </w:p>
              </w:tc>
              <w:tc>
                <w:tcPr>
                  <w:tcW w:w="1251" w:type="pct"/>
                  <w:vAlign w:val="center"/>
                </w:tcPr>
                <w:p>
                  <w:pPr>
                    <w:pStyle w:val="11"/>
                    <w:adjustRightInd w:val="0"/>
                    <w:spacing w:line="240" w:lineRule="auto"/>
                    <w:ind w:left="0" w:right="0" w:firstLine="0"/>
                    <w:jc w:val="center"/>
                    <w:rPr>
                      <w:sz w:val="21"/>
                      <w:szCs w:val="21"/>
                    </w:rPr>
                  </w:pPr>
                  <w:r>
                    <w:rPr>
                      <w:sz w:val="21"/>
                      <w:szCs w:val="21"/>
                    </w:rPr>
                    <w:t>1.5</w:t>
                  </w:r>
                </w:p>
              </w:tc>
              <w:tc>
                <w:tcPr>
                  <w:tcW w:w="1251" w:type="pct"/>
                </w:tcPr>
                <w:p>
                  <w:pPr>
                    <w:pStyle w:val="11"/>
                    <w:adjustRightInd w:val="0"/>
                    <w:spacing w:line="240" w:lineRule="auto"/>
                    <w:ind w:left="0" w:right="0" w:firstLine="0"/>
                    <w:jc w:val="center"/>
                    <w:rPr>
                      <w:sz w:val="21"/>
                      <w:szCs w:val="21"/>
                    </w:rPr>
                  </w:pPr>
                  <w:r>
                    <w:rPr>
                      <w:sz w:val="21"/>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pct"/>
                  <w:vAlign w:val="center"/>
                </w:tcPr>
                <w:p>
                  <w:pPr>
                    <w:pStyle w:val="11"/>
                    <w:adjustRightInd w:val="0"/>
                    <w:spacing w:line="240" w:lineRule="auto"/>
                    <w:ind w:left="0" w:right="0" w:firstLine="0"/>
                    <w:jc w:val="center"/>
                    <w:rPr>
                      <w:sz w:val="21"/>
                      <w:szCs w:val="21"/>
                    </w:rPr>
                  </w:pPr>
                  <w:r>
                    <w:rPr>
                      <w:rFonts w:hint="eastAsia"/>
                      <w:sz w:val="21"/>
                      <w:szCs w:val="21"/>
                    </w:rPr>
                    <w:t>标准指数</w:t>
                  </w:r>
                  <w:r>
                    <w:rPr>
                      <w:sz w:val="21"/>
                      <w:szCs w:val="21"/>
                    </w:rPr>
                    <w:t>范围</w:t>
                  </w:r>
                </w:p>
              </w:tc>
              <w:tc>
                <w:tcPr>
                  <w:tcW w:w="1250" w:type="pct"/>
                  <w:vAlign w:val="center"/>
                </w:tcPr>
                <w:p>
                  <w:pPr>
                    <w:pStyle w:val="11"/>
                    <w:adjustRightInd w:val="0"/>
                    <w:spacing w:line="240" w:lineRule="auto"/>
                    <w:ind w:left="0" w:right="0" w:firstLine="0"/>
                    <w:jc w:val="center"/>
                    <w:rPr>
                      <w:rFonts w:hint="default" w:eastAsia="宋体"/>
                      <w:sz w:val="21"/>
                      <w:szCs w:val="21"/>
                      <w:lang w:val="en-US" w:eastAsia="zh-CN"/>
                    </w:rPr>
                  </w:pPr>
                  <w:r>
                    <w:rPr>
                      <w:sz w:val="21"/>
                      <w:szCs w:val="21"/>
                    </w:rPr>
                    <w:t>0.</w:t>
                  </w:r>
                  <w:r>
                    <w:rPr>
                      <w:rFonts w:hint="eastAsia"/>
                      <w:sz w:val="21"/>
                      <w:szCs w:val="21"/>
                      <w:lang w:val="en-US" w:eastAsia="zh-CN"/>
                    </w:rPr>
                    <w:t>57</w:t>
                  </w:r>
                  <w:r>
                    <w:rPr>
                      <w:sz w:val="21"/>
                      <w:szCs w:val="21"/>
                    </w:rPr>
                    <w:t>~</w:t>
                  </w:r>
                  <w:r>
                    <w:rPr>
                      <w:rFonts w:hint="eastAsia"/>
                      <w:sz w:val="21"/>
                      <w:szCs w:val="21"/>
                    </w:rPr>
                    <w:t>0.</w:t>
                  </w:r>
                  <w:r>
                    <w:rPr>
                      <w:rFonts w:hint="eastAsia"/>
                      <w:sz w:val="21"/>
                      <w:szCs w:val="21"/>
                      <w:lang w:val="en-US" w:eastAsia="zh-CN"/>
                    </w:rPr>
                    <w:t>90</w:t>
                  </w:r>
                </w:p>
              </w:tc>
              <w:tc>
                <w:tcPr>
                  <w:tcW w:w="1251" w:type="pct"/>
                  <w:vAlign w:val="center"/>
                </w:tcPr>
                <w:p>
                  <w:pPr>
                    <w:pStyle w:val="11"/>
                    <w:adjustRightInd w:val="0"/>
                    <w:spacing w:line="240" w:lineRule="auto"/>
                    <w:ind w:left="0" w:right="0" w:firstLine="0"/>
                    <w:jc w:val="center"/>
                    <w:rPr>
                      <w:rFonts w:hint="default" w:eastAsia="宋体"/>
                      <w:sz w:val="21"/>
                      <w:szCs w:val="21"/>
                      <w:lang w:val="en-US" w:eastAsia="zh-CN"/>
                    </w:rPr>
                  </w:pPr>
                  <w:r>
                    <w:rPr>
                      <w:sz w:val="21"/>
                      <w:szCs w:val="21"/>
                    </w:rPr>
                    <w:t>0.</w:t>
                  </w:r>
                  <w:r>
                    <w:rPr>
                      <w:rFonts w:hint="eastAsia"/>
                      <w:sz w:val="21"/>
                      <w:szCs w:val="21"/>
                      <w:lang w:val="en-US" w:eastAsia="zh-CN"/>
                    </w:rPr>
                    <w:t>19</w:t>
                  </w:r>
                  <w:r>
                    <w:rPr>
                      <w:sz w:val="21"/>
                      <w:szCs w:val="21"/>
                    </w:rPr>
                    <w:t>~0</w:t>
                  </w:r>
                  <w:r>
                    <w:rPr>
                      <w:rFonts w:hint="eastAsia"/>
                      <w:sz w:val="21"/>
                      <w:szCs w:val="21"/>
                    </w:rPr>
                    <w:t>.</w:t>
                  </w:r>
                  <w:r>
                    <w:rPr>
                      <w:rFonts w:hint="eastAsia"/>
                      <w:sz w:val="21"/>
                      <w:szCs w:val="21"/>
                      <w:lang w:val="en-US" w:eastAsia="zh-CN"/>
                    </w:rPr>
                    <w:t>99</w:t>
                  </w:r>
                </w:p>
              </w:tc>
              <w:tc>
                <w:tcPr>
                  <w:tcW w:w="1251" w:type="pct"/>
                </w:tcPr>
                <w:p>
                  <w:pPr>
                    <w:pStyle w:val="11"/>
                    <w:adjustRightInd w:val="0"/>
                    <w:spacing w:line="240" w:lineRule="auto"/>
                    <w:ind w:left="0" w:right="0" w:firstLine="0"/>
                    <w:jc w:val="center"/>
                    <w:rPr>
                      <w:rFonts w:hint="default" w:eastAsia="宋体"/>
                      <w:sz w:val="21"/>
                      <w:szCs w:val="21"/>
                      <w:lang w:val="en-US" w:eastAsia="zh-CN"/>
                    </w:rPr>
                  </w:pPr>
                  <w:r>
                    <w:rPr>
                      <w:rFonts w:hint="eastAsia"/>
                      <w:sz w:val="21"/>
                      <w:szCs w:val="21"/>
                      <w:lang w:val="en-US" w:eastAsia="zh-CN"/>
                    </w:rPr>
                    <w:t>0.37</w:t>
                  </w:r>
                  <w:r>
                    <w:rPr>
                      <w:sz w:val="21"/>
                      <w:szCs w:val="21"/>
                    </w:rPr>
                    <w:t>~</w:t>
                  </w:r>
                  <w:r>
                    <w:rPr>
                      <w:rFonts w:hint="eastAsia"/>
                      <w:sz w:val="21"/>
                      <w:szCs w:val="21"/>
                      <w:lang w:val="en-US" w:eastAsia="zh-CN"/>
                    </w:rPr>
                    <w:t>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pct"/>
                  <w:vAlign w:val="center"/>
                </w:tcPr>
                <w:p>
                  <w:pPr>
                    <w:pStyle w:val="11"/>
                    <w:adjustRightInd w:val="0"/>
                    <w:spacing w:line="240" w:lineRule="auto"/>
                    <w:ind w:left="0" w:right="0" w:firstLine="0"/>
                    <w:jc w:val="center"/>
                    <w:rPr>
                      <w:sz w:val="21"/>
                      <w:szCs w:val="21"/>
                    </w:rPr>
                  </w:pPr>
                  <w:r>
                    <w:rPr>
                      <w:sz w:val="21"/>
                      <w:szCs w:val="21"/>
                    </w:rPr>
                    <w:t>最大超标倍数</w:t>
                  </w:r>
                </w:p>
              </w:tc>
              <w:tc>
                <w:tcPr>
                  <w:tcW w:w="1250" w:type="pct"/>
                  <w:vAlign w:val="center"/>
                </w:tcPr>
                <w:p>
                  <w:pPr>
                    <w:pStyle w:val="11"/>
                    <w:adjustRightInd w:val="0"/>
                    <w:spacing w:line="240" w:lineRule="auto"/>
                    <w:ind w:left="0" w:right="0" w:firstLine="0"/>
                    <w:jc w:val="center"/>
                    <w:rPr>
                      <w:sz w:val="21"/>
                      <w:szCs w:val="21"/>
                    </w:rPr>
                  </w:pPr>
                  <w:r>
                    <w:rPr>
                      <w:rFonts w:hint="eastAsia"/>
                      <w:sz w:val="21"/>
                      <w:szCs w:val="21"/>
                    </w:rPr>
                    <w:t>0</w:t>
                  </w:r>
                </w:p>
              </w:tc>
              <w:tc>
                <w:tcPr>
                  <w:tcW w:w="1251" w:type="pct"/>
                  <w:vAlign w:val="center"/>
                </w:tcPr>
                <w:p>
                  <w:pPr>
                    <w:pStyle w:val="11"/>
                    <w:adjustRightInd w:val="0"/>
                    <w:spacing w:line="240" w:lineRule="auto"/>
                    <w:ind w:left="0" w:right="0" w:firstLine="0"/>
                    <w:jc w:val="center"/>
                    <w:rPr>
                      <w:sz w:val="21"/>
                      <w:szCs w:val="21"/>
                    </w:rPr>
                  </w:pPr>
                  <w:r>
                    <w:rPr>
                      <w:sz w:val="21"/>
                      <w:szCs w:val="21"/>
                    </w:rPr>
                    <w:t>0</w:t>
                  </w:r>
                </w:p>
              </w:tc>
              <w:tc>
                <w:tcPr>
                  <w:tcW w:w="1251" w:type="pct"/>
                </w:tcPr>
                <w:p>
                  <w:pPr>
                    <w:pStyle w:val="11"/>
                    <w:adjustRightInd w:val="0"/>
                    <w:spacing w:line="240" w:lineRule="auto"/>
                    <w:ind w:left="0" w:right="0" w:firstLine="0"/>
                    <w:jc w:val="center"/>
                    <w:rPr>
                      <w:sz w:val="21"/>
                      <w:szCs w:val="21"/>
                    </w:rPr>
                  </w:pPr>
                  <w:r>
                    <w:rPr>
                      <w:sz w:val="21"/>
                      <w:szCs w:val="21"/>
                    </w:rPr>
                    <w:t>0</w:t>
                  </w:r>
                </w:p>
              </w:tc>
            </w:tr>
          </w:tbl>
          <w:p>
            <w:pPr>
              <w:spacing w:line="360" w:lineRule="auto"/>
              <w:ind w:firstLine="480" w:firstLineChars="200"/>
              <w:rPr>
                <w:kern w:val="0"/>
                <w:sz w:val="24"/>
              </w:rPr>
            </w:pPr>
            <w:r>
              <w:rPr>
                <w:sz w:val="24"/>
              </w:rPr>
              <w:t>由上表可知，</w:t>
            </w:r>
            <w:r>
              <w:rPr>
                <w:rFonts w:hint="eastAsia"/>
                <w:sz w:val="24"/>
              </w:rPr>
              <w:t>贾鲁河中牟陈桥断面</w:t>
            </w:r>
            <w:r>
              <w:rPr>
                <w:sz w:val="24"/>
              </w:rPr>
              <w:t>处水质监测因子COD、NH</w:t>
            </w:r>
            <w:r>
              <w:rPr>
                <w:sz w:val="24"/>
                <w:vertAlign w:val="subscript"/>
              </w:rPr>
              <w:t>3</w:t>
            </w:r>
            <w:r>
              <w:rPr>
                <w:sz w:val="24"/>
              </w:rPr>
              <w:t>-N</w:t>
            </w:r>
            <w:r>
              <w:rPr>
                <w:rFonts w:hint="eastAsia"/>
                <w:sz w:val="24"/>
                <w:lang w:eastAsia="zh-CN"/>
              </w:rPr>
              <w:t>和总磷</w:t>
            </w:r>
            <w:r>
              <w:rPr>
                <w:sz w:val="24"/>
              </w:rPr>
              <w:t>均能满足《地表水环境质量标准》（GB3838-2002）Ⅳ类标准的要求。</w:t>
            </w:r>
          </w:p>
          <w:p>
            <w:pPr>
              <w:spacing w:line="360" w:lineRule="auto"/>
              <w:rPr>
                <w:b/>
                <w:sz w:val="24"/>
              </w:rPr>
            </w:pPr>
            <w:r>
              <w:rPr>
                <w:b/>
                <w:sz w:val="24"/>
              </w:rPr>
              <w:t>3、声环境质量现状</w:t>
            </w:r>
          </w:p>
          <w:p>
            <w:pPr>
              <w:spacing w:line="360" w:lineRule="auto"/>
              <w:ind w:firstLine="480" w:firstLineChars="200"/>
              <w:rPr>
                <w:kern w:val="0"/>
                <w:sz w:val="24"/>
              </w:rPr>
            </w:pPr>
            <w:r>
              <w:rPr>
                <w:sz w:val="24"/>
              </w:rPr>
              <w:t>根据声环境功能区域划分规定，建设项目所在区域应属</w:t>
            </w:r>
            <w:r>
              <w:rPr>
                <w:rFonts w:hint="eastAsia"/>
                <w:sz w:val="24"/>
              </w:rPr>
              <w:t>2</w:t>
            </w:r>
            <w:r>
              <w:rPr>
                <w:sz w:val="24"/>
              </w:rPr>
              <w:t>类功能区，执行《声环境质量标准》（GB3096-2008）</w:t>
            </w:r>
            <w:r>
              <w:rPr>
                <w:rFonts w:hint="eastAsia"/>
                <w:sz w:val="24"/>
              </w:rPr>
              <w:t>2</w:t>
            </w:r>
            <w:r>
              <w:rPr>
                <w:sz w:val="24"/>
              </w:rPr>
              <w:t>类标准。</w:t>
            </w:r>
            <w:r>
              <w:rPr>
                <w:kern w:val="0"/>
                <w:sz w:val="24"/>
              </w:rPr>
              <w:t>由于项目厂界外50m范围内不存在声环境保护目标，故不需进行声环境监测。</w:t>
            </w:r>
          </w:p>
          <w:p>
            <w:pPr>
              <w:spacing w:line="360" w:lineRule="auto"/>
              <w:rPr>
                <w:b/>
                <w:kern w:val="0"/>
                <w:sz w:val="24"/>
              </w:rPr>
            </w:pPr>
            <w:r>
              <w:rPr>
                <w:b/>
                <w:kern w:val="0"/>
                <w:sz w:val="24"/>
              </w:rPr>
              <w:t>4、生态环境质量现状</w:t>
            </w:r>
          </w:p>
          <w:p>
            <w:pPr>
              <w:spacing w:line="360" w:lineRule="auto"/>
              <w:ind w:firstLine="480" w:firstLineChars="200"/>
              <w:rPr>
                <w:sz w:val="24"/>
              </w:rPr>
            </w:pPr>
            <w:r>
              <w:rPr>
                <w:kern w:val="0"/>
                <w:sz w:val="24"/>
              </w:rPr>
              <w:t>本项目</w:t>
            </w:r>
            <w:r>
              <w:rPr>
                <w:sz w:val="24"/>
              </w:rPr>
              <w:t>所在地区的生态系统已经演化为以人工生态系统为主，生态系统结构和功能比较单一。天然植被已经被人工植被取代，生态敏感性较低。区域无生态环境保护目标，无需进行生态现状调查。</w:t>
            </w:r>
          </w:p>
          <w:p>
            <w:pPr>
              <w:spacing w:line="360" w:lineRule="auto"/>
              <w:rPr>
                <w:b/>
                <w:kern w:val="0"/>
                <w:sz w:val="24"/>
              </w:rPr>
            </w:pPr>
            <w:r>
              <w:rPr>
                <w:b/>
                <w:kern w:val="0"/>
                <w:sz w:val="24"/>
              </w:rPr>
              <w:t>5、电磁辐射</w:t>
            </w:r>
          </w:p>
          <w:p>
            <w:pPr>
              <w:spacing w:line="360" w:lineRule="auto"/>
              <w:ind w:firstLine="480" w:firstLineChars="200"/>
              <w:rPr>
                <w:sz w:val="24"/>
              </w:rPr>
            </w:pPr>
            <w:r>
              <w:rPr>
                <w:sz w:val="24"/>
              </w:rPr>
              <w:t>本项目为</w:t>
            </w:r>
            <w:r>
              <w:rPr>
                <w:rFonts w:hint="eastAsia"/>
                <w:sz w:val="24"/>
              </w:rPr>
              <w:t>汽车发动机零件生产</w:t>
            </w:r>
            <w:r>
              <w:rPr>
                <w:sz w:val="24"/>
              </w:rPr>
              <w:t>，不属于新建或改建、扩建广播电台、差转台、电视塔台、卫星地球上行站、雷达等电磁辐射类项目，根据《建设项目环境影响报告表编制技术指南（污染影响类）》（试行）要求，不需要对项目电磁辐射现状开展监测与评价。</w:t>
            </w:r>
          </w:p>
          <w:p>
            <w:pPr>
              <w:spacing w:line="360" w:lineRule="auto"/>
              <w:rPr>
                <w:b/>
                <w:kern w:val="0"/>
                <w:sz w:val="24"/>
              </w:rPr>
            </w:pPr>
            <w:r>
              <w:rPr>
                <w:rFonts w:hint="eastAsia"/>
                <w:b/>
                <w:kern w:val="0"/>
                <w:sz w:val="24"/>
              </w:rPr>
              <w:t>6、</w:t>
            </w:r>
            <w:r>
              <w:rPr>
                <w:b/>
                <w:kern w:val="0"/>
                <w:sz w:val="24"/>
              </w:rPr>
              <w:t>地下水、土壤</w:t>
            </w:r>
          </w:p>
          <w:p>
            <w:pPr>
              <w:spacing w:line="360" w:lineRule="auto"/>
              <w:ind w:firstLine="480" w:firstLineChars="200"/>
              <w:rPr>
                <w:sz w:val="24"/>
              </w:rPr>
            </w:pPr>
            <w:r>
              <w:rPr>
                <w:rFonts w:hint="eastAsia"/>
                <w:sz w:val="24"/>
              </w:rPr>
              <w:t>本项目加工车间（含原料区）、装配车间（清洗区、成品抽样检测区）</w:t>
            </w:r>
            <w:r>
              <w:rPr>
                <w:rFonts w:hint="eastAsia"/>
                <w:sz w:val="24"/>
                <w:lang w:eastAsia="zh-CN"/>
              </w:rPr>
              <w:t>、</w:t>
            </w:r>
            <w:r>
              <w:rPr>
                <w:rFonts w:hint="eastAsia"/>
                <w:sz w:val="24"/>
              </w:rPr>
              <w:t>危险废物暂存间、污水站</w:t>
            </w:r>
            <w:r>
              <w:rPr>
                <w:rFonts w:hint="eastAsia"/>
                <w:sz w:val="24"/>
                <w:lang w:eastAsia="zh-CN"/>
              </w:rPr>
              <w:t>做重点防渗，原料库、成品库和装配车间（其他区域）做一般防渗，</w:t>
            </w:r>
            <w:r>
              <w:rPr>
                <w:rFonts w:hint="eastAsia"/>
                <w:sz w:val="24"/>
              </w:rPr>
              <w:t>运行过程中不存在土壤、地下水环境污染途径，根据《建设项目环境影响报告表编制技术指南（污染影响类）（试行）》，原则上不开展环境质量现状调查。</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kern w:val="0"/>
                <w:sz w:val="24"/>
              </w:rPr>
            </w:pPr>
          </w:p>
          <w:p>
            <w:pPr>
              <w:spacing w:line="360" w:lineRule="auto"/>
              <w:ind w:firstLine="480" w:firstLineChars="200"/>
              <w:rPr>
                <w:kern w:val="0"/>
                <w:sz w:val="24"/>
              </w:rPr>
            </w:pPr>
          </w:p>
          <w:p>
            <w:pPr>
              <w:spacing w:line="360" w:lineRule="auto"/>
              <w:ind w:firstLine="480" w:firstLineChars="200"/>
              <w:rPr>
                <w:kern w:val="0"/>
                <w:sz w:val="24"/>
              </w:rPr>
            </w:pPr>
          </w:p>
          <w:p>
            <w:pPr>
              <w:spacing w:line="360" w:lineRule="auto"/>
              <w:ind w:firstLine="480" w:firstLineChars="200"/>
              <w:rPr>
                <w:kern w:val="0"/>
                <w:sz w:val="24"/>
              </w:rPr>
            </w:pPr>
          </w:p>
          <w:p>
            <w:pPr>
              <w:spacing w:line="360" w:lineRule="auto"/>
              <w:ind w:firstLine="480" w:firstLineChars="200"/>
              <w:rPr>
                <w:kern w:val="0"/>
                <w:sz w:val="24"/>
              </w:rPr>
            </w:pPr>
          </w:p>
          <w:p>
            <w:pPr>
              <w:spacing w:line="360" w:lineRule="auto"/>
              <w:ind w:firstLine="480" w:firstLineChars="200"/>
              <w:rPr>
                <w:kern w:val="0"/>
                <w:sz w:val="24"/>
              </w:rPr>
            </w:pPr>
          </w:p>
          <w:p>
            <w:pPr>
              <w:spacing w:line="360" w:lineRule="auto"/>
              <w:ind w:firstLine="480" w:firstLineChars="200"/>
              <w:rPr>
                <w:kern w:val="0"/>
                <w:sz w:val="24"/>
              </w:rPr>
            </w:pPr>
          </w:p>
          <w:p>
            <w:pPr>
              <w:spacing w:line="360" w:lineRule="auto"/>
              <w:ind w:firstLine="480" w:firstLineChars="200"/>
              <w:rPr>
                <w:kern w:val="0"/>
                <w:sz w:val="24"/>
              </w:rPr>
            </w:pPr>
          </w:p>
          <w:p>
            <w:pPr>
              <w:spacing w:line="360" w:lineRule="auto"/>
              <w:ind w:firstLine="480" w:firstLineChars="200"/>
              <w:rPr>
                <w:kern w:val="0"/>
                <w:sz w:val="24"/>
              </w:rPr>
            </w:pPr>
          </w:p>
          <w:p>
            <w:pPr>
              <w:spacing w:line="360" w:lineRule="auto"/>
              <w:ind w:firstLine="480" w:firstLineChars="200"/>
              <w:rPr>
                <w:kern w:val="0"/>
                <w:sz w:val="24"/>
              </w:rPr>
            </w:pPr>
          </w:p>
          <w:p>
            <w:pPr>
              <w:spacing w:line="360" w:lineRule="auto"/>
              <w:ind w:firstLine="480" w:firstLineChars="200"/>
              <w:rPr>
                <w:kern w:val="0"/>
                <w:sz w:val="24"/>
              </w:rPr>
            </w:pPr>
          </w:p>
          <w:p>
            <w:pPr>
              <w:spacing w:line="360" w:lineRule="auto"/>
              <w:ind w:firstLine="480" w:firstLineChars="200"/>
              <w:rPr>
                <w:kern w:val="0"/>
                <w:sz w:val="24"/>
              </w:rPr>
            </w:pPr>
          </w:p>
          <w:p>
            <w:pPr>
              <w:spacing w:line="360" w:lineRule="auto"/>
              <w:ind w:firstLine="480" w:firstLineChars="200"/>
              <w:rPr>
                <w:kern w:val="0"/>
                <w:sz w:val="24"/>
              </w:rPr>
            </w:pPr>
          </w:p>
          <w:p>
            <w:pPr>
              <w:spacing w:line="360" w:lineRule="auto"/>
              <w:ind w:firstLine="480" w:firstLineChars="200"/>
              <w:rPr>
                <w:kern w:val="0"/>
                <w:sz w:val="24"/>
              </w:rPr>
            </w:pPr>
          </w:p>
          <w:p>
            <w:pPr>
              <w:spacing w:line="360" w:lineRule="auto"/>
              <w:ind w:firstLine="480" w:firstLineChars="200"/>
              <w:rPr>
                <w:kern w:val="0"/>
                <w:sz w:val="24"/>
              </w:rPr>
            </w:pPr>
          </w:p>
          <w:p>
            <w:pPr>
              <w:spacing w:line="360" w:lineRule="auto"/>
              <w:ind w:firstLine="480" w:firstLineChars="200"/>
              <w:rPr>
                <w:kern w:val="0"/>
                <w:sz w:val="24"/>
              </w:rPr>
            </w:pPr>
          </w:p>
          <w:p>
            <w:pPr>
              <w:spacing w:line="360" w:lineRule="auto"/>
              <w:ind w:firstLine="480" w:firstLineChars="200"/>
              <w:rPr>
                <w:kern w:val="0"/>
                <w:sz w:val="24"/>
              </w:rPr>
            </w:pPr>
          </w:p>
          <w:p>
            <w:pPr>
              <w:spacing w:line="360" w:lineRule="auto"/>
              <w:ind w:firstLine="480" w:firstLineChars="200"/>
              <w:rPr>
                <w:rFonts w:hint="eastAsia" w:eastAsia="宋体"/>
                <w:kern w:val="0"/>
                <w:sz w:val="24"/>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937" w:hRule="atLeast"/>
          <w:jc w:val="center"/>
        </w:trPr>
        <w:tc>
          <w:tcPr>
            <w:tcW w:w="480" w:type="dxa"/>
            <w:vAlign w:val="center"/>
          </w:tcPr>
          <w:p>
            <w:pPr>
              <w:adjustRightInd w:val="0"/>
              <w:snapToGrid w:val="0"/>
              <w:jc w:val="center"/>
              <w:rPr>
                <w:kern w:val="0"/>
                <w:sz w:val="24"/>
              </w:rPr>
            </w:pPr>
            <w:r>
              <w:rPr>
                <w:kern w:val="0"/>
                <w:sz w:val="24"/>
              </w:rPr>
              <w:t>环境</w:t>
            </w:r>
          </w:p>
          <w:p>
            <w:pPr>
              <w:adjustRightInd w:val="0"/>
              <w:snapToGrid w:val="0"/>
              <w:jc w:val="center"/>
              <w:rPr>
                <w:kern w:val="0"/>
                <w:sz w:val="24"/>
              </w:rPr>
            </w:pPr>
            <w:r>
              <w:rPr>
                <w:kern w:val="0"/>
                <w:sz w:val="24"/>
              </w:rPr>
              <w:t>保护</w:t>
            </w:r>
          </w:p>
          <w:p>
            <w:pPr>
              <w:adjustRightInd w:val="0"/>
              <w:snapToGrid w:val="0"/>
              <w:jc w:val="center"/>
              <w:rPr>
                <w:kern w:val="0"/>
                <w:sz w:val="24"/>
              </w:rPr>
            </w:pPr>
            <w:r>
              <w:rPr>
                <w:kern w:val="0"/>
                <w:sz w:val="24"/>
              </w:rPr>
              <w:t>目标</w:t>
            </w:r>
          </w:p>
        </w:tc>
        <w:tc>
          <w:tcPr>
            <w:tcW w:w="8581" w:type="dxa"/>
            <w:vAlign w:val="center"/>
          </w:tcPr>
          <w:p>
            <w:pPr>
              <w:spacing w:line="360" w:lineRule="auto"/>
              <w:jc w:val="left"/>
              <w:rPr>
                <w:b/>
                <w:kern w:val="0"/>
                <w:sz w:val="24"/>
              </w:rPr>
            </w:pPr>
            <w:r>
              <w:rPr>
                <w:b/>
                <w:kern w:val="0"/>
                <w:sz w:val="24"/>
              </w:rPr>
              <w:t>1、大气环境保护目标</w:t>
            </w:r>
          </w:p>
          <w:p>
            <w:pPr>
              <w:spacing w:line="360" w:lineRule="auto"/>
              <w:ind w:firstLine="480" w:firstLineChars="200"/>
              <w:jc w:val="left"/>
              <w:rPr>
                <w:kern w:val="0"/>
                <w:sz w:val="24"/>
              </w:rPr>
            </w:pPr>
            <w:r>
              <w:rPr>
                <w:rFonts w:hint="eastAsia"/>
                <w:kern w:val="0"/>
                <w:sz w:val="24"/>
              </w:rPr>
              <w:t>本项目</w:t>
            </w:r>
            <w:r>
              <w:rPr>
                <w:kern w:val="0"/>
                <w:sz w:val="24"/>
              </w:rPr>
              <w:t>厂界外500m范围内无自然保护区、风景名胜区、居住区、文化区和农村地区中人群较集中的区域。根据实地查看，距离项目最近的大气环境保护目标为项目西</w:t>
            </w:r>
            <w:r>
              <w:rPr>
                <w:rFonts w:hint="eastAsia"/>
                <w:kern w:val="0"/>
                <w:sz w:val="24"/>
              </w:rPr>
              <w:t>北</w:t>
            </w:r>
            <w:r>
              <w:rPr>
                <w:kern w:val="0"/>
                <w:sz w:val="24"/>
              </w:rPr>
              <w:t>侧</w:t>
            </w:r>
            <w:r>
              <w:rPr>
                <w:rFonts w:hint="eastAsia"/>
                <w:kern w:val="0"/>
                <w:sz w:val="24"/>
              </w:rPr>
              <w:t>566</w:t>
            </w:r>
            <w:r>
              <w:rPr>
                <w:kern w:val="0"/>
                <w:sz w:val="24"/>
              </w:rPr>
              <w:t>m处的</w:t>
            </w:r>
            <w:r>
              <w:rPr>
                <w:rFonts w:hint="eastAsia"/>
                <w:kern w:val="0"/>
                <w:sz w:val="24"/>
              </w:rPr>
              <w:t>北街村</w:t>
            </w:r>
            <w:r>
              <w:rPr>
                <w:kern w:val="0"/>
                <w:sz w:val="24"/>
              </w:rPr>
              <w:t>，厂界外500m范围内无大气环境保护目标</w:t>
            </w:r>
            <w:r>
              <w:rPr>
                <w:rFonts w:hint="eastAsia"/>
                <w:kern w:val="0"/>
                <w:sz w:val="24"/>
              </w:rPr>
              <w:t>。</w:t>
            </w:r>
          </w:p>
          <w:p>
            <w:pPr>
              <w:spacing w:line="360" w:lineRule="auto"/>
              <w:jc w:val="left"/>
              <w:rPr>
                <w:b/>
                <w:kern w:val="0"/>
                <w:sz w:val="24"/>
              </w:rPr>
            </w:pPr>
            <w:r>
              <w:rPr>
                <w:b/>
                <w:kern w:val="0"/>
                <w:sz w:val="24"/>
              </w:rPr>
              <w:t>2、声环境保护目标</w:t>
            </w:r>
          </w:p>
          <w:p>
            <w:pPr>
              <w:spacing w:line="360" w:lineRule="auto"/>
              <w:ind w:firstLine="480" w:firstLineChars="200"/>
              <w:jc w:val="left"/>
              <w:rPr>
                <w:kern w:val="0"/>
                <w:sz w:val="24"/>
              </w:rPr>
            </w:pPr>
            <w:r>
              <w:rPr>
                <w:kern w:val="0"/>
                <w:sz w:val="24"/>
              </w:rPr>
              <w:t>本项目厂界外50米范围内无声环境保护目标。</w:t>
            </w:r>
          </w:p>
          <w:p>
            <w:pPr>
              <w:spacing w:line="360" w:lineRule="auto"/>
              <w:jc w:val="left"/>
              <w:rPr>
                <w:b/>
                <w:kern w:val="0"/>
                <w:sz w:val="24"/>
              </w:rPr>
            </w:pPr>
            <w:r>
              <w:rPr>
                <w:b/>
                <w:kern w:val="0"/>
                <w:sz w:val="24"/>
              </w:rPr>
              <w:t>3、地下水环境保护目标</w:t>
            </w:r>
          </w:p>
          <w:p>
            <w:pPr>
              <w:spacing w:line="360" w:lineRule="auto"/>
              <w:ind w:firstLine="480" w:firstLineChars="200"/>
              <w:jc w:val="left"/>
              <w:rPr>
                <w:kern w:val="0"/>
                <w:sz w:val="24"/>
              </w:rPr>
            </w:pPr>
            <w:r>
              <w:rPr>
                <w:kern w:val="0"/>
                <w:sz w:val="24"/>
              </w:rPr>
              <w:t>项目厂界外500米范围内无地下水集中式饮用水水源和热水、矿泉水、温泉等特殊地下水资源。</w:t>
            </w:r>
          </w:p>
          <w:p>
            <w:pPr>
              <w:spacing w:line="360" w:lineRule="auto"/>
              <w:jc w:val="left"/>
              <w:rPr>
                <w:b/>
                <w:kern w:val="0"/>
                <w:sz w:val="24"/>
              </w:rPr>
            </w:pPr>
            <w:r>
              <w:rPr>
                <w:b/>
                <w:kern w:val="0"/>
                <w:sz w:val="24"/>
              </w:rPr>
              <w:t>4、生态环境保护目标</w:t>
            </w:r>
          </w:p>
          <w:p>
            <w:pPr>
              <w:spacing w:line="360" w:lineRule="auto"/>
              <w:ind w:firstLine="480" w:firstLineChars="200"/>
              <w:jc w:val="left"/>
              <w:rPr>
                <w:kern w:val="0"/>
                <w:sz w:val="24"/>
              </w:rPr>
            </w:pPr>
            <w:r>
              <w:rPr>
                <w:kern w:val="0"/>
                <w:sz w:val="24"/>
              </w:rPr>
              <w:t>根据现场踏勘，项目区周边多为厂房、</w:t>
            </w:r>
            <w:r>
              <w:rPr>
                <w:rFonts w:hint="eastAsia"/>
                <w:kern w:val="0"/>
                <w:sz w:val="24"/>
              </w:rPr>
              <w:t>空地</w:t>
            </w:r>
            <w:r>
              <w:rPr>
                <w:kern w:val="0"/>
                <w:sz w:val="24"/>
              </w:rPr>
              <w:t>等，500m范围内无重点保护的野生动植物、风景名胜区、自然保护区及文化遗产等特殊保护目标。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971" w:hRule="atLeast"/>
          <w:jc w:val="center"/>
        </w:trPr>
        <w:tc>
          <w:tcPr>
            <w:tcW w:w="480" w:type="dxa"/>
            <w:tcMar>
              <w:left w:w="28" w:type="dxa"/>
              <w:right w:w="28" w:type="dxa"/>
            </w:tcMar>
            <w:vAlign w:val="center"/>
          </w:tcPr>
          <w:p>
            <w:pPr>
              <w:adjustRightInd w:val="0"/>
              <w:snapToGrid w:val="0"/>
              <w:jc w:val="center"/>
              <w:rPr>
                <w:kern w:val="0"/>
                <w:sz w:val="24"/>
              </w:rPr>
            </w:pPr>
            <w:r>
              <w:rPr>
                <w:kern w:val="0"/>
                <w:sz w:val="24"/>
              </w:rPr>
              <w:t>污染</w:t>
            </w:r>
          </w:p>
          <w:p>
            <w:pPr>
              <w:adjustRightInd w:val="0"/>
              <w:snapToGrid w:val="0"/>
              <w:jc w:val="center"/>
              <w:rPr>
                <w:kern w:val="0"/>
                <w:sz w:val="24"/>
              </w:rPr>
            </w:pPr>
            <w:r>
              <w:rPr>
                <w:kern w:val="0"/>
                <w:sz w:val="24"/>
              </w:rPr>
              <w:t>物排</w:t>
            </w:r>
          </w:p>
          <w:p>
            <w:pPr>
              <w:adjustRightInd w:val="0"/>
              <w:snapToGrid w:val="0"/>
              <w:jc w:val="center"/>
              <w:rPr>
                <w:kern w:val="0"/>
                <w:sz w:val="24"/>
              </w:rPr>
            </w:pPr>
            <w:r>
              <w:rPr>
                <w:kern w:val="0"/>
                <w:sz w:val="24"/>
              </w:rPr>
              <w:t>放控</w:t>
            </w:r>
          </w:p>
          <w:p>
            <w:pPr>
              <w:adjustRightInd w:val="0"/>
              <w:snapToGrid w:val="0"/>
              <w:jc w:val="center"/>
              <w:rPr>
                <w:kern w:val="0"/>
                <w:sz w:val="24"/>
              </w:rPr>
            </w:pPr>
            <w:r>
              <w:rPr>
                <w:kern w:val="0"/>
                <w:sz w:val="24"/>
              </w:rPr>
              <w:t>制标</w:t>
            </w:r>
          </w:p>
          <w:p>
            <w:pPr>
              <w:adjustRightInd w:val="0"/>
              <w:snapToGrid w:val="0"/>
              <w:jc w:val="center"/>
              <w:rPr>
                <w:kern w:val="0"/>
                <w:sz w:val="24"/>
              </w:rPr>
            </w:pPr>
            <w:r>
              <w:rPr>
                <w:kern w:val="0"/>
                <w:sz w:val="24"/>
              </w:rPr>
              <w:t>准</w:t>
            </w:r>
          </w:p>
        </w:tc>
        <w:tc>
          <w:tcPr>
            <w:tcW w:w="8581" w:type="dxa"/>
            <w:vAlign w:val="center"/>
          </w:tcPr>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3294"/>
              <w:gridCol w:w="993"/>
              <w:gridCol w:w="3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 w:type="pct"/>
                  <w:tcBorders>
                    <w:tl2br w:val="nil"/>
                    <w:tr2bl w:val="nil"/>
                  </w:tcBorders>
                  <w:tcMar>
                    <w:top w:w="0" w:type="dxa"/>
                    <w:left w:w="108" w:type="dxa"/>
                    <w:bottom w:w="0" w:type="dxa"/>
                    <w:right w:w="108" w:type="dxa"/>
                  </w:tcMar>
                  <w:vAlign w:val="center"/>
                </w:tcPr>
                <w:p>
                  <w:pPr>
                    <w:pStyle w:val="8"/>
                    <w:adjustRightInd w:val="0"/>
                    <w:snapToGrid w:val="0"/>
                    <w:jc w:val="center"/>
                    <w:rPr>
                      <w:bCs/>
                      <w:sz w:val="21"/>
                      <w:szCs w:val="21"/>
                    </w:rPr>
                  </w:pPr>
                  <w:r>
                    <w:rPr>
                      <w:bCs/>
                      <w:sz w:val="21"/>
                      <w:szCs w:val="21"/>
                    </w:rPr>
                    <w:t>污染类型</w:t>
                  </w:r>
                </w:p>
              </w:tc>
              <w:tc>
                <w:tcPr>
                  <w:tcW w:w="1971" w:type="pct"/>
                  <w:tcBorders>
                    <w:tl2br w:val="nil"/>
                    <w:tr2bl w:val="nil"/>
                  </w:tcBorders>
                  <w:tcMar>
                    <w:top w:w="0" w:type="dxa"/>
                    <w:left w:w="108" w:type="dxa"/>
                    <w:bottom w:w="0" w:type="dxa"/>
                    <w:right w:w="108" w:type="dxa"/>
                  </w:tcMar>
                  <w:vAlign w:val="center"/>
                </w:tcPr>
                <w:p>
                  <w:pPr>
                    <w:pStyle w:val="8"/>
                    <w:adjustRightInd w:val="0"/>
                    <w:snapToGrid w:val="0"/>
                    <w:jc w:val="center"/>
                    <w:rPr>
                      <w:bCs/>
                      <w:sz w:val="21"/>
                      <w:szCs w:val="21"/>
                    </w:rPr>
                  </w:pPr>
                  <w:r>
                    <w:rPr>
                      <w:bCs/>
                      <w:sz w:val="21"/>
                      <w:szCs w:val="21"/>
                    </w:rPr>
                    <w:t>标准名称</w:t>
                  </w:r>
                </w:p>
              </w:tc>
              <w:tc>
                <w:tcPr>
                  <w:tcW w:w="594" w:type="pct"/>
                  <w:tcBorders>
                    <w:tl2br w:val="nil"/>
                    <w:tr2bl w:val="nil"/>
                  </w:tcBorders>
                  <w:tcMar>
                    <w:top w:w="0" w:type="dxa"/>
                    <w:left w:w="108" w:type="dxa"/>
                    <w:bottom w:w="0" w:type="dxa"/>
                    <w:right w:w="108" w:type="dxa"/>
                  </w:tcMar>
                  <w:vAlign w:val="center"/>
                </w:tcPr>
                <w:p>
                  <w:pPr>
                    <w:pStyle w:val="8"/>
                    <w:adjustRightInd w:val="0"/>
                    <w:snapToGrid w:val="0"/>
                    <w:jc w:val="center"/>
                    <w:rPr>
                      <w:bCs/>
                      <w:sz w:val="21"/>
                      <w:szCs w:val="21"/>
                    </w:rPr>
                  </w:pPr>
                  <w:r>
                    <w:rPr>
                      <w:bCs/>
                      <w:sz w:val="21"/>
                      <w:szCs w:val="21"/>
                    </w:rPr>
                    <w:t>污染因子</w:t>
                  </w:r>
                </w:p>
              </w:tc>
              <w:tc>
                <w:tcPr>
                  <w:tcW w:w="2014" w:type="pct"/>
                  <w:tcBorders>
                    <w:tl2br w:val="nil"/>
                    <w:tr2bl w:val="nil"/>
                  </w:tcBorders>
                  <w:tcMar>
                    <w:top w:w="0" w:type="dxa"/>
                    <w:left w:w="108" w:type="dxa"/>
                    <w:bottom w:w="0" w:type="dxa"/>
                    <w:right w:w="108" w:type="dxa"/>
                  </w:tcMar>
                  <w:vAlign w:val="center"/>
                </w:tcPr>
                <w:p>
                  <w:pPr>
                    <w:adjustRightInd w:val="0"/>
                    <w:snapToGrid w:val="0"/>
                    <w:jc w:val="center"/>
                    <w:rPr>
                      <w:bCs/>
                      <w:szCs w:val="21"/>
                    </w:rPr>
                  </w:pPr>
                  <w:r>
                    <w:rPr>
                      <w:bCs/>
                      <w:szCs w:val="21"/>
                    </w:rPr>
                    <w:t>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0" w:type="pct"/>
                  <w:vMerge w:val="restart"/>
                  <w:tcBorders>
                    <w:tl2br w:val="nil"/>
                    <w:tr2bl w:val="nil"/>
                  </w:tcBorders>
                  <w:tcMar>
                    <w:top w:w="0" w:type="dxa"/>
                    <w:left w:w="108" w:type="dxa"/>
                    <w:bottom w:w="0" w:type="dxa"/>
                    <w:right w:w="108" w:type="dxa"/>
                  </w:tcMar>
                  <w:vAlign w:val="center"/>
                </w:tcPr>
                <w:p>
                  <w:pPr>
                    <w:adjustRightInd w:val="0"/>
                    <w:snapToGrid w:val="0"/>
                    <w:jc w:val="center"/>
                    <w:rPr>
                      <w:bCs/>
                      <w:szCs w:val="21"/>
                    </w:rPr>
                  </w:pPr>
                  <w:r>
                    <w:rPr>
                      <w:bCs/>
                      <w:szCs w:val="21"/>
                    </w:rPr>
                    <w:t>废气</w:t>
                  </w:r>
                </w:p>
              </w:tc>
              <w:tc>
                <w:tcPr>
                  <w:tcW w:w="1971" w:type="pct"/>
                  <w:tcBorders>
                    <w:tl2br w:val="nil"/>
                    <w:tr2bl w:val="nil"/>
                  </w:tcBorders>
                  <w:tcMar>
                    <w:top w:w="0" w:type="dxa"/>
                    <w:left w:w="108" w:type="dxa"/>
                    <w:bottom w:w="0" w:type="dxa"/>
                    <w:right w:w="108" w:type="dxa"/>
                  </w:tcMar>
                  <w:vAlign w:val="center"/>
                </w:tcPr>
                <w:p>
                  <w:pPr>
                    <w:pStyle w:val="8"/>
                    <w:adjustRightInd w:val="0"/>
                    <w:snapToGrid w:val="0"/>
                    <w:jc w:val="center"/>
                    <w:rPr>
                      <w:bCs/>
                      <w:spacing w:val="-6"/>
                      <w:sz w:val="21"/>
                      <w:szCs w:val="21"/>
                    </w:rPr>
                  </w:pPr>
                  <w:r>
                    <w:rPr>
                      <w:bCs/>
                      <w:spacing w:val="-6"/>
                      <w:sz w:val="21"/>
                      <w:szCs w:val="21"/>
                    </w:rPr>
                    <w:t>《大气污染物综合排放标准》（GB16297-1996）表2</w:t>
                  </w:r>
                </w:p>
              </w:tc>
              <w:tc>
                <w:tcPr>
                  <w:tcW w:w="594" w:type="pct"/>
                  <w:vMerge w:val="restart"/>
                  <w:tcBorders>
                    <w:tl2br w:val="nil"/>
                    <w:tr2bl w:val="nil"/>
                  </w:tcBorders>
                  <w:tcMar>
                    <w:top w:w="0" w:type="dxa"/>
                    <w:left w:w="108" w:type="dxa"/>
                    <w:bottom w:w="0" w:type="dxa"/>
                    <w:right w:w="108" w:type="dxa"/>
                  </w:tcMar>
                  <w:vAlign w:val="center"/>
                </w:tcPr>
                <w:p>
                  <w:pPr>
                    <w:pStyle w:val="58"/>
                    <w:adjustRightInd w:val="0"/>
                    <w:spacing w:line="240" w:lineRule="auto"/>
                    <w:rPr>
                      <w:bCs/>
                      <w:szCs w:val="21"/>
                    </w:rPr>
                  </w:pPr>
                  <w:r>
                    <w:rPr>
                      <w:rFonts w:hint="eastAsia"/>
                      <w:bCs/>
                      <w:szCs w:val="21"/>
                    </w:rPr>
                    <w:t>颗粒物</w:t>
                  </w:r>
                </w:p>
              </w:tc>
              <w:tc>
                <w:tcPr>
                  <w:tcW w:w="2014" w:type="pct"/>
                  <w:tcBorders>
                    <w:tl2br w:val="nil"/>
                    <w:tr2bl w:val="nil"/>
                  </w:tcBorders>
                  <w:tcMar>
                    <w:top w:w="0" w:type="dxa"/>
                    <w:left w:w="108" w:type="dxa"/>
                    <w:bottom w:w="0" w:type="dxa"/>
                    <w:right w:w="108" w:type="dxa"/>
                  </w:tcMar>
                  <w:vAlign w:val="center"/>
                </w:tcPr>
                <w:p>
                  <w:pPr>
                    <w:pStyle w:val="58"/>
                    <w:adjustRightInd w:val="0"/>
                    <w:spacing w:line="240" w:lineRule="auto"/>
                    <w:rPr>
                      <w:bCs/>
                      <w:spacing w:val="-8"/>
                      <w:szCs w:val="21"/>
                    </w:rPr>
                  </w:pPr>
                  <w:r>
                    <w:rPr>
                      <w:bCs/>
                      <w:spacing w:val="-8"/>
                      <w:szCs w:val="21"/>
                    </w:rPr>
                    <w:t>最高允许排放浓度：有组织：15m高排气筒，</w:t>
                  </w:r>
                  <w:r>
                    <w:rPr>
                      <w:rFonts w:hint="eastAsia"/>
                      <w:bCs/>
                      <w:spacing w:val="-8"/>
                      <w:szCs w:val="21"/>
                    </w:rPr>
                    <w:t>3.5</w:t>
                  </w:r>
                  <w:r>
                    <w:rPr>
                      <w:bCs/>
                      <w:spacing w:val="-8"/>
                      <w:szCs w:val="21"/>
                    </w:rPr>
                    <w:t>kg/h，</w:t>
                  </w:r>
                  <w:r>
                    <w:rPr>
                      <w:rFonts w:hint="eastAsia"/>
                      <w:bCs/>
                      <w:spacing w:val="-8"/>
                      <w:szCs w:val="21"/>
                    </w:rPr>
                    <w:t>120</w:t>
                  </w:r>
                  <w:r>
                    <w:rPr>
                      <w:bCs/>
                      <w:spacing w:val="-8"/>
                      <w:szCs w:val="21"/>
                    </w:rPr>
                    <w:t>mg/m</w:t>
                  </w:r>
                  <w:r>
                    <w:rPr>
                      <w:bCs/>
                      <w:spacing w:val="-8"/>
                      <w:szCs w:val="21"/>
                      <w:vertAlign w:val="superscript"/>
                    </w:rPr>
                    <w:t>3</w:t>
                  </w:r>
                  <w:r>
                    <w:rPr>
                      <w:bCs/>
                      <w:spacing w:val="-8"/>
                      <w:szCs w:val="21"/>
                    </w:rPr>
                    <w:t>；无组织：</w:t>
                  </w:r>
                  <w:r>
                    <w:rPr>
                      <w:rFonts w:hint="eastAsia"/>
                      <w:bCs/>
                      <w:spacing w:val="-8"/>
                      <w:szCs w:val="21"/>
                    </w:rPr>
                    <w:t>1.0</w:t>
                  </w:r>
                  <w:r>
                    <w:rPr>
                      <w:bCs/>
                      <w:spacing w:val="-8"/>
                      <w:szCs w:val="21"/>
                    </w:rPr>
                    <w:t>mg/m</w:t>
                  </w:r>
                  <w:r>
                    <w:rPr>
                      <w:bCs/>
                      <w:spacing w:val="-8"/>
                      <w:szCs w:val="21"/>
                      <w:vertAlign w:val="superscript"/>
                    </w:rPr>
                    <w:t>3</w:t>
                  </w:r>
                  <w:r>
                    <w:rPr>
                      <w:bCs/>
                      <w:spacing w:val="-8"/>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0" w:type="pct"/>
                  <w:vMerge w:val="continue"/>
                  <w:tcBorders>
                    <w:tl2br w:val="nil"/>
                    <w:tr2bl w:val="nil"/>
                  </w:tcBorders>
                  <w:tcMar>
                    <w:top w:w="0" w:type="dxa"/>
                    <w:left w:w="108" w:type="dxa"/>
                    <w:bottom w:w="0" w:type="dxa"/>
                    <w:right w:w="108" w:type="dxa"/>
                  </w:tcMar>
                  <w:vAlign w:val="center"/>
                </w:tcPr>
                <w:p>
                  <w:pPr>
                    <w:adjustRightInd w:val="0"/>
                    <w:snapToGrid w:val="0"/>
                    <w:jc w:val="center"/>
                    <w:rPr>
                      <w:bCs/>
                      <w:szCs w:val="21"/>
                    </w:rPr>
                  </w:pPr>
                </w:p>
              </w:tc>
              <w:tc>
                <w:tcPr>
                  <w:tcW w:w="1971" w:type="pct"/>
                  <w:tcBorders>
                    <w:tl2br w:val="nil"/>
                    <w:tr2bl w:val="nil"/>
                  </w:tcBorders>
                  <w:tcMar>
                    <w:top w:w="0" w:type="dxa"/>
                    <w:left w:w="108" w:type="dxa"/>
                    <w:bottom w:w="0" w:type="dxa"/>
                    <w:right w:w="108" w:type="dxa"/>
                  </w:tcMar>
                  <w:vAlign w:val="center"/>
                </w:tcPr>
                <w:p>
                  <w:pPr>
                    <w:pStyle w:val="8"/>
                    <w:adjustRightInd w:val="0"/>
                    <w:snapToGrid w:val="0"/>
                    <w:jc w:val="center"/>
                    <w:rPr>
                      <w:bCs/>
                      <w:spacing w:val="-6"/>
                      <w:sz w:val="21"/>
                      <w:szCs w:val="21"/>
                    </w:rPr>
                  </w:pPr>
                  <w:r>
                    <w:rPr>
                      <w:bCs/>
                      <w:spacing w:val="-6"/>
                      <w:sz w:val="21"/>
                      <w:szCs w:val="21"/>
                    </w:rPr>
                    <w:t>《关于印发郑州市2019年大气污染防治攻坚战12个专项动方案的通知》（郑环攻坚〔2019〕3号）</w:t>
                  </w:r>
                </w:p>
              </w:tc>
              <w:tc>
                <w:tcPr>
                  <w:tcW w:w="594" w:type="pct"/>
                  <w:vMerge w:val="continue"/>
                  <w:tcBorders>
                    <w:tl2br w:val="nil"/>
                    <w:tr2bl w:val="nil"/>
                  </w:tcBorders>
                  <w:tcMar>
                    <w:top w:w="0" w:type="dxa"/>
                    <w:left w:w="108" w:type="dxa"/>
                    <w:bottom w:w="0" w:type="dxa"/>
                    <w:right w:w="108" w:type="dxa"/>
                  </w:tcMar>
                  <w:vAlign w:val="center"/>
                </w:tcPr>
                <w:p>
                  <w:pPr>
                    <w:pStyle w:val="58"/>
                    <w:adjustRightInd w:val="0"/>
                    <w:spacing w:line="240" w:lineRule="auto"/>
                    <w:rPr>
                      <w:bCs/>
                      <w:szCs w:val="21"/>
                    </w:rPr>
                  </w:pPr>
                </w:p>
              </w:tc>
              <w:tc>
                <w:tcPr>
                  <w:tcW w:w="2014" w:type="pct"/>
                  <w:tcBorders>
                    <w:tl2br w:val="nil"/>
                    <w:tr2bl w:val="nil"/>
                  </w:tcBorders>
                  <w:tcMar>
                    <w:top w:w="0" w:type="dxa"/>
                    <w:left w:w="108" w:type="dxa"/>
                    <w:bottom w:w="0" w:type="dxa"/>
                    <w:right w:w="108" w:type="dxa"/>
                  </w:tcMar>
                  <w:vAlign w:val="center"/>
                </w:tcPr>
                <w:p>
                  <w:pPr>
                    <w:pStyle w:val="58"/>
                    <w:adjustRightInd w:val="0"/>
                    <w:spacing w:line="240" w:lineRule="auto"/>
                    <w:rPr>
                      <w:bCs/>
                      <w:spacing w:val="-8"/>
                      <w:szCs w:val="21"/>
                    </w:rPr>
                  </w:pPr>
                  <w:r>
                    <w:rPr>
                      <w:bCs/>
                      <w:spacing w:val="-8"/>
                      <w:szCs w:val="21"/>
                    </w:rPr>
                    <w:t>有组织排放浓度：10mg/m</w:t>
                  </w:r>
                  <w:r>
                    <w:rPr>
                      <w:bCs/>
                      <w:spacing w:val="-8"/>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0" w:type="pct"/>
                  <w:vMerge w:val="continue"/>
                  <w:tcBorders>
                    <w:tl2br w:val="nil"/>
                    <w:tr2bl w:val="nil"/>
                  </w:tcBorders>
                  <w:tcMar>
                    <w:top w:w="0" w:type="dxa"/>
                    <w:left w:w="108" w:type="dxa"/>
                    <w:bottom w:w="0" w:type="dxa"/>
                    <w:right w:w="108" w:type="dxa"/>
                  </w:tcMar>
                  <w:vAlign w:val="center"/>
                </w:tcPr>
                <w:p>
                  <w:pPr>
                    <w:adjustRightInd w:val="0"/>
                    <w:snapToGrid w:val="0"/>
                    <w:jc w:val="center"/>
                    <w:rPr>
                      <w:bCs/>
                      <w:szCs w:val="21"/>
                    </w:rPr>
                  </w:pPr>
                </w:p>
              </w:tc>
              <w:tc>
                <w:tcPr>
                  <w:tcW w:w="1971" w:type="pct"/>
                  <w:tcBorders>
                    <w:tl2br w:val="nil"/>
                    <w:tr2bl w:val="nil"/>
                  </w:tcBorders>
                  <w:tcMar>
                    <w:top w:w="0" w:type="dxa"/>
                    <w:left w:w="108" w:type="dxa"/>
                    <w:bottom w:w="0" w:type="dxa"/>
                    <w:right w:w="108" w:type="dxa"/>
                  </w:tcMar>
                  <w:vAlign w:val="center"/>
                </w:tcPr>
                <w:p>
                  <w:pPr>
                    <w:pStyle w:val="8"/>
                    <w:adjustRightInd w:val="0"/>
                    <w:snapToGrid w:val="0"/>
                    <w:jc w:val="center"/>
                    <w:rPr>
                      <w:bCs/>
                      <w:spacing w:val="-6"/>
                      <w:sz w:val="21"/>
                      <w:szCs w:val="21"/>
                    </w:rPr>
                  </w:pPr>
                  <w:r>
                    <w:rPr>
                      <w:bCs/>
                      <w:spacing w:val="-6"/>
                      <w:sz w:val="21"/>
                      <w:szCs w:val="21"/>
                    </w:rPr>
                    <w:t>河南省地方标准《餐饮业油烟污染物排放标准》（DB41/1604-2018）</w:t>
                  </w:r>
                  <w:r>
                    <w:rPr>
                      <w:rFonts w:hint="eastAsia"/>
                      <w:bCs/>
                      <w:spacing w:val="-6"/>
                      <w:sz w:val="21"/>
                      <w:szCs w:val="21"/>
                    </w:rPr>
                    <w:t>中型</w:t>
                  </w:r>
                </w:p>
              </w:tc>
              <w:tc>
                <w:tcPr>
                  <w:tcW w:w="594" w:type="pct"/>
                  <w:tcBorders>
                    <w:tl2br w:val="nil"/>
                    <w:tr2bl w:val="nil"/>
                  </w:tcBorders>
                  <w:tcMar>
                    <w:top w:w="0" w:type="dxa"/>
                    <w:left w:w="108" w:type="dxa"/>
                    <w:bottom w:w="0" w:type="dxa"/>
                    <w:right w:w="108" w:type="dxa"/>
                  </w:tcMar>
                  <w:vAlign w:val="center"/>
                </w:tcPr>
                <w:p>
                  <w:pPr>
                    <w:pStyle w:val="58"/>
                    <w:adjustRightInd w:val="0"/>
                    <w:spacing w:line="240" w:lineRule="auto"/>
                    <w:rPr>
                      <w:bCs/>
                      <w:szCs w:val="21"/>
                    </w:rPr>
                  </w:pPr>
                  <w:r>
                    <w:rPr>
                      <w:bCs/>
                      <w:szCs w:val="21"/>
                    </w:rPr>
                    <w:t>油烟</w:t>
                  </w:r>
                  <w:r>
                    <w:rPr>
                      <w:rFonts w:hint="eastAsia"/>
                      <w:bCs/>
                      <w:szCs w:val="21"/>
                    </w:rPr>
                    <w:t>、</w:t>
                  </w:r>
                  <w:r>
                    <w:rPr>
                      <w:bCs/>
                      <w:szCs w:val="21"/>
                    </w:rPr>
                    <w:t>非甲烷总烃</w:t>
                  </w:r>
                </w:p>
              </w:tc>
              <w:tc>
                <w:tcPr>
                  <w:tcW w:w="2014" w:type="pct"/>
                  <w:tcBorders>
                    <w:tl2br w:val="nil"/>
                    <w:tr2bl w:val="nil"/>
                  </w:tcBorders>
                  <w:tcMar>
                    <w:top w:w="0" w:type="dxa"/>
                    <w:left w:w="108" w:type="dxa"/>
                    <w:bottom w:w="0" w:type="dxa"/>
                    <w:right w:w="108" w:type="dxa"/>
                  </w:tcMar>
                  <w:vAlign w:val="center"/>
                </w:tcPr>
                <w:p>
                  <w:pPr>
                    <w:pStyle w:val="58"/>
                    <w:adjustRightInd w:val="0"/>
                    <w:spacing w:line="240" w:lineRule="auto"/>
                    <w:rPr>
                      <w:bCs/>
                      <w:spacing w:val="-8"/>
                      <w:szCs w:val="21"/>
                    </w:rPr>
                  </w:pPr>
                  <w:r>
                    <w:rPr>
                      <w:bCs/>
                      <w:spacing w:val="-8"/>
                      <w:szCs w:val="21"/>
                    </w:rPr>
                    <w:t>油烟浓度排放限值1.0mg/m</w:t>
                  </w:r>
                  <w:r>
                    <w:rPr>
                      <w:bCs/>
                      <w:spacing w:val="-8"/>
                      <w:szCs w:val="21"/>
                      <w:vertAlign w:val="superscript"/>
                    </w:rPr>
                    <w:t>3</w:t>
                  </w:r>
                  <w:r>
                    <w:rPr>
                      <w:bCs/>
                      <w:spacing w:val="-8"/>
                      <w:szCs w:val="21"/>
                    </w:rPr>
                    <w:t>，非甲烷总烃浓度排放限值10.0mg/m</w:t>
                  </w:r>
                  <w:r>
                    <w:rPr>
                      <w:bCs/>
                      <w:spacing w:val="-8"/>
                      <w:szCs w:val="21"/>
                      <w:vertAlign w:val="superscript"/>
                    </w:rPr>
                    <w:t>3</w:t>
                  </w:r>
                  <w:r>
                    <w:rPr>
                      <w:bCs/>
                      <w:spacing w:val="-8"/>
                      <w:szCs w:val="21"/>
                    </w:rPr>
                    <w:t>，油烟去除效率≥90%。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0" w:type="pct"/>
                  <w:vMerge w:val="restart"/>
                  <w:tcBorders>
                    <w:tl2br w:val="nil"/>
                    <w:tr2bl w:val="nil"/>
                  </w:tcBorders>
                  <w:tcMar>
                    <w:top w:w="0" w:type="dxa"/>
                    <w:left w:w="108" w:type="dxa"/>
                    <w:bottom w:w="0" w:type="dxa"/>
                    <w:right w:w="108" w:type="dxa"/>
                  </w:tcMar>
                  <w:vAlign w:val="center"/>
                </w:tcPr>
                <w:p>
                  <w:pPr>
                    <w:adjustRightInd w:val="0"/>
                    <w:snapToGrid w:val="0"/>
                    <w:jc w:val="center"/>
                    <w:rPr>
                      <w:bCs/>
                      <w:szCs w:val="21"/>
                    </w:rPr>
                  </w:pPr>
                  <w:r>
                    <w:rPr>
                      <w:bCs/>
                      <w:szCs w:val="21"/>
                    </w:rPr>
                    <w:t>废水</w:t>
                  </w:r>
                </w:p>
              </w:tc>
              <w:tc>
                <w:tcPr>
                  <w:tcW w:w="1971" w:type="pct"/>
                  <w:vMerge w:val="restart"/>
                  <w:tcBorders>
                    <w:tl2br w:val="nil"/>
                    <w:tr2bl w:val="nil"/>
                  </w:tcBorders>
                  <w:tcMar>
                    <w:top w:w="0" w:type="dxa"/>
                    <w:left w:w="108" w:type="dxa"/>
                    <w:bottom w:w="0" w:type="dxa"/>
                    <w:right w:w="108" w:type="dxa"/>
                  </w:tcMar>
                  <w:vAlign w:val="center"/>
                </w:tcPr>
                <w:p>
                  <w:pPr>
                    <w:pStyle w:val="8"/>
                    <w:adjustRightInd w:val="0"/>
                    <w:snapToGrid w:val="0"/>
                    <w:jc w:val="center"/>
                    <w:rPr>
                      <w:bCs/>
                      <w:spacing w:val="-6"/>
                      <w:sz w:val="21"/>
                      <w:szCs w:val="21"/>
                    </w:rPr>
                  </w:pPr>
                  <w:r>
                    <w:rPr>
                      <w:bCs/>
                      <w:spacing w:val="-6"/>
                      <w:sz w:val="21"/>
                      <w:szCs w:val="21"/>
                    </w:rPr>
                    <w:t>《污水综合排放标准》（GB8978－1996）表4三级标准</w:t>
                  </w:r>
                </w:p>
              </w:tc>
              <w:tc>
                <w:tcPr>
                  <w:tcW w:w="594" w:type="pct"/>
                  <w:tcBorders>
                    <w:tl2br w:val="nil"/>
                    <w:tr2bl w:val="nil"/>
                  </w:tcBorders>
                  <w:tcMar>
                    <w:top w:w="0" w:type="dxa"/>
                    <w:left w:w="108" w:type="dxa"/>
                    <w:bottom w:w="0" w:type="dxa"/>
                    <w:right w:w="108" w:type="dxa"/>
                  </w:tcMar>
                  <w:vAlign w:val="center"/>
                </w:tcPr>
                <w:p>
                  <w:pPr>
                    <w:pStyle w:val="45"/>
                    <w:rPr>
                      <w:color w:val="auto"/>
                    </w:rPr>
                  </w:pPr>
                  <w:r>
                    <w:rPr>
                      <w:snapToGrid w:val="0"/>
                      <w:color w:val="auto"/>
                      <w:szCs w:val="21"/>
                    </w:rPr>
                    <w:t>pH</w:t>
                  </w:r>
                </w:p>
              </w:tc>
              <w:tc>
                <w:tcPr>
                  <w:tcW w:w="2014" w:type="pct"/>
                  <w:tcBorders>
                    <w:tl2br w:val="nil"/>
                    <w:tr2bl w:val="nil"/>
                  </w:tcBorders>
                  <w:tcMar>
                    <w:top w:w="0" w:type="dxa"/>
                    <w:left w:w="108" w:type="dxa"/>
                    <w:bottom w:w="0" w:type="dxa"/>
                    <w:right w:w="108" w:type="dxa"/>
                  </w:tcMar>
                  <w:vAlign w:val="center"/>
                </w:tcPr>
                <w:p>
                  <w:pPr>
                    <w:pStyle w:val="45"/>
                    <w:rPr>
                      <w:color w:val="auto"/>
                    </w:rPr>
                  </w:pPr>
                  <w:r>
                    <w:rPr>
                      <w:snapToGrid w:val="0"/>
                      <w:color w:val="auto"/>
                      <w:szCs w:val="21"/>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0" w:type="pct"/>
                  <w:vMerge w:val="continue"/>
                  <w:tcBorders>
                    <w:tl2br w:val="nil"/>
                    <w:tr2bl w:val="nil"/>
                  </w:tcBorders>
                  <w:tcMar>
                    <w:top w:w="0" w:type="dxa"/>
                    <w:left w:w="108" w:type="dxa"/>
                    <w:bottom w:w="0" w:type="dxa"/>
                    <w:right w:w="108" w:type="dxa"/>
                  </w:tcMar>
                  <w:vAlign w:val="center"/>
                </w:tcPr>
                <w:p>
                  <w:pPr>
                    <w:adjustRightInd w:val="0"/>
                    <w:snapToGrid w:val="0"/>
                    <w:jc w:val="center"/>
                    <w:rPr>
                      <w:bCs/>
                      <w:szCs w:val="21"/>
                    </w:rPr>
                  </w:pPr>
                </w:p>
              </w:tc>
              <w:tc>
                <w:tcPr>
                  <w:tcW w:w="1971" w:type="pct"/>
                  <w:vMerge w:val="continue"/>
                  <w:tcBorders>
                    <w:tl2br w:val="nil"/>
                    <w:tr2bl w:val="nil"/>
                  </w:tcBorders>
                  <w:tcMar>
                    <w:top w:w="0" w:type="dxa"/>
                    <w:left w:w="108" w:type="dxa"/>
                    <w:bottom w:w="0" w:type="dxa"/>
                    <w:right w:w="108" w:type="dxa"/>
                  </w:tcMar>
                  <w:vAlign w:val="center"/>
                </w:tcPr>
                <w:p>
                  <w:pPr>
                    <w:pStyle w:val="8"/>
                    <w:adjustRightInd w:val="0"/>
                    <w:snapToGrid w:val="0"/>
                    <w:jc w:val="center"/>
                    <w:rPr>
                      <w:bCs/>
                      <w:spacing w:val="-6"/>
                      <w:sz w:val="21"/>
                      <w:szCs w:val="21"/>
                    </w:rPr>
                  </w:pPr>
                </w:p>
              </w:tc>
              <w:tc>
                <w:tcPr>
                  <w:tcW w:w="594" w:type="pct"/>
                  <w:tcBorders>
                    <w:tl2br w:val="nil"/>
                    <w:tr2bl w:val="nil"/>
                  </w:tcBorders>
                  <w:tcMar>
                    <w:top w:w="0" w:type="dxa"/>
                    <w:left w:w="108" w:type="dxa"/>
                    <w:bottom w:w="0" w:type="dxa"/>
                    <w:right w:w="108" w:type="dxa"/>
                  </w:tcMar>
                  <w:vAlign w:val="center"/>
                </w:tcPr>
                <w:p>
                  <w:pPr>
                    <w:pStyle w:val="58"/>
                    <w:adjustRightInd w:val="0"/>
                    <w:spacing w:line="240" w:lineRule="auto"/>
                    <w:rPr>
                      <w:bCs/>
                      <w:szCs w:val="21"/>
                    </w:rPr>
                  </w:pPr>
                  <w:r>
                    <w:rPr>
                      <w:bCs/>
                      <w:szCs w:val="21"/>
                    </w:rPr>
                    <w:t>COD</w:t>
                  </w:r>
                </w:p>
              </w:tc>
              <w:tc>
                <w:tcPr>
                  <w:tcW w:w="2014" w:type="pct"/>
                  <w:tcBorders>
                    <w:tl2br w:val="nil"/>
                    <w:tr2bl w:val="nil"/>
                  </w:tcBorders>
                  <w:tcMar>
                    <w:top w:w="0" w:type="dxa"/>
                    <w:left w:w="108" w:type="dxa"/>
                    <w:bottom w:w="0" w:type="dxa"/>
                    <w:right w:w="108" w:type="dxa"/>
                  </w:tcMar>
                  <w:vAlign w:val="center"/>
                </w:tcPr>
                <w:p>
                  <w:pPr>
                    <w:pStyle w:val="58"/>
                    <w:adjustRightInd w:val="0"/>
                    <w:spacing w:line="240" w:lineRule="auto"/>
                    <w:rPr>
                      <w:bCs/>
                      <w:spacing w:val="-8"/>
                      <w:szCs w:val="21"/>
                    </w:rPr>
                  </w:pPr>
                  <w:r>
                    <w:rPr>
                      <w:bCs/>
                      <w:spacing w:val="-8"/>
                      <w:szCs w:val="21"/>
                    </w:rPr>
                    <w:t>500mg/L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0" w:type="pct"/>
                  <w:vMerge w:val="continue"/>
                  <w:tcBorders>
                    <w:tl2br w:val="nil"/>
                    <w:tr2bl w:val="nil"/>
                  </w:tcBorders>
                  <w:tcMar>
                    <w:top w:w="0" w:type="dxa"/>
                    <w:left w:w="108" w:type="dxa"/>
                    <w:bottom w:w="0" w:type="dxa"/>
                    <w:right w:w="108" w:type="dxa"/>
                  </w:tcMar>
                  <w:vAlign w:val="center"/>
                </w:tcPr>
                <w:p>
                  <w:pPr>
                    <w:adjustRightInd w:val="0"/>
                    <w:snapToGrid w:val="0"/>
                    <w:jc w:val="center"/>
                    <w:rPr>
                      <w:bCs/>
                      <w:szCs w:val="21"/>
                    </w:rPr>
                  </w:pPr>
                </w:p>
              </w:tc>
              <w:tc>
                <w:tcPr>
                  <w:tcW w:w="1971" w:type="pct"/>
                  <w:vMerge w:val="continue"/>
                  <w:tcBorders>
                    <w:tl2br w:val="nil"/>
                    <w:tr2bl w:val="nil"/>
                  </w:tcBorders>
                  <w:tcMar>
                    <w:top w:w="0" w:type="dxa"/>
                    <w:left w:w="108" w:type="dxa"/>
                    <w:bottom w:w="0" w:type="dxa"/>
                    <w:right w:w="108" w:type="dxa"/>
                  </w:tcMar>
                  <w:vAlign w:val="center"/>
                </w:tcPr>
                <w:p>
                  <w:pPr>
                    <w:pStyle w:val="8"/>
                    <w:adjustRightInd w:val="0"/>
                    <w:snapToGrid w:val="0"/>
                    <w:jc w:val="center"/>
                    <w:rPr>
                      <w:bCs/>
                      <w:spacing w:val="-6"/>
                      <w:sz w:val="21"/>
                      <w:szCs w:val="21"/>
                    </w:rPr>
                  </w:pPr>
                </w:p>
              </w:tc>
              <w:tc>
                <w:tcPr>
                  <w:tcW w:w="594" w:type="pct"/>
                  <w:tcBorders>
                    <w:tl2br w:val="nil"/>
                    <w:tr2bl w:val="nil"/>
                  </w:tcBorders>
                  <w:tcMar>
                    <w:top w:w="0" w:type="dxa"/>
                    <w:left w:w="108" w:type="dxa"/>
                    <w:bottom w:w="0" w:type="dxa"/>
                    <w:right w:w="108" w:type="dxa"/>
                  </w:tcMar>
                  <w:vAlign w:val="center"/>
                </w:tcPr>
                <w:p>
                  <w:pPr>
                    <w:pStyle w:val="58"/>
                    <w:adjustRightInd w:val="0"/>
                    <w:spacing w:line="240" w:lineRule="auto"/>
                    <w:rPr>
                      <w:bCs/>
                      <w:szCs w:val="21"/>
                    </w:rPr>
                  </w:pPr>
                  <w:r>
                    <w:rPr>
                      <w:bCs/>
                      <w:szCs w:val="21"/>
                    </w:rPr>
                    <w:t>BOD</w:t>
                  </w:r>
                  <w:r>
                    <w:rPr>
                      <w:bCs/>
                      <w:szCs w:val="21"/>
                      <w:vertAlign w:val="subscript"/>
                    </w:rPr>
                    <w:t>5</w:t>
                  </w:r>
                </w:p>
              </w:tc>
              <w:tc>
                <w:tcPr>
                  <w:tcW w:w="2014" w:type="pct"/>
                  <w:tcBorders>
                    <w:tl2br w:val="nil"/>
                    <w:tr2bl w:val="nil"/>
                  </w:tcBorders>
                  <w:tcMar>
                    <w:top w:w="0" w:type="dxa"/>
                    <w:left w:w="108" w:type="dxa"/>
                    <w:bottom w:w="0" w:type="dxa"/>
                    <w:right w:w="108" w:type="dxa"/>
                  </w:tcMar>
                  <w:vAlign w:val="center"/>
                </w:tcPr>
                <w:p>
                  <w:pPr>
                    <w:pStyle w:val="58"/>
                    <w:adjustRightInd w:val="0"/>
                    <w:spacing w:line="240" w:lineRule="auto"/>
                    <w:rPr>
                      <w:bCs/>
                      <w:spacing w:val="-8"/>
                      <w:szCs w:val="21"/>
                    </w:rPr>
                  </w:pPr>
                  <w:r>
                    <w:rPr>
                      <w:rFonts w:hint="eastAsia"/>
                      <w:bCs/>
                      <w:spacing w:val="-8"/>
                      <w:szCs w:val="21"/>
                    </w:rPr>
                    <w:t>300</w:t>
                  </w:r>
                  <w:r>
                    <w:rPr>
                      <w:bCs/>
                      <w:spacing w:val="-8"/>
                      <w:szCs w:val="21"/>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0" w:type="pct"/>
                  <w:vMerge w:val="continue"/>
                  <w:tcBorders>
                    <w:tl2br w:val="nil"/>
                    <w:tr2bl w:val="nil"/>
                  </w:tcBorders>
                  <w:tcMar>
                    <w:top w:w="0" w:type="dxa"/>
                    <w:left w:w="108" w:type="dxa"/>
                    <w:bottom w:w="0" w:type="dxa"/>
                    <w:right w:w="108" w:type="dxa"/>
                  </w:tcMar>
                  <w:vAlign w:val="center"/>
                </w:tcPr>
                <w:p>
                  <w:pPr>
                    <w:adjustRightInd w:val="0"/>
                    <w:snapToGrid w:val="0"/>
                    <w:jc w:val="center"/>
                    <w:rPr>
                      <w:bCs/>
                      <w:szCs w:val="21"/>
                    </w:rPr>
                  </w:pPr>
                </w:p>
              </w:tc>
              <w:tc>
                <w:tcPr>
                  <w:tcW w:w="1971" w:type="pct"/>
                  <w:vMerge w:val="continue"/>
                  <w:tcBorders>
                    <w:tl2br w:val="nil"/>
                    <w:tr2bl w:val="nil"/>
                  </w:tcBorders>
                  <w:tcMar>
                    <w:top w:w="0" w:type="dxa"/>
                    <w:left w:w="108" w:type="dxa"/>
                    <w:bottom w:w="0" w:type="dxa"/>
                    <w:right w:w="108" w:type="dxa"/>
                  </w:tcMar>
                  <w:vAlign w:val="center"/>
                </w:tcPr>
                <w:p>
                  <w:pPr>
                    <w:pStyle w:val="8"/>
                    <w:adjustRightInd w:val="0"/>
                    <w:snapToGrid w:val="0"/>
                    <w:jc w:val="center"/>
                    <w:rPr>
                      <w:bCs/>
                      <w:spacing w:val="-6"/>
                      <w:sz w:val="21"/>
                      <w:szCs w:val="21"/>
                    </w:rPr>
                  </w:pPr>
                </w:p>
              </w:tc>
              <w:tc>
                <w:tcPr>
                  <w:tcW w:w="594" w:type="pct"/>
                  <w:tcBorders>
                    <w:tl2br w:val="nil"/>
                    <w:tr2bl w:val="nil"/>
                  </w:tcBorders>
                  <w:tcMar>
                    <w:top w:w="0" w:type="dxa"/>
                    <w:left w:w="108" w:type="dxa"/>
                    <w:bottom w:w="0" w:type="dxa"/>
                    <w:right w:w="108" w:type="dxa"/>
                  </w:tcMar>
                  <w:vAlign w:val="center"/>
                </w:tcPr>
                <w:p>
                  <w:pPr>
                    <w:pStyle w:val="58"/>
                    <w:adjustRightInd w:val="0"/>
                    <w:spacing w:line="240" w:lineRule="auto"/>
                    <w:rPr>
                      <w:bCs/>
                      <w:szCs w:val="21"/>
                    </w:rPr>
                  </w:pPr>
                  <w:r>
                    <w:rPr>
                      <w:bCs/>
                      <w:szCs w:val="21"/>
                    </w:rPr>
                    <w:t>SS</w:t>
                  </w:r>
                </w:p>
              </w:tc>
              <w:tc>
                <w:tcPr>
                  <w:tcW w:w="2014" w:type="pct"/>
                  <w:tcBorders>
                    <w:tl2br w:val="nil"/>
                    <w:tr2bl w:val="nil"/>
                  </w:tcBorders>
                  <w:tcMar>
                    <w:top w:w="0" w:type="dxa"/>
                    <w:left w:w="108" w:type="dxa"/>
                    <w:bottom w:w="0" w:type="dxa"/>
                    <w:right w:w="108" w:type="dxa"/>
                  </w:tcMar>
                  <w:vAlign w:val="center"/>
                </w:tcPr>
                <w:p>
                  <w:pPr>
                    <w:pStyle w:val="58"/>
                    <w:adjustRightInd w:val="0"/>
                    <w:spacing w:line="240" w:lineRule="auto"/>
                    <w:rPr>
                      <w:bCs/>
                      <w:spacing w:val="-8"/>
                      <w:szCs w:val="21"/>
                    </w:rPr>
                  </w:pPr>
                  <w:r>
                    <w:rPr>
                      <w:rFonts w:hint="eastAsia"/>
                      <w:bCs/>
                      <w:spacing w:val="-8"/>
                      <w:szCs w:val="21"/>
                    </w:rPr>
                    <w:t>400</w:t>
                  </w:r>
                  <w:r>
                    <w:rPr>
                      <w:bCs/>
                      <w:spacing w:val="-8"/>
                      <w:szCs w:val="21"/>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0" w:type="pct"/>
                  <w:vMerge w:val="continue"/>
                  <w:tcBorders>
                    <w:tl2br w:val="nil"/>
                    <w:tr2bl w:val="nil"/>
                  </w:tcBorders>
                  <w:tcMar>
                    <w:top w:w="0" w:type="dxa"/>
                    <w:left w:w="108" w:type="dxa"/>
                    <w:bottom w:w="0" w:type="dxa"/>
                    <w:right w:w="108" w:type="dxa"/>
                  </w:tcMar>
                  <w:vAlign w:val="center"/>
                </w:tcPr>
                <w:p>
                  <w:pPr>
                    <w:adjustRightInd w:val="0"/>
                    <w:snapToGrid w:val="0"/>
                    <w:jc w:val="center"/>
                    <w:rPr>
                      <w:bCs/>
                      <w:szCs w:val="21"/>
                    </w:rPr>
                  </w:pPr>
                </w:p>
              </w:tc>
              <w:tc>
                <w:tcPr>
                  <w:tcW w:w="1971" w:type="pct"/>
                  <w:vMerge w:val="continue"/>
                  <w:tcBorders>
                    <w:tl2br w:val="nil"/>
                    <w:tr2bl w:val="nil"/>
                  </w:tcBorders>
                  <w:tcMar>
                    <w:top w:w="0" w:type="dxa"/>
                    <w:left w:w="108" w:type="dxa"/>
                    <w:bottom w:w="0" w:type="dxa"/>
                    <w:right w:w="108" w:type="dxa"/>
                  </w:tcMar>
                  <w:vAlign w:val="center"/>
                </w:tcPr>
                <w:p>
                  <w:pPr>
                    <w:pStyle w:val="8"/>
                    <w:adjustRightInd w:val="0"/>
                    <w:snapToGrid w:val="0"/>
                    <w:jc w:val="center"/>
                    <w:rPr>
                      <w:bCs/>
                      <w:spacing w:val="-6"/>
                      <w:sz w:val="21"/>
                      <w:szCs w:val="21"/>
                    </w:rPr>
                  </w:pPr>
                </w:p>
              </w:tc>
              <w:tc>
                <w:tcPr>
                  <w:tcW w:w="594" w:type="pct"/>
                  <w:tcBorders>
                    <w:tl2br w:val="nil"/>
                    <w:tr2bl w:val="nil"/>
                  </w:tcBorders>
                  <w:tcMar>
                    <w:top w:w="0" w:type="dxa"/>
                    <w:left w:w="108" w:type="dxa"/>
                    <w:bottom w:w="0" w:type="dxa"/>
                    <w:right w:w="108" w:type="dxa"/>
                  </w:tcMar>
                  <w:vAlign w:val="center"/>
                </w:tcPr>
                <w:p>
                  <w:pPr>
                    <w:pStyle w:val="58"/>
                    <w:adjustRightInd w:val="0"/>
                    <w:spacing w:line="240" w:lineRule="auto"/>
                    <w:rPr>
                      <w:bCs/>
                      <w:szCs w:val="21"/>
                    </w:rPr>
                  </w:pPr>
                  <w:r>
                    <w:rPr>
                      <w:bCs/>
                      <w:szCs w:val="21"/>
                    </w:rPr>
                    <w:t>氨氮</w:t>
                  </w:r>
                </w:p>
              </w:tc>
              <w:tc>
                <w:tcPr>
                  <w:tcW w:w="2014" w:type="pct"/>
                  <w:tcBorders>
                    <w:tl2br w:val="nil"/>
                    <w:tr2bl w:val="nil"/>
                  </w:tcBorders>
                  <w:tcMar>
                    <w:top w:w="0" w:type="dxa"/>
                    <w:left w:w="108" w:type="dxa"/>
                    <w:bottom w:w="0" w:type="dxa"/>
                    <w:right w:w="108" w:type="dxa"/>
                  </w:tcMar>
                  <w:vAlign w:val="center"/>
                </w:tcPr>
                <w:p>
                  <w:pPr>
                    <w:pStyle w:val="58"/>
                    <w:adjustRightInd w:val="0"/>
                    <w:spacing w:line="240" w:lineRule="auto"/>
                    <w:rPr>
                      <w:bCs/>
                      <w:spacing w:val="-8"/>
                      <w:szCs w:val="21"/>
                    </w:rPr>
                  </w:pPr>
                  <w:r>
                    <w:rPr>
                      <w:rFonts w:hint="eastAsia"/>
                      <w:bCs/>
                      <w:spacing w:val="-8"/>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0" w:type="pct"/>
                  <w:vMerge w:val="continue"/>
                  <w:tcBorders>
                    <w:tl2br w:val="nil"/>
                    <w:tr2bl w:val="nil"/>
                  </w:tcBorders>
                  <w:tcMar>
                    <w:top w:w="0" w:type="dxa"/>
                    <w:left w:w="108" w:type="dxa"/>
                    <w:bottom w:w="0" w:type="dxa"/>
                    <w:right w:w="108" w:type="dxa"/>
                  </w:tcMar>
                  <w:vAlign w:val="center"/>
                </w:tcPr>
                <w:p>
                  <w:pPr>
                    <w:adjustRightInd w:val="0"/>
                    <w:snapToGrid w:val="0"/>
                    <w:jc w:val="center"/>
                    <w:rPr>
                      <w:bCs/>
                      <w:szCs w:val="21"/>
                    </w:rPr>
                  </w:pPr>
                </w:p>
              </w:tc>
              <w:tc>
                <w:tcPr>
                  <w:tcW w:w="1971" w:type="pct"/>
                  <w:vMerge w:val="continue"/>
                  <w:tcBorders>
                    <w:tl2br w:val="nil"/>
                    <w:tr2bl w:val="nil"/>
                  </w:tcBorders>
                  <w:tcMar>
                    <w:top w:w="0" w:type="dxa"/>
                    <w:left w:w="108" w:type="dxa"/>
                    <w:bottom w:w="0" w:type="dxa"/>
                    <w:right w:w="108" w:type="dxa"/>
                  </w:tcMar>
                  <w:vAlign w:val="center"/>
                </w:tcPr>
                <w:p>
                  <w:pPr>
                    <w:pStyle w:val="8"/>
                    <w:adjustRightInd w:val="0"/>
                    <w:snapToGrid w:val="0"/>
                    <w:jc w:val="center"/>
                    <w:rPr>
                      <w:bCs/>
                      <w:spacing w:val="-6"/>
                      <w:sz w:val="21"/>
                      <w:szCs w:val="21"/>
                    </w:rPr>
                  </w:pPr>
                </w:p>
              </w:tc>
              <w:tc>
                <w:tcPr>
                  <w:tcW w:w="594" w:type="pct"/>
                  <w:tcBorders>
                    <w:tl2br w:val="nil"/>
                    <w:tr2bl w:val="nil"/>
                  </w:tcBorders>
                  <w:tcMar>
                    <w:top w:w="0" w:type="dxa"/>
                    <w:left w:w="108" w:type="dxa"/>
                    <w:bottom w:w="0" w:type="dxa"/>
                    <w:right w:w="108" w:type="dxa"/>
                  </w:tcMar>
                  <w:vAlign w:val="center"/>
                </w:tcPr>
                <w:p>
                  <w:pPr>
                    <w:pStyle w:val="58"/>
                    <w:adjustRightInd w:val="0"/>
                    <w:spacing w:line="240" w:lineRule="auto"/>
                    <w:rPr>
                      <w:rFonts w:hint="eastAsia" w:eastAsia="宋体"/>
                      <w:bCs/>
                      <w:szCs w:val="21"/>
                      <w:lang w:eastAsia="zh-CN"/>
                    </w:rPr>
                  </w:pPr>
                  <w:r>
                    <w:rPr>
                      <w:rFonts w:hint="eastAsia"/>
                      <w:bCs/>
                      <w:szCs w:val="21"/>
                      <w:lang w:eastAsia="zh-CN"/>
                    </w:rPr>
                    <w:t>石油类</w:t>
                  </w:r>
                </w:p>
              </w:tc>
              <w:tc>
                <w:tcPr>
                  <w:tcW w:w="2014" w:type="pct"/>
                  <w:tcBorders>
                    <w:tl2br w:val="nil"/>
                    <w:tr2bl w:val="nil"/>
                  </w:tcBorders>
                  <w:tcMar>
                    <w:top w:w="0" w:type="dxa"/>
                    <w:left w:w="108" w:type="dxa"/>
                    <w:bottom w:w="0" w:type="dxa"/>
                    <w:right w:w="108" w:type="dxa"/>
                  </w:tcMar>
                  <w:vAlign w:val="center"/>
                </w:tcPr>
                <w:p>
                  <w:pPr>
                    <w:pStyle w:val="58"/>
                    <w:adjustRightInd w:val="0"/>
                    <w:spacing w:line="240" w:lineRule="auto"/>
                    <w:rPr>
                      <w:rFonts w:hint="default" w:eastAsia="宋体"/>
                      <w:bCs/>
                      <w:spacing w:val="-8"/>
                      <w:szCs w:val="21"/>
                      <w:lang w:val="en-US" w:eastAsia="zh-CN"/>
                    </w:rPr>
                  </w:pPr>
                  <w:r>
                    <w:rPr>
                      <w:rFonts w:hint="eastAsia"/>
                      <w:bCs/>
                      <w:spacing w:val="-8"/>
                      <w:szCs w:val="21"/>
                      <w:lang w:val="en-US" w:eastAsia="zh-CN"/>
                    </w:rPr>
                    <w:t>20</w:t>
                  </w:r>
                  <w:r>
                    <w:rPr>
                      <w:bCs/>
                      <w:spacing w:val="-8"/>
                      <w:szCs w:val="21"/>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0" w:type="pct"/>
                  <w:vMerge w:val="continue"/>
                  <w:tcBorders>
                    <w:tl2br w:val="nil"/>
                    <w:tr2bl w:val="nil"/>
                  </w:tcBorders>
                  <w:tcMar>
                    <w:top w:w="0" w:type="dxa"/>
                    <w:left w:w="108" w:type="dxa"/>
                    <w:bottom w:w="0" w:type="dxa"/>
                    <w:right w:w="108" w:type="dxa"/>
                  </w:tcMar>
                  <w:vAlign w:val="center"/>
                </w:tcPr>
                <w:p>
                  <w:pPr>
                    <w:adjustRightInd w:val="0"/>
                    <w:snapToGrid w:val="0"/>
                    <w:jc w:val="center"/>
                    <w:rPr>
                      <w:bCs/>
                      <w:szCs w:val="21"/>
                    </w:rPr>
                  </w:pPr>
                </w:p>
              </w:tc>
              <w:tc>
                <w:tcPr>
                  <w:tcW w:w="1971" w:type="pct"/>
                  <w:vMerge w:val="continue"/>
                  <w:tcBorders>
                    <w:tl2br w:val="nil"/>
                    <w:tr2bl w:val="nil"/>
                  </w:tcBorders>
                  <w:tcMar>
                    <w:top w:w="0" w:type="dxa"/>
                    <w:left w:w="108" w:type="dxa"/>
                    <w:bottom w:w="0" w:type="dxa"/>
                    <w:right w:w="108" w:type="dxa"/>
                  </w:tcMar>
                  <w:vAlign w:val="center"/>
                </w:tcPr>
                <w:p>
                  <w:pPr>
                    <w:pStyle w:val="8"/>
                    <w:adjustRightInd w:val="0"/>
                    <w:snapToGrid w:val="0"/>
                    <w:jc w:val="center"/>
                    <w:rPr>
                      <w:bCs/>
                      <w:spacing w:val="-6"/>
                      <w:sz w:val="21"/>
                      <w:szCs w:val="21"/>
                    </w:rPr>
                  </w:pPr>
                </w:p>
              </w:tc>
              <w:tc>
                <w:tcPr>
                  <w:tcW w:w="594" w:type="pct"/>
                  <w:tcBorders>
                    <w:tl2br w:val="nil"/>
                    <w:tr2bl w:val="nil"/>
                  </w:tcBorders>
                  <w:tcMar>
                    <w:top w:w="0" w:type="dxa"/>
                    <w:left w:w="108" w:type="dxa"/>
                    <w:bottom w:w="0" w:type="dxa"/>
                    <w:right w:w="108" w:type="dxa"/>
                  </w:tcMar>
                  <w:vAlign w:val="center"/>
                </w:tcPr>
                <w:p>
                  <w:pPr>
                    <w:pStyle w:val="58"/>
                    <w:adjustRightInd w:val="0"/>
                    <w:spacing w:line="240" w:lineRule="auto"/>
                    <w:rPr>
                      <w:bCs/>
                      <w:szCs w:val="21"/>
                    </w:rPr>
                  </w:pPr>
                  <w:r>
                    <w:rPr>
                      <w:rFonts w:hint="eastAsia"/>
                      <w:bCs/>
                      <w:szCs w:val="21"/>
                    </w:rPr>
                    <w:t>LAS</w:t>
                  </w:r>
                </w:p>
              </w:tc>
              <w:tc>
                <w:tcPr>
                  <w:tcW w:w="2014" w:type="pct"/>
                  <w:tcBorders>
                    <w:tl2br w:val="nil"/>
                    <w:tr2bl w:val="nil"/>
                  </w:tcBorders>
                  <w:tcMar>
                    <w:top w:w="0" w:type="dxa"/>
                    <w:left w:w="108" w:type="dxa"/>
                    <w:bottom w:w="0" w:type="dxa"/>
                    <w:right w:w="108" w:type="dxa"/>
                  </w:tcMar>
                  <w:vAlign w:val="center"/>
                </w:tcPr>
                <w:p>
                  <w:pPr>
                    <w:pStyle w:val="58"/>
                    <w:adjustRightInd w:val="0"/>
                    <w:spacing w:line="240" w:lineRule="auto"/>
                    <w:rPr>
                      <w:rFonts w:hint="default" w:eastAsia="宋体"/>
                      <w:bCs/>
                      <w:spacing w:val="-8"/>
                      <w:szCs w:val="21"/>
                      <w:lang w:val="en-US" w:eastAsia="zh-CN"/>
                    </w:rPr>
                  </w:pPr>
                  <w:r>
                    <w:rPr>
                      <w:rFonts w:hint="eastAsia"/>
                      <w:bCs/>
                      <w:spacing w:val="-8"/>
                      <w:szCs w:val="21"/>
                      <w:lang w:val="en-US" w:eastAsia="zh-CN"/>
                    </w:rPr>
                    <w:t>20</w:t>
                  </w:r>
                  <w:r>
                    <w:rPr>
                      <w:bCs/>
                      <w:spacing w:val="-8"/>
                      <w:szCs w:val="21"/>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0" w:type="pct"/>
                  <w:vMerge w:val="continue"/>
                  <w:tcBorders>
                    <w:tl2br w:val="nil"/>
                    <w:tr2bl w:val="nil"/>
                  </w:tcBorders>
                  <w:tcMar>
                    <w:top w:w="0" w:type="dxa"/>
                    <w:left w:w="108" w:type="dxa"/>
                    <w:bottom w:w="0" w:type="dxa"/>
                    <w:right w:w="108" w:type="dxa"/>
                  </w:tcMar>
                  <w:vAlign w:val="center"/>
                </w:tcPr>
                <w:p>
                  <w:pPr>
                    <w:adjustRightInd w:val="0"/>
                    <w:snapToGrid w:val="0"/>
                    <w:jc w:val="center"/>
                    <w:rPr>
                      <w:bCs/>
                      <w:szCs w:val="21"/>
                    </w:rPr>
                  </w:pPr>
                </w:p>
              </w:tc>
              <w:tc>
                <w:tcPr>
                  <w:tcW w:w="1971" w:type="pct"/>
                  <w:vMerge w:val="restart"/>
                  <w:tcBorders>
                    <w:tl2br w:val="nil"/>
                    <w:tr2bl w:val="nil"/>
                  </w:tcBorders>
                  <w:tcMar>
                    <w:top w:w="0" w:type="dxa"/>
                    <w:left w:w="108" w:type="dxa"/>
                    <w:bottom w:w="0" w:type="dxa"/>
                    <w:right w:w="108" w:type="dxa"/>
                  </w:tcMar>
                  <w:vAlign w:val="center"/>
                </w:tcPr>
                <w:p>
                  <w:pPr>
                    <w:pStyle w:val="8"/>
                    <w:adjustRightInd w:val="0"/>
                    <w:snapToGrid w:val="0"/>
                    <w:jc w:val="center"/>
                    <w:rPr>
                      <w:bCs/>
                      <w:spacing w:val="-6"/>
                      <w:sz w:val="21"/>
                      <w:szCs w:val="21"/>
                    </w:rPr>
                  </w:pPr>
                  <w:r>
                    <w:rPr>
                      <w:bCs/>
                      <w:spacing w:val="-6"/>
                      <w:sz w:val="21"/>
                      <w:szCs w:val="21"/>
                    </w:rPr>
                    <w:t>郑州华南城污水处理厂进水指标</w:t>
                  </w:r>
                </w:p>
              </w:tc>
              <w:tc>
                <w:tcPr>
                  <w:tcW w:w="594" w:type="pct"/>
                  <w:tcBorders>
                    <w:tl2br w:val="nil"/>
                    <w:tr2bl w:val="nil"/>
                  </w:tcBorders>
                  <w:tcMar>
                    <w:top w:w="0" w:type="dxa"/>
                    <w:left w:w="108" w:type="dxa"/>
                    <w:bottom w:w="0" w:type="dxa"/>
                    <w:right w:w="108" w:type="dxa"/>
                  </w:tcMar>
                  <w:vAlign w:val="center"/>
                </w:tcPr>
                <w:p>
                  <w:pPr>
                    <w:pStyle w:val="45"/>
                    <w:rPr>
                      <w:color w:val="auto"/>
                    </w:rPr>
                  </w:pPr>
                  <w:r>
                    <w:rPr>
                      <w:snapToGrid w:val="0"/>
                      <w:color w:val="auto"/>
                      <w:szCs w:val="21"/>
                    </w:rPr>
                    <w:t>pH</w:t>
                  </w:r>
                </w:p>
              </w:tc>
              <w:tc>
                <w:tcPr>
                  <w:tcW w:w="2014" w:type="pct"/>
                  <w:tcBorders>
                    <w:tl2br w:val="nil"/>
                    <w:tr2bl w:val="nil"/>
                  </w:tcBorders>
                  <w:tcMar>
                    <w:top w:w="0" w:type="dxa"/>
                    <w:left w:w="108" w:type="dxa"/>
                    <w:bottom w:w="0" w:type="dxa"/>
                    <w:right w:w="108" w:type="dxa"/>
                  </w:tcMar>
                  <w:vAlign w:val="center"/>
                </w:tcPr>
                <w:p>
                  <w:pPr>
                    <w:pStyle w:val="45"/>
                    <w:rPr>
                      <w:color w:val="auto"/>
                    </w:rPr>
                  </w:pPr>
                  <w:r>
                    <w:rPr>
                      <w:snapToGrid w:val="0"/>
                      <w:color w:val="auto"/>
                      <w:szCs w:val="21"/>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0" w:type="pct"/>
                  <w:vMerge w:val="continue"/>
                  <w:tcBorders>
                    <w:tl2br w:val="nil"/>
                    <w:tr2bl w:val="nil"/>
                  </w:tcBorders>
                  <w:tcMar>
                    <w:top w:w="0" w:type="dxa"/>
                    <w:left w:w="108" w:type="dxa"/>
                    <w:bottom w:w="0" w:type="dxa"/>
                    <w:right w:w="108" w:type="dxa"/>
                  </w:tcMar>
                  <w:vAlign w:val="center"/>
                </w:tcPr>
                <w:p>
                  <w:pPr>
                    <w:adjustRightInd w:val="0"/>
                    <w:snapToGrid w:val="0"/>
                    <w:jc w:val="center"/>
                    <w:rPr>
                      <w:bCs/>
                      <w:szCs w:val="21"/>
                    </w:rPr>
                  </w:pPr>
                </w:p>
              </w:tc>
              <w:tc>
                <w:tcPr>
                  <w:tcW w:w="1971" w:type="pct"/>
                  <w:vMerge w:val="continue"/>
                  <w:tcBorders>
                    <w:tl2br w:val="nil"/>
                    <w:tr2bl w:val="nil"/>
                  </w:tcBorders>
                  <w:tcMar>
                    <w:top w:w="0" w:type="dxa"/>
                    <w:left w:w="108" w:type="dxa"/>
                    <w:bottom w:w="0" w:type="dxa"/>
                    <w:right w:w="108" w:type="dxa"/>
                  </w:tcMar>
                  <w:vAlign w:val="center"/>
                </w:tcPr>
                <w:p>
                  <w:pPr>
                    <w:pStyle w:val="8"/>
                    <w:adjustRightInd w:val="0"/>
                    <w:snapToGrid w:val="0"/>
                    <w:jc w:val="center"/>
                    <w:rPr>
                      <w:bCs/>
                      <w:spacing w:val="-6"/>
                      <w:sz w:val="21"/>
                      <w:szCs w:val="21"/>
                    </w:rPr>
                  </w:pPr>
                </w:p>
              </w:tc>
              <w:tc>
                <w:tcPr>
                  <w:tcW w:w="594" w:type="pct"/>
                  <w:tcBorders>
                    <w:tl2br w:val="nil"/>
                    <w:tr2bl w:val="nil"/>
                  </w:tcBorders>
                  <w:tcMar>
                    <w:top w:w="0" w:type="dxa"/>
                    <w:left w:w="108" w:type="dxa"/>
                    <w:bottom w:w="0" w:type="dxa"/>
                    <w:right w:w="108" w:type="dxa"/>
                  </w:tcMar>
                  <w:vAlign w:val="center"/>
                </w:tcPr>
                <w:p>
                  <w:pPr>
                    <w:pStyle w:val="45"/>
                    <w:rPr>
                      <w:color w:val="auto"/>
                    </w:rPr>
                  </w:pPr>
                  <w:r>
                    <w:rPr>
                      <w:snapToGrid w:val="0"/>
                      <w:color w:val="auto"/>
                      <w:szCs w:val="21"/>
                    </w:rPr>
                    <w:t xml:space="preserve">COD </w:t>
                  </w:r>
                </w:p>
              </w:tc>
              <w:tc>
                <w:tcPr>
                  <w:tcW w:w="2014" w:type="pct"/>
                  <w:tcBorders>
                    <w:tl2br w:val="nil"/>
                    <w:tr2bl w:val="nil"/>
                  </w:tcBorders>
                  <w:tcMar>
                    <w:top w:w="0" w:type="dxa"/>
                    <w:left w:w="108" w:type="dxa"/>
                    <w:bottom w:w="0" w:type="dxa"/>
                    <w:right w:w="108" w:type="dxa"/>
                  </w:tcMar>
                  <w:vAlign w:val="center"/>
                </w:tcPr>
                <w:p>
                  <w:pPr>
                    <w:pStyle w:val="45"/>
                    <w:rPr>
                      <w:color w:val="auto"/>
                    </w:rPr>
                  </w:pPr>
                  <w:r>
                    <w:rPr>
                      <w:rFonts w:hint="eastAsia"/>
                      <w:color w:val="auto"/>
                    </w:rPr>
                    <w:t>350</w:t>
                  </w:r>
                  <w:r>
                    <w:rPr>
                      <w:rFonts w:hint="eastAsia"/>
                      <w:snapToGrid w:val="0"/>
                      <w:color w:val="auto"/>
                      <w:szCs w:val="21"/>
                    </w:rPr>
                    <w:t>mg/L</w:t>
                  </w:r>
                  <w:r>
                    <w:rPr>
                      <w:rFonts w:hint="eastAsia"/>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0" w:type="pct"/>
                  <w:vMerge w:val="continue"/>
                  <w:tcBorders>
                    <w:tl2br w:val="nil"/>
                    <w:tr2bl w:val="nil"/>
                  </w:tcBorders>
                  <w:tcMar>
                    <w:top w:w="0" w:type="dxa"/>
                    <w:left w:w="108" w:type="dxa"/>
                    <w:bottom w:w="0" w:type="dxa"/>
                    <w:right w:w="108" w:type="dxa"/>
                  </w:tcMar>
                  <w:vAlign w:val="center"/>
                </w:tcPr>
                <w:p>
                  <w:pPr>
                    <w:adjustRightInd w:val="0"/>
                    <w:snapToGrid w:val="0"/>
                    <w:jc w:val="center"/>
                    <w:rPr>
                      <w:bCs/>
                      <w:szCs w:val="21"/>
                    </w:rPr>
                  </w:pPr>
                </w:p>
              </w:tc>
              <w:tc>
                <w:tcPr>
                  <w:tcW w:w="1971" w:type="pct"/>
                  <w:vMerge w:val="continue"/>
                  <w:tcBorders>
                    <w:tl2br w:val="nil"/>
                    <w:tr2bl w:val="nil"/>
                  </w:tcBorders>
                  <w:tcMar>
                    <w:top w:w="0" w:type="dxa"/>
                    <w:left w:w="108" w:type="dxa"/>
                    <w:bottom w:w="0" w:type="dxa"/>
                    <w:right w:w="108" w:type="dxa"/>
                  </w:tcMar>
                  <w:vAlign w:val="center"/>
                </w:tcPr>
                <w:p>
                  <w:pPr>
                    <w:pStyle w:val="8"/>
                    <w:adjustRightInd w:val="0"/>
                    <w:snapToGrid w:val="0"/>
                    <w:jc w:val="center"/>
                    <w:rPr>
                      <w:bCs/>
                      <w:spacing w:val="-6"/>
                      <w:sz w:val="21"/>
                      <w:szCs w:val="21"/>
                    </w:rPr>
                  </w:pPr>
                </w:p>
              </w:tc>
              <w:tc>
                <w:tcPr>
                  <w:tcW w:w="594" w:type="pct"/>
                  <w:tcBorders>
                    <w:tl2br w:val="nil"/>
                    <w:tr2bl w:val="nil"/>
                  </w:tcBorders>
                  <w:tcMar>
                    <w:top w:w="0" w:type="dxa"/>
                    <w:left w:w="108" w:type="dxa"/>
                    <w:bottom w:w="0" w:type="dxa"/>
                    <w:right w:w="108" w:type="dxa"/>
                  </w:tcMar>
                  <w:vAlign w:val="center"/>
                </w:tcPr>
                <w:p>
                  <w:pPr>
                    <w:pStyle w:val="45"/>
                    <w:rPr>
                      <w:color w:val="auto"/>
                    </w:rPr>
                  </w:pPr>
                  <w:r>
                    <w:rPr>
                      <w:snapToGrid w:val="0"/>
                      <w:color w:val="auto"/>
                      <w:szCs w:val="21"/>
                    </w:rPr>
                    <w:t>SS</w:t>
                  </w:r>
                </w:p>
              </w:tc>
              <w:tc>
                <w:tcPr>
                  <w:tcW w:w="2014" w:type="pct"/>
                  <w:tcBorders>
                    <w:tl2br w:val="nil"/>
                    <w:tr2bl w:val="nil"/>
                  </w:tcBorders>
                  <w:tcMar>
                    <w:top w:w="0" w:type="dxa"/>
                    <w:left w:w="108" w:type="dxa"/>
                    <w:bottom w:w="0" w:type="dxa"/>
                    <w:right w:w="108" w:type="dxa"/>
                  </w:tcMar>
                  <w:vAlign w:val="center"/>
                </w:tcPr>
                <w:p>
                  <w:pPr>
                    <w:pStyle w:val="45"/>
                    <w:rPr>
                      <w:color w:val="auto"/>
                    </w:rPr>
                  </w:pPr>
                  <w:r>
                    <w:rPr>
                      <w:rFonts w:hint="eastAsia"/>
                      <w:color w:val="auto"/>
                    </w:rPr>
                    <w:t>200</w:t>
                  </w:r>
                  <w:r>
                    <w:rPr>
                      <w:rFonts w:hint="eastAsia"/>
                      <w:snapToGrid w:val="0"/>
                      <w:color w:val="auto"/>
                      <w:szCs w:val="21"/>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0" w:type="pct"/>
                  <w:vMerge w:val="continue"/>
                  <w:tcBorders>
                    <w:tl2br w:val="nil"/>
                    <w:tr2bl w:val="nil"/>
                  </w:tcBorders>
                  <w:tcMar>
                    <w:top w:w="0" w:type="dxa"/>
                    <w:left w:w="108" w:type="dxa"/>
                    <w:bottom w:w="0" w:type="dxa"/>
                    <w:right w:w="108" w:type="dxa"/>
                  </w:tcMar>
                  <w:vAlign w:val="center"/>
                </w:tcPr>
                <w:p>
                  <w:pPr>
                    <w:adjustRightInd w:val="0"/>
                    <w:snapToGrid w:val="0"/>
                    <w:jc w:val="center"/>
                    <w:rPr>
                      <w:bCs/>
                      <w:szCs w:val="21"/>
                    </w:rPr>
                  </w:pPr>
                </w:p>
              </w:tc>
              <w:tc>
                <w:tcPr>
                  <w:tcW w:w="1971" w:type="pct"/>
                  <w:vMerge w:val="continue"/>
                  <w:tcBorders>
                    <w:tl2br w:val="nil"/>
                    <w:tr2bl w:val="nil"/>
                  </w:tcBorders>
                  <w:tcMar>
                    <w:top w:w="0" w:type="dxa"/>
                    <w:left w:w="108" w:type="dxa"/>
                    <w:bottom w:w="0" w:type="dxa"/>
                    <w:right w:w="108" w:type="dxa"/>
                  </w:tcMar>
                  <w:vAlign w:val="center"/>
                </w:tcPr>
                <w:p>
                  <w:pPr>
                    <w:pStyle w:val="8"/>
                    <w:adjustRightInd w:val="0"/>
                    <w:snapToGrid w:val="0"/>
                    <w:jc w:val="center"/>
                    <w:rPr>
                      <w:bCs/>
                      <w:spacing w:val="-6"/>
                      <w:sz w:val="21"/>
                      <w:szCs w:val="21"/>
                    </w:rPr>
                  </w:pPr>
                </w:p>
              </w:tc>
              <w:tc>
                <w:tcPr>
                  <w:tcW w:w="594" w:type="pct"/>
                  <w:tcBorders>
                    <w:tl2br w:val="nil"/>
                    <w:tr2bl w:val="nil"/>
                  </w:tcBorders>
                  <w:tcMar>
                    <w:top w:w="0" w:type="dxa"/>
                    <w:left w:w="108" w:type="dxa"/>
                    <w:bottom w:w="0" w:type="dxa"/>
                    <w:right w:w="108" w:type="dxa"/>
                  </w:tcMar>
                  <w:vAlign w:val="center"/>
                </w:tcPr>
                <w:p>
                  <w:pPr>
                    <w:pStyle w:val="45"/>
                    <w:rPr>
                      <w:color w:val="auto"/>
                    </w:rPr>
                  </w:pPr>
                  <w:r>
                    <w:rPr>
                      <w:snapToGrid w:val="0"/>
                      <w:color w:val="auto"/>
                      <w:szCs w:val="21"/>
                    </w:rPr>
                    <w:t>氨氮</w:t>
                  </w:r>
                </w:p>
              </w:tc>
              <w:tc>
                <w:tcPr>
                  <w:tcW w:w="2014" w:type="pct"/>
                  <w:tcBorders>
                    <w:tl2br w:val="nil"/>
                    <w:tr2bl w:val="nil"/>
                  </w:tcBorders>
                  <w:tcMar>
                    <w:top w:w="0" w:type="dxa"/>
                    <w:left w:w="108" w:type="dxa"/>
                    <w:bottom w:w="0" w:type="dxa"/>
                    <w:right w:w="108" w:type="dxa"/>
                  </w:tcMar>
                  <w:vAlign w:val="center"/>
                </w:tcPr>
                <w:p>
                  <w:pPr>
                    <w:pStyle w:val="45"/>
                    <w:rPr>
                      <w:color w:val="auto"/>
                    </w:rPr>
                  </w:pPr>
                  <w:r>
                    <w:rPr>
                      <w:rFonts w:hint="eastAsia"/>
                      <w:color w:val="auto"/>
                    </w:rPr>
                    <w:t>40</w:t>
                  </w:r>
                  <w:r>
                    <w:rPr>
                      <w:rFonts w:hint="eastAsia"/>
                      <w:snapToGrid w:val="0"/>
                      <w:color w:val="auto"/>
                      <w:szCs w:val="21"/>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0" w:type="pct"/>
                  <w:vMerge w:val="continue"/>
                  <w:tcBorders>
                    <w:tl2br w:val="nil"/>
                    <w:tr2bl w:val="nil"/>
                  </w:tcBorders>
                  <w:tcMar>
                    <w:top w:w="0" w:type="dxa"/>
                    <w:left w:w="108" w:type="dxa"/>
                    <w:bottom w:w="0" w:type="dxa"/>
                    <w:right w:w="108" w:type="dxa"/>
                  </w:tcMar>
                  <w:vAlign w:val="center"/>
                </w:tcPr>
                <w:p>
                  <w:pPr>
                    <w:adjustRightInd w:val="0"/>
                    <w:snapToGrid w:val="0"/>
                    <w:jc w:val="center"/>
                    <w:rPr>
                      <w:bCs/>
                      <w:szCs w:val="21"/>
                    </w:rPr>
                  </w:pPr>
                </w:p>
              </w:tc>
              <w:tc>
                <w:tcPr>
                  <w:tcW w:w="1971" w:type="pct"/>
                  <w:vMerge w:val="continue"/>
                  <w:tcBorders>
                    <w:tl2br w:val="nil"/>
                    <w:tr2bl w:val="nil"/>
                  </w:tcBorders>
                  <w:tcMar>
                    <w:top w:w="0" w:type="dxa"/>
                    <w:left w:w="108" w:type="dxa"/>
                    <w:bottom w:w="0" w:type="dxa"/>
                    <w:right w:w="108" w:type="dxa"/>
                  </w:tcMar>
                  <w:vAlign w:val="center"/>
                </w:tcPr>
                <w:p>
                  <w:pPr>
                    <w:pStyle w:val="8"/>
                    <w:adjustRightInd w:val="0"/>
                    <w:snapToGrid w:val="0"/>
                    <w:jc w:val="center"/>
                    <w:rPr>
                      <w:bCs/>
                      <w:spacing w:val="-6"/>
                      <w:sz w:val="21"/>
                      <w:szCs w:val="21"/>
                    </w:rPr>
                  </w:pPr>
                </w:p>
              </w:tc>
              <w:tc>
                <w:tcPr>
                  <w:tcW w:w="594" w:type="pct"/>
                  <w:tcBorders>
                    <w:tl2br w:val="nil"/>
                    <w:tr2bl w:val="nil"/>
                  </w:tcBorders>
                  <w:tcMar>
                    <w:top w:w="0" w:type="dxa"/>
                    <w:left w:w="108" w:type="dxa"/>
                    <w:bottom w:w="0" w:type="dxa"/>
                    <w:right w:w="108" w:type="dxa"/>
                  </w:tcMar>
                  <w:vAlign w:val="center"/>
                </w:tcPr>
                <w:p>
                  <w:pPr>
                    <w:pStyle w:val="45"/>
                    <w:rPr>
                      <w:color w:val="auto"/>
                    </w:rPr>
                  </w:pPr>
                  <w:r>
                    <w:rPr>
                      <w:snapToGrid w:val="0"/>
                      <w:color w:val="auto"/>
                      <w:szCs w:val="21"/>
                    </w:rPr>
                    <w:t>BOD</w:t>
                  </w:r>
                  <w:r>
                    <w:rPr>
                      <w:snapToGrid w:val="0"/>
                      <w:color w:val="auto"/>
                      <w:szCs w:val="21"/>
                      <w:vertAlign w:val="subscript"/>
                    </w:rPr>
                    <w:t>5</w:t>
                  </w:r>
                </w:p>
              </w:tc>
              <w:tc>
                <w:tcPr>
                  <w:tcW w:w="2014" w:type="pct"/>
                  <w:tcBorders>
                    <w:tl2br w:val="nil"/>
                    <w:tr2bl w:val="nil"/>
                  </w:tcBorders>
                  <w:tcMar>
                    <w:top w:w="0" w:type="dxa"/>
                    <w:left w:w="108" w:type="dxa"/>
                    <w:bottom w:w="0" w:type="dxa"/>
                    <w:right w:w="108" w:type="dxa"/>
                  </w:tcMar>
                  <w:vAlign w:val="center"/>
                </w:tcPr>
                <w:p>
                  <w:pPr>
                    <w:pStyle w:val="45"/>
                    <w:rPr>
                      <w:color w:val="auto"/>
                    </w:rPr>
                  </w:pPr>
                  <w:r>
                    <w:rPr>
                      <w:rFonts w:hint="eastAsia"/>
                      <w:color w:val="auto"/>
                    </w:rPr>
                    <w:t>160</w:t>
                  </w:r>
                  <w:r>
                    <w:rPr>
                      <w:rFonts w:hint="eastAsia"/>
                      <w:snapToGrid w:val="0"/>
                      <w:color w:val="auto"/>
                      <w:szCs w:val="21"/>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0" w:type="pct"/>
                  <w:vMerge w:val="continue"/>
                  <w:tcBorders>
                    <w:tl2br w:val="nil"/>
                    <w:tr2bl w:val="nil"/>
                  </w:tcBorders>
                  <w:tcMar>
                    <w:top w:w="0" w:type="dxa"/>
                    <w:left w:w="108" w:type="dxa"/>
                    <w:bottom w:w="0" w:type="dxa"/>
                    <w:right w:w="108" w:type="dxa"/>
                  </w:tcMar>
                  <w:vAlign w:val="center"/>
                </w:tcPr>
                <w:p>
                  <w:pPr>
                    <w:adjustRightInd w:val="0"/>
                    <w:snapToGrid w:val="0"/>
                    <w:jc w:val="center"/>
                    <w:rPr>
                      <w:bCs/>
                      <w:szCs w:val="21"/>
                    </w:rPr>
                  </w:pPr>
                </w:p>
              </w:tc>
              <w:tc>
                <w:tcPr>
                  <w:tcW w:w="4579" w:type="pct"/>
                  <w:gridSpan w:val="3"/>
                  <w:tcBorders>
                    <w:tl2br w:val="nil"/>
                    <w:tr2bl w:val="nil"/>
                  </w:tcBorders>
                  <w:tcMar>
                    <w:top w:w="0" w:type="dxa"/>
                    <w:left w:w="108" w:type="dxa"/>
                    <w:bottom w:w="0" w:type="dxa"/>
                    <w:right w:w="108" w:type="dxa"/>
                  </w:tcMar>
                  <w:vAlign w:val="center"/>
                </w:tcPr>
                <w:p>
                  <w:pPr>
                    <w:pStyle w:val="45"/>
                    <w:rPr>
                      <w:color w:val="auto"/>
                    </w:rPr>
                  </w:pPr>
                  <w:r>
                    <w:rPr>
                      <w:rFonts w:hint="eastAsia"/>
                      <w:color w:val="auto"/>
                    </w:rPr>
                    <w:t>郑州华南城污水处理厂出水水质执行</w:t>
                  </w:r>
                  <w:r>
                    <w:rPr>
                      <w:snapToGrid w:val="0"/>
                      <w:color w:val="auto"/>
                      <w:szCs w:val="21"/>
                    </w:rPr>
                    <w:t>COD</w:t>
                  </w:r>
                  <w:r>
                    <w:rPr>
                      <w:rFonts w:hint="eastAsia"/>
                      <w:snapToGrid w:val="0"/>
                      <w:color w:val="auto"/>
                      <w:szCs w:val="21"/>
                    </w:rPr>
                    <w:t>50mg/L，</w:t>
                  </w:r>
                  <w:r>
                    <w:rPr>
                      <w:snapToGrid w:val="0"/>
                      <w:color w:val="auto"/>
                      <w:szCs w:val="21"/>
                    </w:rPr>
                    <w:t>氨氮</w:t>
                  </w:r>
                  <w:r>
                    <w:rPr>
                      <w:rFonts w:hint="eastAsia"/>
                      <w:snapToGrid w:val="0"/>
                      <w:color w:val="auto"/>
                      <w:szCs w:val="21"/>
                    </w:rPr>
                    <w:t>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0" w:type="pct"/>
                  <w:vMerge w:val="restart"/>
                  <w:tcBorders>
                    <w:tl2br w:val="nil"/>
                    <w:tr2bl w:val="nil"/>
                  </w:tcBorders>
                  <w:tcMar>
                    <w:top w:w="0" w:type="dxa"/>
                    <w:left w:w="108" w:type="dxa"/>
                    <w:bottom w:w="0" w:type="dxa"/>
                    <w:right w:w="108" w:type="dxa"/>
                  </w:tcMar>
                  <w:vAlign w:val="center"/>
                </w:tcPr>
                <w:p>
                  <w:pPr>
                    <w:pStyle w:val="8"/>
                    <w:adjustRightInd w:val="0"/>
                    <w:snapToGrid w:val="0"/>
                    <w:jc w:val="center"/>
                    <w:rPr>
                      <w:bCs/>
                      <w:sz w:val="21"/>
                      <w:szCs w:val="21"/>
                    </w:rPr>
                  </w:pPr>
                  <w:r>
                    <w:rPr>
                      <w:bCs/>
                      <w:sz w:val="21"/>
                      <w:szCs w:val="21"/>
                    </w:rPr>
                    <w:t>噪声</w:t>
                  </w:r>
                </w:p>
              </w:tc>
              <w:tc>
                <w:tcPr>
                  <w:tcW w:w="1971" w:type="pct"/>
                  <w:tcBorders>
                    <w:tl2br w:val="nil"/>
                    <w:tr2bl w:val="nil"/>
                  </w:tcBorders>
                  <w:tcMar>
                    <w:top w:w="0" w:type="dxa"/>
                    <w:left w:w="108" w:type="dxa"/>
                    <w:bottom w:w="0" w:type="dxa"/>
                    <w:right w:w="108" w:type="dxa"/>
                  </w:tcMar>
                  <w:vAlign w:val="center"/>
                </w:tcPr>
                <w:p>
                  <w:pPr>
                    <w:pStyle w:val="8"/>
                    <w:adjustRightInd w:val="0"/>
                    <w:snapToGrid w:val="0"/>
                    <w:jc w:val="center"/>
                    <w:rPr>
                      <w:bCs/>
                      <w:spacing w:val="-6"/>
                      <w:sz w:val="21"/>
                      <w:szCs w:val="21"/>
                    </w:rPr>
                  </w:pPr>
                  <w:r>
                    <w:rPr>
                      <w:rFonts w:hint="eastAsia"/>
                      <w:bCs/>
                      <w:spacing w:val="-6"/>
                      <w:sz w:val="21"/>
                      <w:szCs w:val="21"/>
                    </w:rPr>
                    <w:t>施工期执行《建筑施工场界环境噪声排放标准》（GB12523-2011）</w:t>
                  </w:r>
                </w:p>
              </w:tc>
              <w:tc>
                <w:tcPr>
                  <w:tcW w:w="594" w:type="pct"/>
                  <w:tcBorders>
                    <w:tl2br w:val="nil"/>
                    <w:tr2bl w:val="nil"/>
                  </w:tcBorders>
                  <w:tcMar>
                    <w:top w:w="0" w:type="dxa"/>
                    <w:left w:w="108" w:type="dxa"/>
                    <w:bottom w:w="0" w:type="dxa"/>
                    <w:right w:w="108" w:type="dxa"/>
                  </w:tcMar>
                  <w:vAlign w:val="center"/>
                </w:tcPr>
                <w:p>
                  <w:pPr>
                    <w:pStyle w:val="58"/>
                    <w:adjustRightInd w:val="0"/>
                    <w:spacing w:line="240" w:lineRule="auto"/>
                    <w:rPr>
                      <w:bCs/>
                      <w:szCs w:val="21"/>
                    </w:rPr>
                  </w:pPr>
                  <w:r>
                    <w:rPr>
                      <w:bCs/>
                      <w:spacing w:val="-8"/>
                      <w:szCs w:val="21"/>
                    </w:rPr>
                    <w:t>连续等效A声级</w:t>
                  </w:r>
                </w:p>
              </w:tc>
              <w:tc>
                <w:tcPr>
                  <w:tcW w:w="2014" w:type="pct"/>
                  <w:tcBorders>
                    <w:tl2br w:val="nil"/>
                    <w:tr2bl w:val="nil"/>
                  </w:tcBorders>
                  <w:tcMar>
                    <w:top w:w="0" w:type="dxa"/>
                    <w:left w:w="108" w:type="dxa"/>
                    <w:bottom w:w="0" w:type="dxa"/>
                    <w:right w:w="108" w:type="dxa"/>
                  </w:tcMar>
                  <w:vAlign w:val="center"/>
                </w:tcPr>
                <w:p>
                  <w:pPr>
                    <w:pStyle w:val="58"/>
                    <w:adjustRightInd w:val="0"/>
                    <w:spacing w:line="240" w:lineRule="auto"/>
                    <w:rPr>
                      <w:bCs/>
                      <w:spacing w:val="-8"/>
                      <w:szCs w:val="21"/>
                    </w:rPr>
                  </w:pPr>
                  <w:r>
                    <w:rPr>
                      <w:bCs/>
                      <w:szCs w:val="21"/>
                    </w:rPr>
                    <w:t>昼间</w:t>
                  </w:r>
                  <w:r>
                    <w:rPr>
                      <w:bCs/>
                      <w:spacing w:val="-8"/>
                      <w:szCs w:val="21"/>
                    </w:rPr>
                    <w:t>≤</w:t>
                  </w:r>
                  <w:r>
                    <w:rPr>
                      <w:rFonts w:hint="eastAsia"/>
                      <w:bCs/>
                      <w:szCs w:val="21"/>
                    </w:rPr>
                    <w:t>70</w:t>
                  </w:r>
                  <w:r>
                    <w:rPr>
                      <w:bCs/>
                      <w:szCs w:val="21"/>
                    </w:rPr>
                    <w:t>dB(A)</w:t>
                  </w:r>
                  <w:r>
                    <w:rPr>
                      <w:rFonts w:hint="eastAsia"/>
                      <w:bCs/>
                      <w:szCs w:val="21"/>
                    </w:rPr>
                    <w:t>；</w:t>
                  </w:r>
                  <w:r>
                    <w:rPr>
                      <w:bCs/>
                      <w:szCs w:val="21"/>
                    </w:rPr>
                    <w:t>夜间</w:t>
                  </w:r>
                  <w:r>
                    <w:rPr>
                      <w:bCs/>
                      <w:spacing w:val="-8"/>
                      <w:szCs w:val="21"/>
                    </w:rPr>
                    <w:t>≤</w:t>
                  </w:r>
                  <w:r>
                    <w:rPr>
                      <w:bCs/>
                      <w:szCs w:val="21"/>
                    </w:rPr>
                    <w:t>5</w:t>
                  </w:r>
                  <w:r>
                    <w:rPr>
                      <w:rFonts w:hint="eastAsia"/>
                      <w:bCs/>
                      <w:szCs w:val="21"/>
                    </w:rPr>
                    <w:t>5</w:t>
                  </w:r>
                  <w:r>
                    <w:rPr>
                      <w:bCs/>
                      <w:szCs w:val="21"/>
                    </w:rPr>
                    <w:t>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0" w:type="pct"/>
                  <w:vMerge w:val="continue"/>
                  <w:tcBorders>
                    <w:tl2br w:val="nil"/>
                    <w:tr2bl w:val="nil"/>
                  </w:tcBorders>
                  <w:tcMar>
                    <w:top w:w="0" w:type="dxa"/>
                    <w:left w:w="108" w:type="dxa"/>
                    <w:bottom w:w="0" w:type="dxa"/>
                    <w:right w:w="108" w:type="dxa"/>
                  </w:tcMar>
                  <w:vAlign w:val="center"/>
                </w:tcPr>
                <w:p>
                  <w:pPr>
                    <w:pStyle w:val="8"/>
                    <w:adjustRightInd w:val="0"/>
                    <w:snapToGrid w:val="0"/>
                    <w:jc w:val="center"/>
                    <w:rPr>
                      <w:bCs/>
                      <w:sz w:val="21"/>
                      <w:szCs w:val="21"/>
                    </w:rPr>
                  </w:pPr>
                </w:p>
              </w:tc>
              <w:tc>
                <w:tcPr>
                  <w:tcW w:w="1971" w:type="pct"/>
                  <w:tcBorders>
                    <w:tl2br w:val="nil"/>
                    <w:tr2bl w:val="nil"/>
                  </w:tcBorders>
                  <w:tcMar>
                    <w:top w:w="0" w:type="dxa"/>
                    <w:left w:w="108" w:type="dxa"/>
                    <w:bottom w:w="0" w:type="dxa"/>
                    <w:right w:w="108" w:type="dxa"/>
                  </w:tcMar>
                  <w:vAlign w:val="center"/>
                </w:tcPr>
                <w:p>
                  <w:pPr>
                    <w:pStyle w:val="8"/>
                    <w:adjustRightInd w:val="0"/>
                    <w:snapToGrid w:val="0"/>
                    <w:jc w:val="center"/>
                    <w:rPr>
                      <w:bCs/>
                      <w:sz w:val="21"/>
                      <w:szCs w:val="21"/>
                    </w:rPr>
                  </w:pPr>
                  <w:r>
                    <w:rPr>
                      <w:rFonts w:hint="eastAsia"/>
                      <w:bCs/>
                      <w:spacing w:val="-10"/>
                      <w:sz w:val="21"/>
                      <w:szCs w:val="21"/>
                    </w:rPr>
                    <w:t>营运期执行</w:t>
                  </w:r>
                  <w:r>
                    <w:rPr>
                      <w:bCs/>
                      <w:spacing w:val="-10"/>
                      <w:sz w:val="21"/>
                      <w:szCs w:val="21"/>
                    </w:rPr>
                    <w:t>《工业企业厂界环境噪声排放标准》</w:t>
                  </w:r>
                  <w:r>
                    <w:rPr>
                      <w:spacing w:val="-10"/>
                      <w:sz w:val="21"/>
                      <w:szCs w:val="21"/>
                    </w:rPr>
                    <w:t>（GB12348-2008）</w:t>
                  </w:r>
                  <w:r>
                    <w:rPr>
                      <w:rFonts w:hint="eastAsia"/>
                      <w:bCs/>
                      <w:sz w:val="21"/>
                      <w:szCs w:val="21"/>
                    </w:rPr>
                    <w:t>2</w:t>
                  </w:r>
                  <w:r>
                    <w:rPr>
                      <w:bCs/>
                      <w:sz w:val="21"/>
                      <w:szCs w:val="21"/>
                    </w:rPr>
                    <w:t>类</w:t>
                  </w:r>
                </w:p>
              </w:tc>
              <w:tc>
                <w:tcPr>
                  <w:tcW w:w="594" w:type="pct"/>
                  <w:tcBorders>
                    <w:tl2br w:val="nil"/>
                    <w:tr2bl w:val="nil"/>
                  </w:tcBorders>
                  <w:tcMar>
                    <w:top w:w="0" w:type="dxa"/>
                    <w:left w:w="108" w:type="dxa"/>
                    <w:bottom w:w="0" w:type="dxa"/>
                    <w:right w:w="108" w:type="dxa"/>
                  </w:tcMar>
                  <w:vAlign w:val="center"/>
                </w:tcPr>
                <w:p>
                  <w:pPr>
                    <w:pStyle w:val="8"/>
                    <w:adjustRightInd w:val="0"/>
                    <w:snapToGrid w:val="0"/>
                    <w:jc w:val="center"/>
                    <w:rPr>
                      <w:bCs/>
                      <w:sz w:val="21"/>
                      <w:szCs w:val="21"/>
                    </w:rPr>
                  </w:pPr>
                  <w:r>
                    <w:rPr>
                      <w:bCs/>
                      <w:spacing w:val="-8"/>
                      <w:sz w:val="21"/>
                      <w:szCs w:val="21"/>
                    </w:rPr>
                    <w:t>连续等效A声级</w:t>
                  </w:r>
                </w:p>
              </w:tc>
              <w:tc>
                <w:tcPr>
                  <w:tcW w:w="2014" w:type="pct"/>
                  <w:tcBorders>
                    <w:tl2br w:val="nil"/>
                    <w:tr2bl w:val="nil"/>
                  </w:tcBorders>
                  <w:tcMar>
                    <w:top w:w="0" w:type="dxa"/>
                    <w:left w:w="108" w:type="dxa"/>
                    <w:bottom w:w="0" w:type="dxa"/>
                    <w:right w:w="108" w:type="dxa"/>
                  </w:tcMar>
                  <w:vAlign w:val="center"/>
                </w:tcPr>
                <w:p>
                  <w:pPr>
                    <w:pStyle w:val="8"/>
                    <w:adjustRightInd w:val="0"/>
                    <w:snapToGrid w:val="0"/>
                    <w:jc w:val="center"/>
                    <w:rPr>
                      <w:bCs/>
                      <w:sz w:val="21"/>
                      <w:szCs w:val="21"/>
                    </w:rPr>
                  </w:pPr>
                  <w:r>
                    <w:rPr>
                      <w:bCs/>
                      <w:sz w:val="21"/>
                      <w:szCs w:val="21"/>
                    </w:rPr>
                    <w:t>昼间</w:t>
                  </w:r>
                  <w:r>
                    <w:rPr>
                      <w:bCs/>
                      <w:spacing w:val="-8"/>
                      <w:sz w:val="21"/>
                      <w:szCs w:val="21"/>
                    </w:rPr>
                    <w:t>≤</w:t>
                  </w:r>
                  <w:r>
                    <w:rPr>
                      <w:bCs/>
                      <w:sz w:val="21"/>
                      <w:szCs w:val="21"/>
                    </w:rPr>
                    <w:t>6</w:t>
                  </w:r>
                  <w:r>
                    <w:rPr>
                      <w:rFonts w:hint="eastAsia"/>
                      <w:bCs/>
                      <w:sz w:val="21"/>
                      <w:szCs w:val="21"/>
                    </w:rPr>
                    <w:t>0</w:t>
                  </w:r>
                  <w:r>
                    <w:rPr>
                      <w:bCs/>
                      <w:sz w:val="21"/>
                      <w:szCs w:val="21"/>
                    </w:rPr>
                    <w:t>dB(A)</w:t>
                  </w:r>
                  <w:r>
                    <w:rPr>
                      <w:rFonts w:hint="eastAsia"/>
                      <w:bCs/>
                      <w:sz w:val="21"/>
                      <w:szCs w:val="21"/>
                    </w:rPr>
                    <w:t>；</w:t>
                  </w:r>
                  <w:r>
                    <w:rPr>
                      <w:bCs/>
                      <w:sz w:val="21"/>
                      <w:szCs w:val="21"/>
                    </w:rPr>
                    <w:t>夜间</w:t>
                  </w:r>
                  <w:r>
                    <w:rPr>
                      <w:bCs/>
                      <w:spacing w:val="-8"/>
                      <w:sz w:val="21"/>
                      <w:szCs w:val="21"/>
                    </w:rPr>
                    <w:t>≤</w:t>
                  </w:r>
                  <w:r>
                    <w:rPr>
                      <w:bCs/>
                      <w:sz w:val="21"/>
                      <w:szCs w:val="21"/>
                    </w:rPr>
                    <w:t>5</w:t>
                  </w:r>
                  <w:r>
                    <w:rPr>
                      <w:rFonts w:hint="eastAsia"/>
                      <w:bCs/>
                      <w:sz w:val="21"/>
                      <w:szCs w:val="21"/>
                    </w:rPr>
                    <w:t>0</w:t>
                  </w:r>
                  <w:r>
                    <w:rPr>
                      <w:bCs/>
                      <w:sz w:val="21"/>
                      <w:szCs w:val="21"/>
                    </w:rPr>
                    <w:t>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0" w:type="pct"/>
                  <w:tcBorders>
                    <w:tl2br w:val="nil"/>
                    <w:tr2bl w:val="nil"/>
                  </w:tcBorders>
                  <w:tcMar>
                    <w:top w:w="0" w:type="dxa"/>
                    <w:left w:w="108" w:type="dxa"/>
                    <w:bottom w:w="0" w:type="dxa"/>
                    <w:right w:w="108" w:type="dxa"/>
                  </w:tcMar>
                  <w:vAlign w:val="center"/>
                </w:tcPr>
                <w:p>
                  <w:pPr>
                    <w:pStyle w:val="8"/>
                    <w:adjustRightInd w:val="0"/>
                    <w:snapToGrid w:val="0"/>
                    <w:jc w:val="center"/>
                    <w:rPr>
                      <w:bCs/>
                      <w:sz w:val="21"/>
                      <w:szCs w:val="21"/>
                    </w:rPr>
                  </w:pPr>
                  <w:r>
                    <w:rPr>
                      <w:bCs/>
                      <w:sz w:val="21"/>
                      <w:szCs w:val="21"/>
                    </w:rPr>
                    <w:t>固废</w:t>
                  </w:r>
                </w:p>
              </w:tc>
              <w:tc>
                <w:tcPr>
                  <w:tcW w:w="4579" w:type="pct"/>
                  <w:gridSpan w:val="3"/>
                  <w:tcBorders>
                    <w:tl2br w:val="nil"/>
                    <w:tr2bl w:val="nil"/>
                  </w:tcBorders>
                  <w:tcMar>
                    <w:top w:w="0" w:type="dxa"/>
                    <w:left w:w="108" w:type="dxa"/>
                    <w:bottom w:w="0" w:type="dxa"/>
                    <w:right w:w="108" w:type="dxa"/>
                  </w:tcMar>
                  <w:vAlign w:val="center"/>
                </w:tcPr>
                <w:p>
                  <w:pPr>
                    <w:adjustRightInd w:val="0"/>
                    <w:snapToGrid w:val="0"/>
                    <w:jc w:val="center"/>
                    <w:rPr>
                      <w:bCs/>
                      <w:szCs w:val="21"/>
                    </w:rPr>
                  </w:pPr>
                  <w:r>
                    <w:rPr>
                      <w:rFonts w:hint="eastAsia"/>
                      <w:bCs/>
                      <w:szCs w:val="21"/>
                    </w:rPr>
                    <w:t>一般固废执行《一般工业固体废物贮存和填埋污染控制标准》（GB 18599-2020）；危险废物执行</w:t>
                  </w:r>
                  <w:r>
                    <w:rPr>
                      <w:bCs/>
                      <w:szCs w:val="21"/>
                    </w:rPr>
                    <w:t>《危险废物贮存污染控制标准》（GB 18597—2023）</w:t>
                  </w:r>
                </w:p>
              </w:tc>
            </w:tr>
          </w:tbl>
          <w:p>
            <w:pPr>
              <w:pStyle w:val="9"/>
              <w:rPr>
                <w:rFonts w:eastAsia="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914" w:hRule="atLeast"/>
          <w:jc w:val="center"/>
        </w:trPr>
        <w:tc>
          <w:tcPr>
            <w:tcW w:w="480" w:type="dxa"/>
            <w:vAlign w:val="center"/>
          </w:tcPr>
          <w:p>
            <w:pPr>
              <w:adjustRightInd w:val="0"/>
              <w:snapToGrid w:val="0"/>
              <w:jc w:val="center"/>
              <w:rPr>
                <w:kern w:val="0"/>
                <w:sz w:val="24"/>
              </w:rPr>
            </w:pPr>
            <w:r>
              <w:rPr>
                <w:kern w:val="0"/>
                <w:sz w:val="24"/>
              </w:rPr>
              <w:t>总量</w:t>
            </w:r>
          </w:p>
          <w:p>
            <w:pPr>
              <w:adjustRightInd w:val="0"/>
              <w:snapToGrid w:val="0"/>
              <w:jc w:val="center"/>
              <w:rPr>
                <w:kern w:val="0"/>
                <w:sz w:val="24"/>
              </w:rPr>
            </w:pPr>
            <w:r>
              <w:rPr>
                <w:kern w:val="0"/>
                <w:sz w:val="24"/>
              </w:rPr>
              <w:t>控制</w:t>
            </w:r>
          </w:p>
          <w:p>
            <w:pPr>
              <w:adjustRightInd w:val="0"/>
              <w:snapToGrid w:val="0"/>
              <w:jc w:val="center"/>
              <w:rPr>
                <w:kern w:val="0"/>
                <w:sz w:val="24"/>
              </w:rPr>
            </w:pPr>
            <w:r>
              <w:rPr>
                <w:kern w:val="0"/>
                <w:sz w:val="24"/>
              </w:rPr>
              <w:t>指标</w:t>
            </w:r>
          </w:p>
        </w:tc>
        <w:tc>
          <w:tcPr>
            <w:tcW w:w="8581" w:type="dxa"/>
            <w:vAlign w:val="center"/>
          </w:tcPr>
          <w:p>
            <w:pPr>
              <w:spacing w:line="360" w:lineRule="auto"/>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废气</w:t>
            </w:r>
          </w:p>
          <w:p>
            <w:pPr>
              <w:spacing w:line="360" w:lineRule="auto"/>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本</w:t>
            </w:r>
            <w:r>
              <w:rPr>
                <w:rFonts w:hint="eastAsia"/>
                <w:color w:val="000000" w:themeColor="text1"/>
                <w:sz w:val="24"/>
                <w14:textFill>
                  <w14:solidFill>
                    <w14:schemeClr w14:val="tx1"/>
                  </w14:solidFill>
                </w14:textFill>
              </w:rPr>
              <w:t>项目</w:t>
            </w:r>
            <w:r>
              <w:rPr>
                <w:color w:val="000000" w:themeColor="text1"/>
                <w:sz w:val="24"/>
                <w14:textFill>
                  <w14:solidFill>
                    <w14:schemeClr w14:val="tx1"/>
                  </w14:solidFill>
                </w14:textFill>
              </w:rPr>
              <w:t>排放的废气</w:t>
            </w:r>
            <w:r>
              <w:rPr>
                <w:rFonts w:hint="eastAsia"/>
                <w:color w:val="000000" w:themeColor="text1"/>
                <w:sz w:val="24"/>
                <w14:textFill>
                  <w14:solidFill>
                    <w14:schemeClr w14:val="tx1"/>
                  </w14:solidFill>
                </w14:textFill>
              </w:rPr>
              <w:t>主要为打磨工序（手持打磨机、喷砂机和双吊钩式抛丸机）产生的</w:t>
            </w:r>
            <w:r>
              <w:rPr>
                <w:color w:val="000000" w:themeColor="text1"/>
                <w:sz w:val="24"/>
                <w14:textFill>
                  <w14:solidFill>
                    <w14:schemeClr w14:val="tx1"/>
                  </w14:solidFill>
                </w14:textFill>
              </w:rPr>
              <w:t>颗粒物，</w:t>
            </w:r>
            <w:r>
              <w:rPr>
                <w:rFonts w:hint="eastAsia"/>
                <w:color w:val="000000" w:themeColor="text1"/>
                <w:sz w:val="24"/>
                <w14:textFill>
                  <w14:solidFill>
                    <w14:schemeClr w14:val="tx1"/>
                  </w14:solidFill>
                </w14:textFill>
              </w:rPr>
              <w:t>经处理后通过1根15</w:t>
            </w:r>
            <w:r>
              <w:rPr>
                <w:rFonts w:hint="eastAsia"/>
                <w:color w:val="000000" w:themeColor="text1"/>
                <w:sz w:val="24"/>
                <w:lang w:val="en-US" w:eastAsia="zh-CN"/>
                <w14:textFill>
                  <w14:solidFill>
                    <w14:schemeClr w14:val="tx1"/>
                  </w14:solidFill>
                </w14:textFill>
              </w:rPr>
              <w:t>m</w:t>
            </w:r>
            <w:r>
              <w:rPr>
                <w:rFonts w:hint="eastAsia"/>
                <w:color w:val="000000" w:themeColor="text1"/>
                <w:sz w:val="24"/>
                <w14:textFill>
                  <w14:solidFill>
                    <w14:schemeClr w14:val="tx1"/>
                  </w14:solidFill>
                </w14:textFill>
              </w:rPr>
              <w:t>高排气筒排放，</w:t>
            </w:r>
            <w:r>
              <w:rPr>
                <w:color w:val="000000" w:themeColor="text1"/>
                <w:sz w:val="24"/>
                <w14:textFill>
                  <w14:solidFill>
                    <w14:schemeClr w14:val="tx1"/>
                  </w14:solidFill>
                </w14:textFill>
              </w:rPr>
              <w:t>不涉及二氧化硫和氮氧化物，</w:t>
            </w:r>
            <w:r>
              <w:rPr>
                <w:rFonts w:hint="eastAsia"/>
                <w:color w:val="000000" w:themeColor="text1"/>
                <w:sz w:val="24"/>
                <w14:textFill>
                  <w14:solidFill>
                    <w14:schemeClr w14:val="tx1"/>
                  </w14:solidFill>
                </w14:textFill>
              </w:rPr>
              <w:t>无需设置总量控制指标</w:t>
            </w:r>
            <w:r>
              <w:rPr>
                <w:color w:val="000000" w:themeColor="text1"/>
                <w:sz w:val="24"/>
                <w14:textFill>
                  <w14:solidFill>
                    <w14:schemeClr w14:val="tx1"/>
                  </w14:solidFill>
                </w14:textFill>
              </w:rPr>
              <w:t>。</w:t>
            </w:r>
          </w:p>
          <w:p>
            <w:pPr>
              <w:spacing w:line="360" w:lineRule="auto"/>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（2）废水</w:t>
            </w:r>
          </w:p>
          <w:p>
            <w:pPr>
              <w:spacing w:line="360" w:lineRule="auto"/>
              <w:ind w:firstLine="480"/>
              <w:rPr>
                <w:sz w:val="24"/>
              </w:rPr>
            </w:pPr>
            <w:r>
              <w:rPr>
                <w:sz w:val="24"/>
              </w:rPr>
              <w:t>①预测厂区废水总排口污染物排放量</w:t>
            </w:r>
          </w:p>
          <w:p>
            <w:pPr>
              <w:spacing w:line="360" w:lineRule="auto"/>
              <w:ind w:firstLine="480"/>
              <w:rPr>
                <w:sz w:val="24"/>
              </w:rPr>
            </w:pPr>
            <w:r>
              <w:rPr>
                <w:sz w:val="24"/>
              </w:rPr>
              <w:t>预测废水总排口水质为COD</w:t>
            </w:r>
            <w:r>
              <w:rPr>
                <w:rFonts w:hint="eastAsia"/>
                <w:sz w:val="24"/>
                <w:lang w:val="en-US" w:eastAsia="zh-CN"/>
              </w:rPr>
              <w:t>330.5</w:t>
            </w:r>
            <w:r>
              <w:rPr>
                <w:sz w:val="24"/>
              </w:rPr>
              <w:t>mg/L、氨氮</w:t>
            </w:r>
            <w:r>
              <w:rPr>
                <w:rFonts w:hint="eastAsia"/>
                <w:sz w:val="24"/>
              </w:rPr>
              <w:t>23.9</w:t>
            </w:r>
            <w:r>
              <w:rPr>
                <w:sz w:val="24"/>
              </w:rPr>
              <w:t>mg/L。则本项目厂区废水总排口主要污染物预测排放总量分别为：</w:t>
            </w:r>
          </w:p>
          <w:p>
            <w:pPr>
              <w:spacing w:line="360" w:lineRule="auto"/>
              <w:ind w:firstLine="480"/>
              <w:rPr>
                <w:sz w:val="24"/>
              </w:rPr>
            </w:pPr>
            <w:r>
              <w:rPr>
                <w:sz w:val="24"/>
              </w:rPr>
              <w:t>COD</w:t>
            </w:r>
            <w:r>
              <w:rPr>
                <w:rFonts w:hint="eastAsia"/>
                <w:sz w:val="24"/>
                <w:vertAlign w:val="subscript"/>
                <w:lang w:val="en-US" w:eastAsia="zh-CN"/>
              </w:rPr>
              <w:t xml:space="preserve"> </w:t>
            </w:r>
            <w:r>
              <w:rPr>
                <w:sz w:val="24"/>
              </w:rPr>
              <w:t>预测排放量=</w:t>
            </w:r>
            <w:r>
              <w:rPr>
                <w:rFonts w:hint="eastAsia"/>
                <w:sz w:val="24"/>
              </w:rPr>
              <w:t>4169.25</w:t>
            </w:r>
            <w:r>
              <w:rPr>
                <w:sz w:val="24"/>
              </w:rPr>
              <w:t>m</w:t>
            </w:r>
            <w:r>
              <w:rPr>
                <w:sz w:val="24"/>
                <w:vertAlign w:val="superscript"/>
              </w:rPr>
              <w:t>3</w:t>
            </w:r>
            <w:r>
              <w:rPr>
                <w:sz w:val="24"/>
              </w:rPr>
              <w:t>/a×</w:t>
            </w:r>
            <w:r>
              <w:rPr>
                <w:rFonts w:hint="eastAsia"/>
                <w:sz w:val="24"/>
                <w:lang w:val="en-US" w:eastAsia="zh-CN"/>
              </w:rPr>
              <w:t>330.5</w:t>
            </w:r>
            <w:r>
              <w:rPr>
                <w:sz w:val="24"/>
              </w:rPr>
              <w:t>mg/L×10</w:t>
            </w:r>
            <w:r>
              <w:rPr>
                <w:sz w:val="24"/>
                <w:vertAlign w:val="superscript"/>
              </w:rPr>
              <w:t>-6</w:t>
            </w:r>
            <w:r>
              <w:rPr>
                <w:sz w:val="24"/>
              </w:rPr>
              <w:t>=</w:t>
            </w:r>
            <w:r>
              <w:rPr>
                <w:rFonts w:hint="eastAsia"/>
                <w:sz w:val="24"/>
              </w:rPr>
              <w:t>1.</w:t>
            </w:r>
            <w:r>
              <w:rPr>
                <w:rFonts w:hint="eastAsia"/>
                <w:sz w:val="24"/>
                <w:lang w:val="en-US" w:eastAsia="zh-CN"/>
              </w:rPr>
              <w:t>3779</w:t>
            </w:r>
            <w:r>
              <w:rPr>
                <w:sz w:val="24"/>
              </w:rPr>
              <w:t>t/a；</w:t>
            </w:r>
          </w:p>
          <w:p>
            <w:pPr>
              <w:spacing w:line="360" w:lineRule="auto"/>
              <w:ind w:firstLine="480"/>
              <w:rPr>
                <w:sz w:val="24"/>
              </w:rPr>
            </w:pPr>
            <w:r>
              <w:rPr>
                <w:sz w:val="24"/>
              </w:rPr>
              <w:t>氨氮预测排放量=</w:t>
            </w:r>
            <w:r>
              <w:rPr>
                <w:rFonts w:hint="eastAsia"/>
                <w:sz w:val="24"/>
              </w:rPr>
              <w:t>4169.25</w:t>
            </w:r>
            <w:r>
              <w:rPr>
                <w:sz w:val="24"/>
              </w:rPr>
              <w:t>m</w:t>
            </w:r>
            <w:r>
              <w:rPr>
                <w:sz w:val="24"/>
                <w:vertAlign w:val="superscript"/>
              </w:rPr>
              <w:t>3</w:t>
            </w:r>
            <w:r>
              <w:rPr>
                <w:sz w:val="24"/>
              </w:rPr>
              <w:t>/a×</w:t>
            </w:r>
            <w:r>
              <w:rPr>
                <w:rFonts w:hint="eastAsia"/>
                <w:sz w:val="24"/>
                <w:lang w:val="en-US" w:eastAsia="zh-CN"/>
              </w:rPr>
              <w:t>23.9</w:t>
            </w:r>
            <w:r>
              <w:rPr>
                <w:sz w:val="24"/>
              </w:rPr>
              <w:t>mg/L×10</w:t>
            </w:r>
            <w:r>
              <w:rPr>
                <w:sz w:val="24"/>
                <w:vertAlign w:val="superscript"/>
              </w:rPr>
              <w:t>-6</w:t>
            </w:r>
            <w:r>
              <w:rPr>
                <w:sz w:val="24"/>
              </w:rPr>
              <w:t>=0.0</w:t>
            </w:r>
            <w:r>
              <w:rPr>
                <w:rFonts w:hint="eastAsia"/>
                <w:sz w:val="24"/>
              </w:rPr>
              <w:t>99</w:t>
            </w:r>
            <w:r>
              <w:rPr>
                <w:rFonts w:hint="eastAsia"/>
                <w:sz w:val="24"/>
                <w:lang w:val="en-US" w:eastAsia="zh-CN"/>
              </w:rPr>
              <w:t>6</w:t>
            </w:r>
            <w:r>
              <w:rPr>
                <w:sz w:val="24"/>
              </w:rPr>
              <w:t>t/a</w:t>
            </w:r>
          </w:p>
          <w:p>
            <w:pPr>
              <w:spacing w:line="360" w:lineRule="auto"/>
              <w:ind w:firstLine="480"/>
              <w:rPr>
                <w:sz w:val="24"/>
              </w:rPr>
            </w:pPr>
            <w:r>
              <w:rPr>
                <w:sz w:val="24"/>
              </w:rPr>
              <w:t>②污水处理厂排入外环境核算量</w:t>
            </w:r>
          </w:p>
          <w:p>
            <w:pPr>
              <w:spacing w:line="360" w:lineRule="auto"/>
              <w:ind w:firstLine="480"/>
              <w:rPr>
                <w:sz w:val="24"/>
              </w:rPr>
            </w:pPr>
            <w:r>
              <w:rPr>
                <w:sz w:val="24"/>
              </w:rPr>
              <w:t>本项目废水最终排入</w:t>
            </w:r>
            <w:r>
              <w:rPr>
                <w:rFonts w:hint="eastAsia"/>
                <w:sz w:val="24"/>
              </w:rPr>
              <w:t>郑州华南城污水处理厂</w:t>
            </w:r>
            <w:r>
              <w:rPr>
                <w:sz w:val="24"/>
              </w:rPr>
              <w:t>处理，经处理后设计出水水质为COD</w:t>
            </w:r>
            <w:r>
              <w:rPr>
                <w:rFonts w:hint="eastAsia"/>
                <w:sz w:val="24"/>
                <w:vertAlign w:val="subscript"/>
                <w:lang w:val="en-US" w:eastAsia="zh-CN"/>
              </w:rPr>
              <w:t xml:space="preserve"> </w:t>
            </w:r>
            <w:r>
              <w:rPr>
                <w:sz w:val="24"/>
              </w:rPr>
              <w:t xml:space="preserve"> </w:t>
            </w:r>
            <w:r>
              <w:rPr>
                <w:rFonts w:hint="eastAsia"/>
                <w:sz w:val="24"/>
              </w:rPr>
              <w:t>5</w:t>
            </w:r>
            <w:r>
              <w:rPr>
                <w:sz w:val="24"/>
              </w:rPr>
              <w:t>0mg/L，NH</w:t>
            </w:r>
            <w:r>
              <w:rPr>
                <w:sz w:val="24"/>
                <w:vertAlign w:val="subscript"/>
              </w:rPr>
              <w:t>3</w:t>
            </w:r>
            <w:r>
              <w:rPr>
                <w:sz w:val="24"/>
              </w:rPr>
              <w:t>-N 5mg/L，则根据</w:t>
            </w:r>
            <w:r>
              <w:rPr>
                <w:rFonts w:hint="eastAsia"/>
                <w:sz w:val="24"/>
              </w:rPr>
              <w:t>郑州华南城污水处理厂</w:t>
            </w:r>
            <w:r>
              <w:rPr>
                <w:sz w:val="24"/>
              </w:rPr>
              <w:t>的设计出水水质进行核算。污染物总量控制指标如下：</w:t>
            </w:r>
          </w:p>
          <w:p>
            <w:pPr>
              <w:spacing w:line="360" w:lineRule="auto"/>
              <w:ind w:firstLine="480"/>
              <w:rPr>
                <w:sz w:val="24"/>
              </w:rPr>
            </w:pPr>
            <w:r>
              <w:rPr>
                <w:sz w:val="24"/>
              </w:rPr>
              <w:t>COD</w:t>
            </w:r>
            <w:r>
              <w:rPr>
                <w:rFonts w:hint="eastAsia"/>
                <w:sz w:val="24"/>
                <w:vertAlign w:val="subscript"/>
                <w:lang w:val="en-US" w:eastAsia="zh-CN"/>
              </w:rPr>
              <w:t xml:space="preserve">  </w:t>
            </w:r>
            <w:r>
              <w:rPr>
                <w:sz w:val="24"/>
              </w:rPr>
              <w:t>=</w:t>
            </w:r>
            <w:r>
              <w:rPr>
                <w:rFonts w:hint="eastAsia"/>
                <w:sz w:val="24"/>
              </w:rPr>
              <w:t>4169.25</w:t>
            </w:r>
            <w:r>
              <w:rPr>
                <w:sz w:val="24"/>
              </w:rPr>
              <w:t>m</w:t>
            </w:r>
            <w:r>
              <w:rPr>
                <w:sz w:val="24"/>
                <w:vertAlign w:val="superscript"/>
              </w:rPr>
              <w:t>3</w:t>
            </w:r>
            <w:r>
              <w:rPr>
                <w:sz w:val="24"/>
              </w:rPr>
              <w:t>/a×</w:t>
            </w:r>
            <w:r>
              <w:rPr>
                <w:rFonts w:hint="eastAsia"/>
                <w:sz w:val="24"/>
              </w:rPr>
              <w:t>5</w:t>
            </w:r>
            <w:r>
              <w:rPr>
                <w:sz w:val="24"/>
              </w:rPr>
              <w:t>0mg/L×10</w:t>
            </w:r>
            <w:r>
              <w:rPr>
                <w:sz w:val="24"/>
                <w:vertAlign w:val="superscript"/>
              </w:rPr>
              <w:t>-6</w:t>
            </w:r>
            <w:r>
              <w:rPr>
                <w:sz w:val="24"/>
              </w:rPr>
              <w:t>=</w:t>
            </w:r>
            <w:r>
              <w:rPr>
                <w:rFonts w:hint="eastAsia"/>
                <w:sz w:val="24"/>
              </w:rPr>
              <w:t>0.</w:t>
            </w:r>
            <w:r>
              <w:rPr>
                <w:rFonts w:hint="eastAsia"/>
                <w:sz w:val="24"/>
                <w:lang w:val="en-US" w:eastAsia="zh-CN"/>
              </w:rPr>
              <w:t>2085</w:t>
            </w:r>
            <w:r>
              <w:rPr>
                <w:sz w:val="24"/>
              </w:rPr>
              <w:t>t/a</w:t>
            </w:r>
          </w:p>
          <w:p>
            <w:pPr>
              <w:spacing w:line="360" w:lineRule="auto"/>
              <w:ind w:firstLine="480"/>
              <w:rPr>
                <w:sz w:val="24"/>
              </w:rPr>
            </w:pPr>
            <w:r>
              <w:rPr>
                <w:sz w:val="24"/>
              </w:rPr>
              <w:t>氨氮=</w:t>
            </w:r>
            <w:r>
              <w:rPr>
                <w:rFonts w:hint="eastAsia"/>
                <w:sz w:val="24"/>
              </w:rPr>
              <w:t>4169.25</w:t>
            </w:r>
            <w:r>
              <w:rPr>
                <w:sz w:val="24"/>
              </w:rPr>
              <w:t>m</w:t>
            </w:r>
            <w:r>
              <w:rPr>
                <w:sz w:val="24"/>
                <w:vertAlign w:val="superscript"/>
              </w:rPr>
              <w:t>3</w:t>
            </w:r>
            <w:r>
              <w:rPr>
                <w:sz w:val="24"/>
              </w:rPr>
              <w:t>/a×5mg/L×10</w:t>
            </w:r>
            <w:r>
              <w:rPr>
                <w:sz w:val="24"/>
                <w:vertAlign w:val="superscript"/>
              </w:rPr>
              <w:t>-6</w:t>
            </w:r>
            <w:r>
              <w:rPr>
                <w:sz w:val="24"/>
              </w:rPr>
              <w:t>=0.</w:t>
            </w:r>
            <w:r>
              <w:rPr>
                <w:rFonts w:hint="eastAsia"/>
                <w:sz w:val="24"/>
              </w:rPr>
              <w:t>0</w:t>
            </w:r>
            <w:r>
              <w:rPr>
                <w:rFonts w:hint="eastAsia"/>
                <w:sz w:val="24"/>
                <w:lang w:val="en-US" w:eastAsia="zh-CN"/>
              </w:rPr>
              <w:t>208</w:t>
            </w:r>
            <w:r>
              <w:rPr>
                <w:sz w:val="24"/>
              </w:rPr>
              <w:t>t/a</w:t>
            </w:r>
          </w:p>
          <w:p>
            <w:pPr>
              <w:spacing w:line="360" w:lineRule="auto"/>
              <w:ind w:firstLine="480"/>
              <w:rPr>
                <w:sz w:val="24"/>
              </w:rPr>
            </w:pPr>
            <w:r>
              <w:rPr>
                <w:sz w:val="24"/>
              </w:rPr>
              <w:t>综上，项目废水排放总量为</w:t>
            </w:r>
            <w:r>
              <w:rPr>
                <w:rFonts w:hint="eastAsia"/>
                <w:sz w:val="24"/>
              </w:rPr>
              <w:t>4169.25</w:t>
            </w:r>
            <w:r>
              <w:rPr>
                <w:sz w:val="24"/>
              </w:rPr>
              <w:t>m</w:t>
            </w:r>
            <w:r>
              <w:rPr>
                <w:sz w:val="24"/>
                <w:vertAlign w:val="superscript"/>
              </w:rPr>
              <w:t>3</w:t>
            </w:r>
            <w:r>
              <w:rPr>
                <w:sz w:val="24"/>
              </w:rPr>
              <w:t>/a，厂区废水总排口排放量为COD</w:t>
            </w:r>
            <w:r>
              <w:rPr>
                <w:rFonts w:hint="eastAsia"/>
                <w:sz w:val="24"/>
                <w:vertAlign w:val="subscript"/>
                <w:lang w:val="en-US" w:eastAsia="zh-CN"/>
              </w:rPr>
              <w:t xml:space="preserve"> </w:t>
            </w:r>
            <w:r>
              <w:rPr>
                <w:rFonts w:hint="eastAsia"/>
                <w:sz w:val="24"/>
              </w:rPr>
              <w:t>1.3229</w:t>
            </w:r>
            <w:r>
              <w:rPr>
                <w:sz w:val="24"/>
              </w:rPr>
              <w:t>t/a、氨氮0.0</w:t>
            </w:r>
            <w:r>
              <w:rPr>
                <w:rFonts w:hint="eastAsia"/>
                <w:sz w:val="24"/>
              </w:rPr>
              <w:t>99</w:t>
            </w:r>
            <w:r>
              <w:rPr>
                <w:rFonts w:hint="eastAsia"/>
                <w:sz w:val="24"/>
                <w:lang w:val="en-US" w:eastAsia="zh-CN"/>
              </w:rPr>
              <w:t>6</w:t>
            </w:r>
            <w:r>
              <w:rPr>
                <w:sz w:val="24"/>
              </w:rPr>
              <w:t>t/a，经</w:t>
            </w:r>
            <w:r>
              <w:rPr>
                <w:rFonts w:hint="eastAsia"/>
                <w:sz w:val="24"/>
              </w:rPr>
              <w:t>郑州华南城污水处理厂</w:t>
            </w:r>
            <w:r>
              <w:rPr>
                <w:sz w:val="24"/>
              </w:rPr>
              <w:t>处理后最终排入外环境的COD</w:t>
            </w:r>
            <w:r>
              <w:rPr>
                <w:rFonts w:hint="eastAsia"/>
                <w:sz w:val="24"/>
                <w:vertAlign w:val="subscript"/>
                <w:lang w:val="en-US" w:eastAsia="zh-CN"/>
              </w:rPr>
              <w:t xml:space="preserve">  </w:t>
            </w:r>
            <w:r>
              <w:rPr>
                <w:sz w:val="24"/>
              </w:rPr>
              <w:t>0.</w:t>
            </w:r>
            <w:r>
              <w:rPr>
                <w:rFonts w:hint="eastAsia"/>
                <w:sz w:val="24"/>
                <w:lang w:val="en-US" w:eastAsia="zh-CN"/>
              </w:rPr>
              <w:t>2085</w:t>
            </w:r>
            <w:r>
              <w:rPr>
                <w:sz w:val="24"/>
              </w:rPr>
              <w:t>t/a、氨氮0.0</w:t>
            </w:r>
            <w:r>
              <w:rPr>
                <w:rFonts w:hint="eastAsia"/>
                <w:sz w:val="24"/>
                <w:lang w:val="en-US" w:eastAsia="zh-CN"/>
              </w:rPr>
              <w:t>208</w:t>
            </w:r>
            <w:r>
              <w:rPr>
                <w:sz w:val="24"/>
              </w:rPr>
              <w:t>t/a。</w:t>
            </w:r>
            <w:bookmarkStart w:id="2" w:name="_GoBack"/>
            <w:bookmarkEnd w:id="2"/>
          </w:p>
          <w:p>
            <w:pPr>
              <w:spacing w:line="360" w:lineRule="auto"/>
              <w:ind w:firstLine="480"/>
              <w:rPr>
                <w:kern w:val="0"/>
                <w:sz w:val="24"/>
              </w:rPr>
            </w:pPr>
            <w:r>
              <w:rPr>
                <w:sz w:val="24"/>
              </w:rPr>
              <w:t>故建议本项目废水最终排入外环境的量为COD</w:t>
            </w:r>
            <w:r>
              <w:rPr>
                <w:rFonts w:hint="eastAsia"/>
                <w:sz w:val="24"/>
                <w:vertAlign w:val="subscript"/>
                <w:lang w:val="en-US" w:eastAsia="zh-CN"/>
              </w:rPr>
              <w:t xml:space="preserve">  </w:t>
            </w:r>
            <w:r>
              <w:rPr>
                <w:rFonts w:hint="eastAsia"/>
                <w:sz w:val="24"/>
                <w:lang w:val="en-US" w:eastAsia="zh-CN"/>
              </w:rPr>
              <w:t>0.2085</w:t>
            </w:r>
            <w:r>
              <w:rPr>
                <w:sz w:val="24"/>
              </w:rPr>
              <w:t>t/a、氨氮0.0</w:t>
            </w:r>
            <w:r>
              <w:rPr>
                <w:rFonts w:hint="eastAsia"/>
                <w:sz w:val="24"/>
                <w:lang w:val="en-US" w:eastAsia="zh-CN"/>
              </w:rPr>
              <w:t>208</w:t>
            </w:r>
            <w:r>
              <w:rPr>
                <w:sz w:val="24"/>
              </w:rPr>
              <w:t>t/a。</w:t>
            </w:r>
            <w:r>
              <w:rPr>
                <w:rFonts w:hint="eastAsia"/>
                <w:sz w:val="24"/>
              </w:rPr>
              <w:t>从荥阳市清源水务有限公司2021年度减排量中进行等量替代。</w:t>
            </w:r>
          </w:p>
        </w:tc>
      </w:tr>
    </w:tbl>
    <w:p>
      <w:pPr>
        <w:pStyle w:val="18"/>
        <w:jc w:val="center"/>
        <w:outlineLvl w:val="0"/>
        <w:rPr>
          <w:rFonts w:ascii="Times New Roman" w:hAnsi="Times New Roman"/>
          <w:snapToGrid w:val="0"/>
          <w:sz w:val="30"/>
          <w:szCs w:val="30"/>
        </w:rPr>
      </w:pPr>
      <w:r>
        <w:rPr>
          <w:rFonts w:ascii="Times New Roman" w:hAnsi="Times New Roman"/>
          <w:snapToGrid w:val="0"/>
          <w:sz w:val="36"/>
          <w:szCs w:val="36"/>
        </w:rPr>
        <w:br w:type="page"/>
      </w:r>
      <w:r>
        <w:rPr>
          <w:rFonts w:ascii="Times New Roman" w:hAnsi="Times New Roman"/>
          <w:b/>
          <w:bCs/>
          <w:snapToGrid w:val="0"/>
          <w:sz w:val="30"/>
          <w:szCs w:val="30"/>
        </w:rPr>
        <w:t>四、主要环境影响和保护措施</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42"/>
        <w:gridCol w:w="85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859" w:hRule="atLeast"/>
          <w:jc w:val="center"/>
        </w:trPr>
        <w:tc>
          <w:tcPr>
            <w:tcW w:w="442" w:type="dxa"/>
            <w:tcMar>
              <w:left w:w="28" w:type="dxa"/>
              <w:right w:w="28" w:type="dxa"/>
            </w:tcMar>
            <w:vAlign w:val="center"/>
          </w:tcPr>
          <w:p>
            <w:pPr>
              <w:pStyle w:val="18"/>
              <w:adjustRightInd w:val="0"/>
              <w:snapToGrid w:val="0"/>
              <w:spacing w:before="0" w:beforeAutospacing="0" w:after="0" w:afterAutospacing="0"/>
              <w:jc w:val="center"/>
              <w:rPr>
                <w:rFonts w:ascii="Times New Roman" w:hAnsi="Times New Roman"/>
                <w:color w:val="000000"/>
                <w:kern w:val="2"/>
                <w:szCs w:val="24"/>
              </w:rPr>
            </w:pPr>
            <w:r>
              <w:rPr>
                <w:rFonts w:ascii="Times New Roman" w:hAnsi="Times New Roman"/>
                <w:color w:val="000000"/>
                <w:kern w:val="2"/>
                <w:szCs w:val="24"/>
              </w:rPr>
              <w:t>施工</w:t>
            </w:r>
          </w:p>
          <w:p>
            <w:pPr>
              <w:pStyle w:val="18"/>
              <w:adjustRightInd w:val="0"/>
              <w:snapToGrid w:val="0"/>
              <w:spacing w:before="0" w:beforeAutospacing="0" w:after="0" w:afterAutospacing="0"/>
              <w:jc w:val="center"/>
              <w:rPr>
                <w:rFonts w:ascii="Times New Roman" w:hAnsi="Times New Roman"/>
                <w:color w:val="000000"/>
                <w:kern w:val="2"/>
                <w:szCs w:val="24"/>
              </w:rPr>
            </w:pPr>
            <w:r>
              <w:rPr>
                <w:rFonts w:ascii="Times New Roman" w:hAnsi="Times New Roman"/>
                <w:color w:val="000000"/>
                <w:kern w:val="2"/>
                <w:szCs w:val="24"/>
              </w:rPr>
              <w:t>期环</w:t>
            </w:r>
          </w:p>
          <w:p>
            <w:pPr>
              <w:pStyle w:val="18"/>
              <w:adjustRightInd w:val="0"/>
              <w:snapToGrid w:val="0"/>
              <w:spacing w:before="0" w:beforeAutospacing="0" w:after="0" w:afterAutospacing="0"/>
              <w:jc w:val="center"/>
              <w:rPr>
                <w:rFonts w:ascii="Times New Roman" w:hAnsi="Times New Roman"/>
                <w:color w:val="000000"/>
                <w:kern w:val="2"/>
                <w:szCs w:val="24"/>
              </w:rPr>
            </w:pPr>
            <w:r>
              <w:rPr>
                <w:rFonts w:ascii="Times New Roman" w:hAnsi="Times New Roman"/>
                <w:color w:val="000000"/>
                <w:kern w:val="2"/>
                <w:szCs w:val="24"/>
              </w:rPr>
              <w:t>境保</w:t>
            </w:r>
          </w:p>
          <w:p>
            <w:pPr>
              <w:pStyle w:val="18"/>
              <w:adjustRightInd w:val="0"/>
              <w:snapToGrid w:val="0"/>
              <w:spacing w:before="0" w:beforeAutospacing="0" w:after="0" w:afterAutospacing="0"/>
              <w:jc w:val="center"/>
              <w:rPr>
                <w:rFonts w:ascii="Times New Roman" w:hAnsi="Times New Roman"/>
                <w:color w:val="000000"/>
                <w:kern w:val="2"/>
                <w:szCs w:val="24"/>
              </w:rPr>
            </w:pPr>
            <w:r>
              <w:rPr>
                <w:rFonts w:ascii="Times New Roman" w:hAnsi="Times New Roman"/>
                <w:color w:val="000000"/>
                <w:kern w:val="2"/>
                <w:szCs w:val="24"/>
              </w:rPr>
              <w:t>护措</w:t>
            </w:r>
          </w:p>
          <w:p>
            <w:pPr>
              <w:pStyle w:val="18"/>
              <w:adjustRightInd w:val="0"/>
              <w:snapToGrid w:val="0"/>
              <w:spacing w:before="0" w:beforeAutospacing="0" w:after="0" w:afterAutospacing="0"/>
              <w:jc w:val="center"/>
              <w:rPr>
                <w:rFonts w:ascii="Times New Roman" w:hAnsi="Times New Roman"/>
                <w:bCs/>
                <w:color w:val="000000"/>
                <w:kern w:val="2"/>
                <w:szCs w:val="24"/>
              </w:rPr>
            </w:pPr>
            <w:r>
              <w:rPr>
                <w:rFonts w:ascii="Times New Roman" w:hAnsi="Times New Roman"/>
                <w:color w:val="000000"/>
                <w:kern w:val="2"/>
                <w:szCs w:val="24"/>
              </w:rPr>
              <w:t>施</w:t>
            </w:r>
          </w:p>
        </w:tc>
        <w:tc>
          <w:tcPr>
            <w:tcW w:w="8539" w:type="dxa"/>
            <w:vAlign w:val="center"/>
          </w:tcPr>
          <w:p>
            <w:pPr>
              <w:spacing w:line="360" w:lineRule="auto"/>
              <w:ind w:firstLine="480" w:firstLineChars="200"/>
              <w:jc w:val="left"/>
              <w:rPr>
                <w:color w:val="000000"/>
                <w:sz w:val="24"/>
              </w:rPr>
            </w:pPr>
            <w:r>
              <w:rPr>
                <w:color w:val="000000"/>
                <w:sz w:val="24"/>
              </w:rPr>
              <w:t>本项目利用现有厂房进行建设，无土建工程，施工期主要为设备的安装及调试等。施工期的主要污染源及采取的措施有：</w:t>
            </w:r>
          </w:p>
          <w:p>
            <w:pPr>
              <w:spacing w:line="360" w:lineRule="auto"/>
              <w:ind w:firstLine="480" w:firstLineChars="200"/>
              <w:jc w:val="left"/>
              <w:rPr>
                <w:color w:val="000000"/>
                <w:sz w:val="24"/>
              </w:rPr>
            </w:pPr>
            <w:r>
              <w:rPr>
                <w:color w:val="000000"/>
                <w:sz w:val="24"/>
              </w:rPr>
              <w:t>（1）废气：主要为设备安装中的少量焊接，采用移动式焊烟净化器进行处理，并加强车间通风。</w:t>
            </w:r>
          </w:p>
          <w:p>
            <w:pPr>
              <w:spacing w:line="360" w:lineRule="auto"/>
              <w:ind w:firstLine="480" w:firstLineChars="200"/>
              <w:jc w:val="left"/>
              <w:rPr>
                <w:color w:val="000000"/>
                <w:sz w:val="24"/>
              </w:rPr>
            </w:pPr>
            <w:r>
              <w:rPr>
                <w:color w:val="000000"/>
                <w:sz w:val="24"/>
              </w:rPr>
              <w:t>（2）废水：项目施工场地无食宿内容，废水主要为施工人员如厕废水，</w:t>
            </w:r>
            <w:r>
              <w:rPr>
                <w:rFonts w:hint="eastAsia"/>
                <w:color w:val="000000"/>
                <w:sz w:val="24"/>
              </w:rPr>
              <w:t>利用</w:t>
            </w:r>
            <w:r>
              <w:rPr>
                <w:color w:val="000000"/>
                <w:sz w:val="24"/>
              </w:rPr>
              <w:t>厂区现有厕所，如厕废水经化粪池处理后通过污水管网进入郑州华南城污水处理厂进一步处理。</w:t>
            </w:r>
          </w:p>
          <w:p>
            <w:pPr>
              <w:spacing w:line="360" w:lineRule="auto"/>
              <w:ind w:firstLine="480" w:firstLineChars="200"/>
              <w:jc w:val="left"/>
              <w:rPr>
                <w:color w:val="000000"/>
                <w:sz w:val="24"/>
              </w:rPr>
            </w:pPr>
            <w:r>
              <w:rPr>
                <w:color w:val="000000"/>
                <w:sz w:val="24"/>
              </w:rPr>
              <w:t>（3）噪声：严格执行《建筑施工场界环境噪声排放标准》（GB12523-2011）相关规定，合理安排施工时间，严禁夜间施工，合理布局施工现场，设备进场仅在白天进行，选用低噪声设备进行施工，安装过程中采取基础减振、设备隔声等综合降噪措施。</w:t>
            </w:r>
          </w:p>
          <w:p>
            <w:pPr>
              <w:spacing w:line="360" w:lineRule="auto"/>
              <w:ind w:firstLine="480" w:firstLineChars="200"/>
              <w:jc w:val="left"/>
              <w:rPr>
                <w:color w:val="000000"/>
                <w:sz w:val="24"/>
              </w:rPr>
            </w:pPr>
            <w:r>
              <w:rPr>
                <w:color w:val="000000"/>
                <w:sz w:val="24"/>
              </w:rPr>
              <w:t>（4）固废：施工人员生活垃圾</w:t>
            </w:r>
            <w:r>
              <w:rPr>
                <w:rFonts w:hint="eastAsia"/>
                <w:color w:val="000000"/>
                <w:sz w:val="24"/>
              </w:rPr>
              <w:t>经</w:t>
            </w:r>
            <w:r>
              <w:rPr>
                <w:color w:val="000000"/>
                <w:sz w:val="24"/>
              </w:rPr>
              <w:t>厂区内生活垃圾桶收集，委托环卫部门定期清运；施工垃圾堆放在指定位置，主要为各类材料的包装箱、包装袋和施工边角料，收集后交废品回收站。</w:t>
            </w:r>
          </w:p>
          <w:p>
            <w:pPr>
              <w:spacing w:line="360" w:lineRule="auto"/>
              <w:ind w:firstLine="480" w:firstLineChars="200"/>
              <w:jc w:val="left"/>
              <w:rPr>
                <w:bCs/>
                <w:color w:val="000000"/>
                <w:spacing w:val="-10"/>
                <w:sz w:val="24"/>
              </w:rPr>
            </w:pPr>
            <w:r>
              <w:rPr>
                <w:color w:val="000000"/>
                <w:sz w:val="24"/>
              </w:rPr>
              <w:t>综上，施工期间，企业经采取上述合理的措施后，施工过程基本不会对周边环境造成不良影响，且项目施工期较短，上述污染会随着施工期的结束而消失。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27" w:hRule="atLeast"/>
          <w:jc w:val="center"/>
        </w:trPr>
        <w:tc>
          <w:tcPr>
            <w:tcW w:w="442" w:type="dxa"/>
            <w:tcMar>
              <w:left w:w="28" w:type="dxa"/>
              <w:right w:w="28" w:type="dxa"/>
            </w:tcMar>
            <w:vAlign w:val="center"/>
          </w:tcPr>
          <w:p>
            <w:pPr>
              <w:adjustRightInd w:val="0"/>
              <w:snapToGrid w:val="0"/>
              <w:jc w:val="center"/>
              <w:rPr>
                <w:bCs/>
                <w:color w:val="000000"/>
                <w:sz w:val="24"/>
              </w:rPr>
            </w:pPr>
            <w:r>
              <w:rPr>
                <w:bCs/>
                <w:color w:val="000000"/>
                <w:sz w:val="24"/>
              </w:rPr>
              <w:t>运营</w:t>
            </w:r>
          </w:p>
          <w:p>
            <w:pPr>
              <w:adjustRightInd w:val="0"/>
              <w:snapToGrid w:val="0"/>
              <w:jc w:val="center"/>
              <w:rPr>
                <w:bCs/>
                <w:color w:val="000000"/>
                <w:sz w:val="24"/>
              </w:rPr>
            </w:pPr>
            <w:r>
              <w:rPr>
                <w:bCs/>
                <w:color w:val="000000"/>
                <w:sz w:val="24"/>
              </w:rPr>
              <w:t>期环</w:t>
            </w:r>
          </w:p>
          <w:p>
            <w:pPr>
              <w:adjustRightInd w:val="0"/>
              <w:snapToGrid w:val="0"/>
              <w:jc w:val="center"/>
              <w:rPr>
                <w:bCs/>
                <w:color w:val="000000"/>
                <w:sz w:val="24"/>
              </w:rPr>
            </w:pPr>
            <w:r>
              <w:rPr>
                <w:bCs/>
                <w:color w:val="000000"/>
                <w:sz w:val="24"/>
              </w:rPr>
              <w:t>境影</w:t>
            </w:r>
          </w:p>
          <w:p>
            <w:pPr>
              <w:adjustRightInd w:val="0"/>
              <w:snapToGrid w:val="0"/>
              <w:jc w:val="center"/>
              <w:rPr>
                <w:bCs/>
                <w:color w:val="000000"/>
                <w:sz w:val="24"/>
              </w:rPr>
            </w:pPr>
            <w:r>
              <w:rPr>
                <w:bCs/>
                <w:color w:val="000000"/>
                <w:sz w:val="24"/>
              </w:rPr>
              <w:t>响和</w:t>
            </w:r>
          </w:p>
          <w:p>
            <w:pPr>
              <w:adjustRightInd w:val="0"/>
              <w:snapToGrid w:val="0"/>
              <w:jc w:val="center"/>
              <w:rPr>
                <w:bCs/>
                <w:color w:val="000000"/>
                <w:sz w:val="24"/>
              </w:rPr>
            </w:pPr>
            <w:r>
              <w:rPr>
                <w:bCs/>
                <w:color w:val="000000"/>
                <w:sz w:val="24"/>
              </w:rPr>
              <w:t>保护</w:t>
            </w:r>
          </w:p>
          <w:p>
            <w:pPr>
              <w:adjustRightInd w:val="0"/>
              <w:snapToGrid w:val="0"/>
              <w:jc w:val="center"/>
              <w:rPr>
                <w:bCs/>
                <w:color w:val="000000"/>
                <w:sz w:val="24"/>
              </w:rPr>
            </w:pPr>
            <w:r>
              <w:rPr>
                <w:bCs/>
                <w:color w:val="000000"/>
                <w:sz w:val="24"/>
              </w:rPr>
              <w:t>措施</w:t>
            </w:r>
          </w:p>
        </w:tc>
        <w:tc>
          <w:tcPr>
            <w:tcW w:w="8539" w:type="dxa"/>
            <w:vAlign w:val="center"/>
          </w:tcPr>
          <w:p>
            <w:pPr>
              <w:spacing w:line="360" w:lineRule="auto"/>
              <w:rPr>
                <w:b/>
                <w:bCs/>
                <w:color w:val="000000"/>
                <w:spacing w:val="-10"/>
                <w:sz w:val="24"/>
              </w:rPr>
            </w:pPr>
            <w:r>
              <w:rPr>
                <w:rFonts w:hint="eastAsia"/>
                <w:b/>
                <w:bCs/>
                <w:color w:val="000000"/>
                <w:spacing w:val="-10"/>
                <w:sz w:val="24"/>
              </w:rPr>
              <w:t>1</w:t>
            </w:r>
            <w:r>
              <w:rPr>
                <w:b/>
                <w:bCs/>
                <w:color w:val="000000"/>
                <w:spacing w:val="-10"/>
                <w:sz w:val="24"/>
              </w:rPr>
              <w:t>、营运期废气环境影响和保护措施</w:t>
            </w:r>
          </w:p>
          <w:p>
            <w:pPr>
              <w:spacing w:line="360" w:lineRule="auto"/>
              <w:ind w:firstLine="482" w:firstLineChars="200"/>
              <w:rPr>
                <w:b/>
                <w:bCs/>
                <w:color w:val="000000"/>
                <w:sz w:val="24"/>
              </w:rPr>
            </w:pPr>
            <w:r>
              <w:rPr>
                <w:b/>
                <w:bCs/>
                <w:color w:val="000000"/>
                <w:sz w:val="24"/>
              </w:rPr>
              <w:t>1.1</w:t>
            </w:r>
            <w:r>
              <w:rPr>
                <w:rFonts w:hint="eastAsia"/>
                <w:b/>
                <w:bCs/>
                <w:color w:val="000000"/>
                <w:sz w:val="24"/>
              </w:rPr>
              <w:t>、</w:t>
            </w:r>
            <w:r>
              <w:rPr>
                <w:b/>
                <w:bCs/>
                <w:color w:val="000000"/>
                <w:sz w:val="24"/>
              </w:rPr>
              <w:t>污染源分析</w:t>
            </w:r>
          </w:p>
          <w:p>
            <w:pPr>
              <w:spacing w:line="360" w:lineRule="auto"/>
              <w:ind w:firstLine="480" w:firstLineChars="200"/>
              <w:rPr>
                <w:color w:val="000000"/>
                <w:sz w:val="24"/>
              </w:rPr>
            </w:pPr>
            <w:r>
              <w:rPr>
                <w:color w:val="000000"/>
                <w:sz w:val="24"/>
              </w:rPr>
              <w:t>本项目营运期废气主要</w:t>
            </w:r>
            <w:r>
              <w:rPr>
                <w:rFonts w:hint="eastAsia"/>
                <w:color w:val="000000"/>
                <w:sz w:val="24"/>
              </w:rPr>
              <w:t>为打磨（手持打磨机、喷砂机和双吊钩式抛丸机）废气和食堂油烟</w:t>
            </w:r>
            <w:r>
              <w:rPr>
                <w:color w:val="000000"/>
                <w:sz w:val="24"/>
              </w:rPr>
              <w:t>。本项目营运期废气产生及排放情况见下表。</w:t>
            </w:r>
          </w:p>
          <w:p>
            <w:pPr>
              <w:spacing w:line="360" w:lineRule="auto"/>
              <w:ind w:firstLine="482" w:firstLineChars="200"/>
              <w:rPr>
                <w:b/>
                <w:bCs/>
                <w:color w:val="000000"/>
                <w:sz w:val="24"/>
              </w:rPr>
            </w:pPr>
            <w:r>
              <w:rPr>
                <w:b/>
                <w:bCs/>
                <w:color w:val="000000"/>
                <w:sz w:val="24"/>
              </w:rPr>
              <w:t>表</w:t>
            </w:r>
            <w:r>
              <w:rPr>
                <w:rFonts w:hint="eastAsia"/>
                <w:b/>
                <w:bCs/>
                <w:color w:val="000000"/>
                <w:sz w:val="24"/>
              </w:rPr>
              <w:t>1</w:t>
            </w:r>
            <w:r>
              <w:rPr>
                <w:rFonts w:hint="eastAsia"/>
                <w:b/>
                <w:bCs/>
                <w:color w:val="000000"/>
                <w:sz w:val="24"/>
                <w:lang w:val="en-US" w:eastAsia="zh-CN"/>
              </w:rPr>
              <w:t>2</w:t>
            </w:r>
            <w:r>
              <w:rPr>
                <w:b/>
                <w:bCs/>
                <w:color w:val="000000"/>
                <w:sz w:val="24"/>
              </w:rPr>
              <w:t xml:space="preserve"> </w:t>
            </w:r>
            <w:r>
              <w:rPr>
                <w:rFonts w:hint="eastAsia"/>
                <w:b/>
                <w:bCs/>
                <w:color w:val="000000"/>
                <w:sz w:val="24"/>
              </w:rPr>
              <w:t xml:space="preserve">     </w:t>
            </w:r>
            <w:r>
              <w:rPr>
                <w:b/>
                <w:bCs/>
                <w:color w:val="000000"/>
                <w:sz w:val="24"/>
              </w:rPr>
              <w:t>本项目污染源源强核算结果及相关参数</w:t>
            </w:r>
          </w:p>
          <w:tbl>
            <w:tblPr>
              <w:tblStyle w:val="23"/>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929"/>
              <w:gridCol w:w="781"/>
              <w:gridCol w:w="2144"/>
              <w:gridCol w:w="637"/>
              <w:gridCol w:w="607"/>
              <w:gridCol w:w="1955"/>
              <w:gridCol w:w="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80" w:type="pct"/>
                  <w:vMerge w:val="restart"/>
                  <w:vAlign w:val="center"/>
                </w:tcPr>
                <w:p>
                  <w:pPr>
                    <w:adjustRightInd w:val="0"/>
                    <w:snapToGrid w:val="0"/>
                    <w:jc w:val="center"/>
                    <w:rPr>
                      <w:color w:val="000000"/>
                      <w:sz w:val="18"/>
                      <w:szCs w:val="18"/>
                    </w:rPr>
                  </w:pPr>
                  <w:r>
                    <w:rPr>
                      <w:color w:val="000000"/>
                      <w:sz w:val="18"/>
                      <w:szCs w:val="18"/>
                    </w:rPr>
                    <w:t>污染源</w:t>
                  </w:r>
                </w:p>
              </w:tc>
              <w:tc>
                <w:tcPr>
                  <w:tcW w:w="559" w:type="pct"/>
                  <w:vMerge w:val="restart"/>
                  <w:vAlign w:val="center"/>
                </w:tcPr>
                <w:p>
                  <w:pPr>
                    <w:adjustRightInd w:val="0"/>
                    <w:snapToGrid w:val="0"/>
                    <w:jc w:val="center"/>
                    <w:rPr>
                      <w:color w:val="000000"/>
                      <w:sz w:val="18"/>
                      <w:szCs w:val="18"/>
                    </w:rPr>
                  </w:pPr>
                  <w:r>
                    <w:rPr>
                      <w:color w:val="000000"/>
                      <w:sz w:val="18"/>
                      <w:szCs w:val="18"/>
                    </w:rPr>
                    <w:t>污染物</w:t>
                  </w:r>
                </w:p>
              </w:tc>
              <w:tc>
                <w:tcPr>
                  <w:tcW w:w="470" w:type="pct"/>
                  <w:vMerge w:val="restart"/>
                  <w:vAlign w:val="center"/>
                </w:tcPr>
                <w:p>
                  <w:pPr>
                    <w:adjustRightInd w:val="0"/>
                    <w:snapToGrid w:val="0"/>
                    <w:jc w:val="center"/>
                    <w:rPr>
                      <w:color w:val="000000"/>
                      <w:sz w:val="18"/>
                      <w:szCs w:val="18"/>
                    </w:rPr>
                  </w:pPr>
                  <w:r>
                    <w:rPr>
                      <w:color w:val="000000"/>
                      <w:sz w:val="18"/>
                      <w:szCs w:val="18"/>
                    </w:rPr>
                    <w:t>废气</w:t>
                  </w:r>
                  <w:r>
                    <w:rPr>
                      <w:rFonts w:hint="eastAsia"/>
                      <w:color w:val="000000"/>
                      <w:sz w:val="18"/>
                      <w:szCs w:val="18"/>
                    </w:rPr>
                    <w:t>量</w:t>
                  </w:r>
                </w:p>
              </w:tc>
              <w:tc>
                <w:tcPr>
                  <w:tcW w:w="1290" w:type="pct"/>
                  <w:vMerge w:val="restart"/>
                  <w:vAlign w:val="center"/>
                </w:tcPr>
                <w:p>
                  <w:pPr>
                    <w:adjustRightInd w:val="0"/>
                    <w:snapToGrid w:val="0"/>
                    <w:jc w:val="center"/>
                    <w:rPr>
                      <w:color w:val="000000"/>
                      <w:sz w:val="18"/>
                      <w:szCs w:val="18"/>
                    </w:rPr>
                  </w:pPr>
                  <w:r>
                    <w:rPr>
                      <w:color w:val="000000"/>
                      <w:sz w:val="18"/>
                      <w:szCs w:val="18"/>
                    </w:rPr>
                    <w:t>污染物产生</w:t>
                  </w:r>
                </w:p>
              </w:tc>
              <w:tc>
                <w:tcPr>
                  <w:tcW w:w="748" w:type="pct"/>
                  <w:gridSpan w:val="2"/>
                  <w:vAlign w:val="center"/>
                </w:tcPr>
                <w:p>
                  <w:pPr>
                    <w:adjustRightInd w:val="0"/>
                    <w:snapToGrid w:val="0"/>
                    <w:jc w:val="center"/>
                    <w:rPr>
                      <w:color w:val="000000"/>
                      <w:sz w:val="18"/>
                      <w:szCs w:val="18"/>
                    </w:rPr>
                  </w:pPr>
                  <w:r>
                    <w:rPr>
                      <w:color w:val="000000"/>
                      <w:sz w:val="18"/>
                      <w:szCs w:val="18"/>
                    </w:rPr>
                    <w:t>治理措施</w:t>
                  </w:r>
                </w:p>
              </w:tc>
              <w:tc>
                <w:tcPr>
                  <w:tcW w:w="1176" w:type="pct"/>
                  <w:vMerge w:val="restart"/>
                  <w:vAlign w:val="center"/>
                </w:tcPr>
                <w:p>
                  <w:pPr>
                    <w:adjustRightInd w:val="0"/>
                    <w:snapToGrid w:val="0"/>
                    <w:jc w:val="center"/>
                    <w:rPr>
                      <w:color w:val="000000"/>
                      <w:sz w:val="18"/>
                      <w:szCs w:val="18"/>
                    </w:rPr>
                  </w:pPr>
                  <w:r>
                    <w:rPr>
                      <w:color w:val="000000"/>
                      <w:sz w:val="18"/>
                      <w:szCs w:val="18"/>
                    </w:rPr>
                    <w:t>污染物排放</w:t>
                  </w:r>
                </w:p>
              </w:tc>
              <w:tc>
                <w:tcPr>
                  <w:tcW w:w="374" w:type="pct"/>
                  <w:vMerge w:val="restart"/>
                  <w:vAlign w:val="center"/>
                </w:tcPr>
                <w:p>
                  <w:pPr>
                    <w:adjustRightInd w:val="0"/>
                    <w:snapToGrid w:val="0"/>
                    <w:jc w:val="center"/>
                    <w:rPr>
                      <w:color w:val="000000"/>
                      <w:sz w:val="18"/>
                      <w:szCs w:val="18"/>
                    </w:rPr>
                  </w:pPr>
                  <w:r>
                    <w:rPr>
                      <w:rFonts w:hint="eastAsia"/>
                      <w:color w:val="000000"/>
                      <w:sz w:val="18"/>
                      <w:szCs w:val="18"/>
                    </w:rPr>
                    <w:t>排放形式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0" w:type="pct"/>
                  <w:vMerge w:val="continue"/>
                  <w:vAlign w:val="center"/>
                </w:tcPr>
                <w:p>
                  <w:pPr>
                    <w:adjustRightInd w:val="0"/>
                    <w:snapToGrid w:val="0"/>
                    <w:jc w:val="center"/>
                    <w:rPr>
                      <w:color w:val="000000"/>
                      <w:sz w:val="18"/>
                      <w:szCs w:val="18"/>
                    </w:rPr>
                  </w:pPr>
                </w:p>
              </w:tc>
              <w:tc>
                <w:tcPr>
                  <w:tcW w:w="559" w:type="pct"/>
                  <w:vMerge w:val="continue"/>
                  <w:vAlign w:val="center"/>
                </w:tcPr>
                <w:p>
                  <w:pPr>
                    <w:adjustRightInd w:val="0"/>
                    <w:snapToGrid w:val="0"/>
                    <w:jc w:val="center"/>
                    <w:rPr>
                      <w:color w:val="000000"/>
                      <w:sz w:val="18"/>
                      <w:szCs w:val="18"/>
                    </w:rPr>
                  </w:pPr>
                </w:p>
              </w:tc>
              <w:tc>
                <w:tcPr>
                  <w:tcW w:w="470" w:type="pct"/>
                  <w:vMerge w:val="continue"/>
                  <w:vAlign w:val="center"/>
                </w:tcPr>
                <w:p>
                  <w:pPr>
                    <w:adjustRightInd w:val="0"/>
                    <w:snapToGrid w:val="0"/>
                    <w:jc w:val="center"/>
                    <w:rPr>
                      <w:color w:val="000000"/>
                      <w:sz w:val="18"/>
                      <w:szCs w:val="18"/>
                    </w:rPr>
                  </w:pPr>
                </w:p>
              </w:tc>
              <w:tc>
                <w:tcPr>
                  <w:tcW w:w="1290" w:type="pct"/>
                  <w:vMerge w:val="continue"/>
                  <w:vAlign w:val="center"/>
                </w:tcPr>
                <w:p>
                  <w:pPr>
                    <w:adjustRightInd w:val="0"/>
                    <w:snapToGrid w:val="0"/>
                    <w:jc w:val="center"/>
                    <w:rPr>
                      <w:color w:val="000000"/>
                      <w:sz w:val="18"/>
                      <w:szCs w:val="18"/>
                    </w:rPr>
                  </w:pPr>
                </w:p>
              </w:tc>
              <w:tc>
                <w:tcPr>
                  <w:tcW w:w="383" w:type="pct"/>
                  <w:vAlign w:val="center"/>
                </w:tcPr>
                <w:p>
                  <w:pPr>
                    <w:adjustRightInd w:val="0"/>
                    <w:snapToGrid w:val="0"/>
                    <w:jc w:val="center"/>
                    <w:rPr>
                      <w:color w:val="000000"/>
                      <w:sz w:val="18"/>
                      <w:szCs w:val="18"/>
                    </w:rPr>
                  </w:pPr>
                  <w:r>
                    <w:rPr>
                      <w:color w:val="000000"/>
                      <w:sz w:val="18"/>
                      <w:szCs w:val="18"/>
                    </w:rPr>
                    <w:t>工艺</w:t>
                  </w:r>
                </w:p>
              </w:tc>
              <w:tc>
                <w:tcPr>
                  <w:tcW w:w="365" w:type="pct"/>
                  <w:vAlign w:val="center"/>
                </w:tcPr>
                <w:p>
                  <w:pPr>
                    <w:adjustRightInd w:val="0"/>
                    <w:snapToGrid w:val="0"/>
                    <w:jc w:val="center"/>
                    <w:rPr>
                      <w:color w:val="000000"/>
                      <w:sz w:val="18"/>
                      <w:szCs w:val="18"/>
                    </w:rPr>
                  </w:pPr>
                  <w:r>
                    <w:rPr>
                      <w:color w:val="000000"/>
                      <w:sz w:val="18"/>
                      <w:szCs w:val="18"/>
                    </w:rPr>
                    <w:t>效率</w:t>
                  </w:r>
                </w:p>
              </w:tc>
              <w:tc>
                <w:tcPr>
                  <w:tcW w:w="1176" w:type="pct"/>
                  <w:vMerge w:val="continue"/>
                  <w:vAlign w:val="center"/>
                </w:tcPr>
                <w:p>
                  <w:pPr>
                    <w:adjustRightInd w:val="0"/>
                    <w:snapToGrid w:val="0"/>
                    <w:jc w:val="center"/>
                    <w:rPr>
                      <w:color w:val="000000"/>
                      <w:sz w:val="18"/>
                      <w:szCs w:val="18"/>
                    </w:rPr>
                  </w:pPr>
                </w:p>
              </w:tc>
              <w:tc>
                <w:tcPr>
                  <w:tcW w:w="374" w:type="pct"/>
                  <w:vMerge w:val="continue"/>
                  <w:vAlign w:val="center"/>
                </w:tcPr>
                <w:p>
                  <w:pPr>
                    <w:adjustRightInd w:val="0"/>
                    <w:snapToGrid w:val="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80" w:type="pct"/>
                  <w:vAlign w:val="center"/>
                </w:tcPr>
                <w:p>
                  <w:pPr>
                    <w:adjustRightInd w:val="0"/>
                    <w:snapToGrid w:val="0"/>
                    <w:jc w:val="center"/>
                    <w:rPr>
                      <w:b/>
                      <w:bCs/>
                      <w:color w:val="000000"/>
                      <w:sz w:val="18"/>
                      <w:szCs w:val="18"/>
                      <w:u w:val="single"/>
                    </w:rPr>
                  </w:pPr>
                  <w:r>
                    <w:rPr>
                      <w:rFonts w:hint="eastAsia"/>
                      <w:b/>
                      <w:bCs/>
                      <w:color w:val="000000"/>
                      <w:sz w:val="18"/>
                      <w:szCs w:val="18"/>
                      <w:u w:val="single"/>
                    </w:rPr>
                    <w:t>打磨</w:t>
                  </w:r>
                </w:p>
              </w:tc>
              <w:tc>
                <w:tcPr>
                  <w:tcW w:w="559" w:type="pct"/>
                  <w:vAlign w:val="center"/>
                </w:tcPr>
                <w:p>
                  <w:pPr>
                    <w:adjustRightInd w:val="0"/>
                    <w:snapToGrid w:val="0"/>
                    <w:jc w:val="center"/>
                    <w:rPr>
                      <w:b/>
                      <w:bCs/>
                      <w:color w:val="000000"/>
                      <w:sz w:val="18"/>
                      <w:szCs w:val="18"/>
                      <w:u w:val="single"/>
                    </w:rPr>
                  </w:pPr>
                  <w:r>
                    <w:rPr>
                      <w:rFonts w:hint="eastAsia"/>
                      <w:b/>
                      <w:bCs/>
                      <w:color w:val="000000"/>
                      <w:sz w:val="18"/>
                      <w:szCs w:val="18"/>
                      <w:u w:val="single"/>
                    </w:rPr>
                    <w:t>颗粒物</w:t>
                  </w:r>
                </w:p>
              </w:tc>
              <w:tc>
                <w:tcPr>
                  <w:tcW w:w="470" w:type="pct"/>
                  <w:vAlign w:val="center"/>
                </w:tcPr>
                <w:p>
                  <w:pPr>
                    <w:adjustRightInd w:val="0"/>
                    <w:snapToGrid w:val="0"/>
                    <w:jc w:val="center"/>
                    <w:rPr>
                      <w:rFonts w:hint="eastAsia"/>
                      <w:b/>
                      <w:bCs/>
                      <w:color w:val="000000"/>
                      <w:sz w:val="18"/>
                      <w:szCs w:val="18"/>
                      <w:u w:val="single"/>
                    </w:rPr>
                  </w:pPr>
                  <w:r>
                    <w:rPr>
                      <w:rFonts w:hint="eastAsia"/>
                      <w:b/>
                      <w:bCs/>
                      <w:color w:val="000000"/>
                      <w:sz w:val="18"/>
                      <w:szCs w:val="18"/>
                      <w:u w:val="single"/>
                      <w:lang w:val="en-US" w:eastAsia="zh-CN"/>
                    </w:rPr>
                    <w:t>5</w:t>
                  </w:r>
                  <w:r>
                    <w:rPr>
                      <w:rFonts w:hint="eastAsia"/>
                      <w:b/>
                      <w:bCs/>
                      <w:color w:val="000000"/>
                      <w:sz w:val="18"/>
                      <w:szCs w:val="18"/>
                      <w:u w:val="single"/>
                    </w:rPr>
                    <w:t>000</w:t>
                  </w:r>
                </w:p>
                <w:p>
                  <w:pPr>
                    <w:adjustRightInd w:val="0"/>
                    <w:snapToGrid w:val="0"/>
                    <w:jc w:val="center"/>
                    <w:rPr>
                      <w:b/>
                      <w:bCs/>
                      <w:color w:val="000000"/>
                      <w:sz w:val="18"/>
                      <w:szCs w:val="18"/>
                      <w:u w:val="single"/>
                    </w:rPr>
                  </w:pPr>
                  <w:r>
                    <w:rPr>
                      <w:b/>
                      <w:bCs/>
                      <w:color w:val="000000"/>
                      <w:sz w:val="18"/>
                      <w:szCs w:val="18"/>
                      <w:u w:val="single"/>
                    </w:rPr>
                    <w:t>m</w:t>
                  </w:r>
                  <w:r>
                    <w:rPr>
                      <w:b/>
                      <w:bCs/>
                      <w:color w:val="000000"/>
                      <w:sz w:val="18"/>
                      <w:szCs w:val="18"/>
                      <w:u w:val="single"/>
                      <w:vertAlign w:val="superscript"/>
                    </w:rPr>
                    <w:t>3</w:t>
                  </w:r>
                  <w:r>
                    <w:rPr>
                      <w:b/>
                      <w:bCs/>
                      <w:color w:val="000000"/>
                      <w:sz w:val="18"/>
                      <w:szCs w:val="18"/>
                      <w:u w:val="single"/>
                    </w:rPr>
                    <w:t>/h</w:t>
                  </w:r>
                </w:p>
              </w:tc>
              <w:tc>
                <w:tcPr>
                  <w:tcW w:w="1290" w:type="pct"/>
                  <w:vAlign w:val="center"/>
                </w:tcPr>
                <w:p>
                  <w:pPr>
                    <w:adjustRightInd w:val="0"/>
                    <w:snapToGrid w:val="0"/>
                    <w:jc w:val="center"/>
                    <w:rPr>
                      <w:rFonts w:hint="eastAsia"/>
                      <w:b/>
                      <w:bCs/>
                      <w:color w:val="000000"/>
                      <w:sz w:val="18"/>
                      <w:szCs w:val="18"/>
                      <w:u w:val="single"/>
                    </w:rPr>
                  </w:pPr>
                  <w:r>
                    <w:rPr>
                      <w:rFonts w:hint="eastAsia"/>
                      <w:b/>
                      <w:bCs/>
                      <w:color w:val="000000"/>
                      <w:sz w:val="18"/>
                      <w:szCs w:val="18"/>
                      <w:u w:val="single"/>
                      <w:lang w:val="en-US" w:eastAsia="zh-CN"/>
                    </w:rPr>
                    <w:t>72.9</w:t>
                  </w:r>
                  <w:r>
                    <w:rPr>
                      <w:b/>
                      <w:bCs/>
                      <w:color w:val="000000"/>
                      <w:sz w:val="18"/>
                      <w:szCs w:val="18"/>
                      <w:u w:val="single"/>
                    </w:rPr>
                    <w:t>mg/m</w:t>
                  </w:r>
                  <w:r>
                    <w:rPr>
                      <w:b/>
                      <w:bCs/>
                      <w:color w:val="000000"/>
                      <w:sz w:val="18"/>
                      <w:szCs w:val="18"/>
                      <w:u w:val="single"/>
                      <w:vertAlign w:val="superscript"/>
                    </w:rPr>
                    <w:t>3</w:t>
                  </w:r>
                  <w:r>
                    <w:rPr>
                      <w:rFonts w:hint="eastAsia"/>
                      <w:b/>
                      <w:bCs/>
                      <w:color w:val="000000"/>
                      <w:sz w:val="18"/>
                      <w:szCs w:val="18"/>
                      <w:u w:val="single"/>
                    </w:rPr>
                    <w:t>；</w:t>
                  </w:r>
                </w:p>
                <w:p>
                  <w:pPr>
                    <w:adjustRightInd w:val="0"/>
                    <w:snapToGrid w:val="0"/>
                    <w:jc w:val="center"/>
                    <w:rPr>
                      <w:b/>
                      <w:bCs/>
                      <w:color w:val="000000"/>
                      <w:sz w:val="18"/>
                      <w:szCs w:val="18"/>
                      <w:u w:val="single"/>
                    </w:rPr>
                  </w:pPr>
                  <w:r>
                    <w:rPr>
                      <w:rFonts w:hint="eastAsia"/>
                      <w:b/>
                      <w:bCs/>
                      <w:color w:val="000000"/>
                      <w:sz w:val="18"/>
                      <w:szCs w:val="18"/>
                      <w:u w:val="single"/>
                      <w:lang w:val="en-US" w:eastAsia="zh-CN"/>
                    </w:rPr>
                    <w:t>0.3647</w:t>
                  </w:r>
                  <w:r>
                    <w:rPr>
                      <w:b/>
                      <w:bCs/>
                      <w:color w:val="000000"/>
                      <w:sz w:val="18"/>
                      <w:szCs w:val="18"/>
                      <w:u w:val="single"/>
                    </w:rPr>
                    <w:t>kg/h</w:t>
                  </w:r>
                  <w:r>
                    <w:rPr>
                      <w:rFonts w:hint="eastAsia"/>
                      <w:b/>
                      <w:bCs/>
                      <w:color w:val="000000"/>
                      <w:sz w:val="18"/>
                      <w:szCs w:val="18"/>
                      <w:u w:val="single"/>
                    </w:rPr>
                    <w:t>；</w:t>
                  </w:r>
                  <w:r>
                    <w:rPr>
                      <w:rFonts w:hint="eastAsia"/>
                      <w:b/>
                      <w:bCs/>
                      <w:color w:val="000000"/>
                      <w:sz w:val="18"/>
                      <w:szCs w:val="18"/>
                      <w:u w:val="single"/>
                      <w:lang w:val="en-US" w:eastAsia="zh-CN"/>
                    </w:rPr>
                    <w:t>0.2188</w:t>
                  </w:r>
                  <w:r>
                    <w:rPr>
                      <w:b/>
                      <w:bCs/>
                      <w:color w:val="000000"/>
                      <w:sz w:val="18"/>
                      <w:szCs w:val="18"/>
                      <w:u w:val="single"/>
                    </w:rPr>
                    <w:t>t/a</w:t>
                  </w:r>
                </w:p>
              </w:tc>
              <w:tc>
                <w:tcPr>
                  <w:tcW w:w="383" w:type="pct"/>
                  <w:vAlign w:val="center"/>
                </w:tcPr>
                <w:p>
                  <w:pPr>
                    <w:adjustRightInd w:val="0"/>
                    <w:snapToGrid w:val="0"/>
                    <w:jc w:val="center"/>
                    <w:rPr>
                      <w:rFonts w:hint="eastAsia" w:eastAsia="宋体"/>
                      <w:b/>
                      <w:bCs/>
                      <w:color w:val="000000"/>
                      <w:sz w:val="18"/>
                      <w:szCs w:val="18"/>
                      <w:u w:val="single"/>
                      <w:lang w:eastAsia="zh-CN"/>
                    </w:rPr>
                  </w:pPr>
                  <w:r>
                    <w:rPr>
                      <w:rFonts w:hint="eastAsia"/>
                      <w:b/>
                      <w:bCs/>
                      <w:color w:val="000000"/>
                      <w:sz w:val="18"/>
                      <w:szCs w:val="18"/>
                      <w:u w:val="single"/>
                      <w:lang w:eastAsia="zh-CN"/>
                    </w:rPr>
                    <w:t>滤芯除尘</w:t>
                  </w:r>
                </w:p>
              </w:tc>
              <w:tc>
                <w:tcPr>
                  <w:tcW w:w="365" w:type="pct"/>
                  <w:vAlign w:val="center"/>
                </w:tcPr>
                <w:p>
                  <w:pPr>
                    <w:adjustRightInd w:val="0"/>
                    <w:snapToGrid w:val="0"/>
                    <w:jc w:val="center"/>
                    <w:rPr>
                      <w:rFonts w:hint="default" w:eastAsia="宋体"/>
                      <w:b/>
                      <w:bCs/>
                      <w:color w:val="000000"/>
                      <w:sz w:val="18"/>
                      <w:szCs w:val="18"/>
                      <w:u w:val="single"/>
                      <w:lang w:val="en-US" w:eastAsia="zh-CN"/>
                    </w:rPr>
                  </w:pPr>
                  <w:r>
                    <w:rPr>
                      <w:rFonts w:hint="eastAsia"/>
                      <w:b/>
                      <w:bCs/>
                      <w:color w:val="000000"/>
                      <w:sz w:val="18"/>
                      <w:szCs w:val="18"/>
                      <w:u w:val="single"/>
                      <w:lang w:val="en-US" w:eastAsia="zh-CN"/>
                    </w:rPr>
                    <w:t>99</w:t>
                  </w:r>
                  <w:r>
                    <w:rPr>
                      <w:rFonts w:hint="eastAsia"/>
                      <w:b/>
                      <w:bCs/>
                      <w:color w:val="000000"/>
                      <w:sz w:val="18"/>
                      <w:szCs w:val="18"/>
                      <w:u w:val="single"/>
                    </w:rPr>
                    <w:t>%</w:t>
                  </w:r>
                </w:p>
              </w:tc>
              <w:tc>
                <w:tcPr>
                  <w:tcW w:w="1176" w:type="pct"/>
                  <w:vMerge w:val="restart"/>
                  <w:vAlign w:val="center"/>
                </w:tcPr>
                <w:p>
                  <w:pPr>
                    <w:adjustRightInd w:val="0"/>
                    <w:snapToGrid w:val="0"/>
                    <w:jc w:val="center"/>
                    <w:rPr>
                      <w:color w:val="000000"/>
                      <w:sz w:val="18"/>
                      <w:szCs w:val="18"/>
                    </w:rPr>
                  </w:pPr>
                  <w:r>
                    <w:rPr>
                      <w:rFonts w:hint="eastAsia"/>
                      <w:b/>
                      <w:bCs/>
                      <w:color w:val="000000"/>
                      <w:sz w:val="18"/>
                      <w:szCs w:val="18"/>
                      <w:u w:val="single"/>
                      <w:lang w:val="en-US" w:eastAsia="zh-CN"/>
                    </w:rPr>
                    <w:t>0.7</w:t>
                  </w:r>
                  <w:r>
                    <w:rPr>
                      <w:b/>
                      <w:bCs/>
                      <w:color w:val="000000"/>
                      <w:sz w:val="18"/>
                      <w:szCs w:val="18"/>
                      <w:u w:val="single"/>
                    </w:rPr>
                    <w:t>mg/m</w:t>
                  </w:r>
                  <w:r>
                    <w:rPr>
                      <w:b/>
                      <w:bCs/>
                      <w:color w:val="000000"/>
                      <w:sz w:val="18"/>
                      <w:szCs w:val="18"/>
                      <w:u w:val="single"/>
                      <w:vertAlign w:val="superscript"/>
                    </w:rPr>
                    <w:t>3</w:t>
                  </w:r>
                  <w:r>
                    <w:rPr>
                      <w:rFonts w:hint="eastAsia"/>
                      <w:b/>
                      <w:bCs/>
                      <w:color w:val="000000"/>
                      <w:sz w:val="18"/>
                      <w:szCs w:val="18"/>
                      <w:u w:val="single"/>
                    </w:rPr>
                    <w:t>；0.0</w:t>
                  </w:r>
                  <w:r>
                    <w:rPr>
                      <w:rFonts w:hint="eastAsia"/>
                      <w:b/>
                      <w:bCs/>
                      <w:color w:val="000000"/>
                      <w:sz w:val="18"/>
                      <w:szCs w:val="18"/>
                      <w:u w:val="single"/>
                      <w:lang w:val="en-US" w:eastAsia="zh-CN"/>
                    </w:rPr>
                    <w:t>069</w:t>
                  </w:r>
                  <w:r>
                    <w:rPr>
                      <w:b/>
                      <w:bCs/>
                      <w:color w:val="000000"/>
                      <w:sz w:val="18"/>
                      <w:szCs w:val="18"/>
                      <w:u w:val="single"/>
                    </w:rPr>
                    <w:t>kg/h</w:t>
                  </w:r>
                  <w:r>
                    <w:rPr>
                      <w:rFonts w:hint="eastAsia"/>
                      <w:b/>
                      <w:bCs/>
                      <w:color w:val="000000"/>
                      <w:sz w:val="18"/>
                      <w:szCs w:val="18"/>
                      <w:u w:val="single"/>
                    </w:rPr>
                    <w:t>；0.0</w:t>
                  </w:r>
                  <w:r>
                    <w:rPr>
                      <w:rFonts w:hint="eastAsia"/>
                      <w:b/>
                      <w:bCs/>
                      <w:color w:val="000000"/>
                      <w:sz w:val="18"/>
                      <w:szCs w:val="18"/>
                      <w:u w:val="single"/>
                      <w:lang w:val="en-US" w:eastAsia="zh-CN"/>
                    </w:rPr>
                    <w:t>029</w:t>
                  </w:r>
                  <w:r>
                    <w:rPr>
                      <w:b/>
                      <w:bCs/>
                      <w:color w:val="000000"/>
                      <w:sz w:val="18"/>
                      <w:szCs w:val="18"/>
                      <w:u w:val="single"/>
                    </w:rPr>
                    <w:t>t/a</w:t>
                  </w:r>
                </w:p>
              </w:tc>
              <w:tc>
                <w:tcPr>
                  <w:tcW w:w="374" w:type="pct"/>
                  <w:vMerge w:val="restart"/>
                  <w:vAlign w:val="center"/>
                </w:tcPr>
                <w:p>
                  <w:pPr>
                    <w:adjustRightInd w:val="0"/>
                    <w:snapToGrid w:val="0"/>
                    <w:jc w:val="center"/>
                    <w:rPr>
                      <w:color w:val="000000"/>
                      <w:sz w:val="18"/>
                      <w:szCs w:val="18"/>
                    </w:rPr>
                  </w:pPr>
                  <w:r>
                    <w:rPr>
                      <w:rFonts w:hint="eastAsia"/>
                      <w:color w:val="000000"/>
                      <w:sz w:val="18"/>
                      <w:szCs w:val="18"/>
                    </w:rPr>
                    <w:t>有组织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0" w:type="pct"/>
                  <w:vAlign w:val="center"/>
                </w:tcPr>
                <w:p>
                  <w:pPr>
                    <w:adjustRightInd w:val="0"/>
                    <w:snapToGrid w:val="0"/>
                    <w:jc w:val="center"/>
                    <w:rPr>
                      <w:rFonts w:hint="eastAsia" w:eastAsia="宋体"/>
                      <w:b/>
                      <w:bCs/>
                      <w:color w:val="000000"/>
                      <w:sz w:val="18"/>
                      <w:szCs w:val="18"/>
                      <w:u w:val="single"/>
                      <w:lang w:eastAsia="zh-CN"/>
                    </w:rPr>
                  </w:pPr>
                  <w:r>
                    <w:rPr>
                      <w:rFonts w:hint="eastAsia"/>
                      <w:b/>
                      <w:bCs/>
                      <w:color w:val="000000"/>
                      <w:sz w:val="18"/>
                      <w:szCs w:val="18"/>
                      <w:u w:val="single"/>
                      <w:lang w:eastAsia="zh-CN"/>
                    </w:rPr>
                    <w:t>喷砂</w:t>
                  </w:r>
                </w:p>
              </w:tc>
              <w:tc>
                <w:tcPr>
                  <w:tcW w:w="559" w:type="pct"/>
                  <w:vAlign w:val="center"/>
                </w:tcPr>
                <w:p>
                  <w:pPr>
                    <w:adjustRightInd w:val="0"/>
                    <w:snapToGrid w:val="0"/>
                    <w:jc w:val="center"/>
                    <w:rPr>
                      <w:rFonts w:hint="eastAsia"/>
                      <w:b/>
                      <w:bCs/>
                      <w:color w:val="000000"/>
                      <w:sz w:val="18"/>
                      <w:szCs w:val="18"/>
                      <w:u w:val="single"/>
                    </w:rPr>
                  </w:pPr>
                  <w:r>
                    <w:rPr>
                      <w:rFonts w:hint="eastAsia"/>
                      <w:b/>
                      <w:bCs/>
                      <w:color w:val="000000"/>
                      <w:sz w:val="18"/>
                      <w:szCs w:val="18"/>
                      <w:u w:val="single"/>
                    </w:rPr>
                    <w:t>颗粒物</w:t>
                  </w:r>
                </w:p>
              </w:tc>
              <w:tc>
                <w:tcPr>
                  <w:tcW w:w="470" w:type="pct"/>
                  <w:vAlign w:val="center"/>
                </w:tcPr>
                <w:p>
                  <w:pPr>
                    <w:adjustRightInd w:val="0"/>
                    <w:snapToGrid w:val="0"/>
                    <w:jc w:val="center"/>
                    <w:rPr>
                      <w:rFonts w:hint="eastAsia"/>
                      <w:b/>
                      <w:bCs/>
                      <w:color w:val="000000"/>
                      <w:sz w:val="18"/>
                      <w:szCs w:val="18"/>
                      <w:u w:val="single"/>
                      <w:lang w:val="en-US" w:eastAsia="zh-CN"/>
                    </w:rPr>
                  </w:pPr>
                  <w:r>
                    <w:rPr>
                      <w:rFonts w:hint="eastAsia"/>
                      <w:b/>
                      <w:bCs/>
                      <w:color w:val="000000"/>
                      <w:sz w:val="18"/>
                      <w:szCs w:val="18"/>
                      <w:u w:val="single"/>
                      <w:lang w:val="en-US" w:eastAsia="zh-CN"/>
                    </w:rPr>
                    <w:t>3000</w:t>
                  </w:r>
                </w:p>
                <w:p>
                  <w:pPr>
                    <w:adjustRightInd w:val="0"/>
                    <w:snapToGrid w:val="0"/>
                    <w:jc w:val="center"/>
                    <w:rPr>
                      <w:rFonts w:hint="default" w:eastAsia="宋体"/>
                      <w:b/>
                      <w:bCs/>
                      <w:color w:val="000000"/>
                      <w:sz w:val="18"/>
                      <w:szCs w:val="18"/>
                      <w:u w:val="single"/>
                      <w:lang w:val="en-US" w:eastAsia="zh-CN"/>
                    </w:rPr>
                  </w:pPr>
                  <w:r>
                    <w:rPr>
                      <w:b/>
                      <w:bCs/>
                      <w:color w:val="000000"/>
                      <w:sz w:val="18"/>
                      <w:szCs w:val="18"/>
                      <w:u w:val="single"/>
                    </w:rPr>
                    <w:t>m</w:t>
                  </w:r>
                  <w:r>
                    <w:rPr>
                      <w:b/>
                      <w:bCs/>
                      <w:color w:val="000000"/>
                      <w:sz w:val="18"/>
                      <w:szCs w:val="18"/>
                      <w:u w:val="single"/>
                      <w:vertAlign w:val="superscript"/>
                    </w:rPr>
                    <w:t>3</w:t>
                  </w:r>
                  <w:r>
                    <w:rPr>
                      <w:b/>
                      <w:bCs/>
                      <w:color w:val="000000"/>
                      <w:sz w:val="18"/>
                      <w:szCs w:val="18"/>
                      <w:u w:val="single"/>
                    </w:rPr>
                    <w:t>/h</w:t>
                  </w:r>
                </w:p>
              </w:tc>
              <w:tc>
                <w:tcPr>
                  <w:tcW w:w="1290" w:type="pct"/>
                  <w:vAlign w:val="center"/>
                </w:tcPr>
                <w:p>
                  <w:pPr>
                    <w:adjustRightInd w:val="0"/>
                    <w:snapToGrid w:val="0"/>
                    <w:jc w:val="center"/>
                    <w:rPr>
                      <w:rFonts w:hint="eastAsia"/>
                      <w:b/>
                      <w:bCs/>
                      <w:color w:val="000000"/>
                      <w:sz w:val="18"/>
                      <w:szCs w:val="18"/>
                      <w:u w:val="single"/>
                    </w:rPr>
                  </w:pPr>
                  <w:r>
                    <w:rPr>
                      <w:rFonts w:hint="eastAsia"/>
                      <w:b/>
                      <w:bCs/>
                      <w:color w:val="000000"/>
                      <w:sz w:val="18"/>
                      <w:szCs w:val="18"/>
                      <w:u w:val="single"/>
                      <w:lang w:val="en-US" w:eastAsia="zh-CN"/>
                    </w:rPr>
                    <w:t>54</w:t>
                  </w:r>
                  <w:r>
                    <w:rPr>
                      <w:b/>
                      <w:bCs/>
                      <w:color w:val="000000"/>
                      <w:sz w:val="18"/>
                      <w:szCs w:val="18"/>
                      <w:u w:val="single"/>
                    </w:rPr>
                    <w:t>mg/m</w:t>
                  </w:r>
                  <w:r>
                    <w:rPr>
                      <w:b/>
                      <w:bCs/>
                      <w:color w:val="000000"/>
                      <w:sz w:val="18"/>
                      <w:szCs w:val="18"/>
                      <w:u w:val="single"/>
                      <w:vertAlign w:val="superscript"/>
                    </w:rPr>
                    <w:t>3</w:t>
                  </w:r>
                  <w:r>
                    <w:rPr>
                      <w:rFonts w:hint="eastAsia"/>
                      <w:b/>
                      <w:bCs/>
                      <w:color w:val="000000"/>
                      <w:sz w:val="18"/>
                      <w:szCs w:val="18"/>
                      <w:u w:val="single"/>
                    </w:rPr>
                    <w:t>；</w:t>
                  </w:r>
                </w:p>
                <w:p>
                  <w:pPr>
                    <w:adjustRightInd w:val="0"/>
                    <w:snapToGrid w:val="0"/>
                    <w:jc w:val="center"/>
                    <w:rPr>
                      <w:rFonts w:hint="eastAsia"/>
                      <w:b/>
                      <w:bCs/>
                      <w:color w:val="000000"/>
                      <w:sz w:val="18"/>
                      <w:szCs w:val="18"/>
                      <w:u w:val="single"/>
                      <w:lang w:val="en-US" w:eastAsia="zh-CN"/>
                    </w:rPr>
                  </w:pPr>
                  <w:r>
                    <w:rPr>
                      <w:rFonts w:hint="eastAsia"/>
                      <w:b/>
                      <w:bCs/>
                      <w:color w:val="000000"/>
                      <w:sz w:val="18"/>
                      <w:szCs w:val="18"/>
                      <w:u w:val="single"/>
                      <w:lang w:val="en-US" w:eastAsia="zh-CN"/>
                    </w:rPr>
                    <w:t>0.162</w:t>
                  </w:r>
                  <w:r>
                    <w:rPr>
                      <w:b/>
                      <w:bCs/>
                      <w:color w:val="000000"/>
                      <w:sz w:val="18"/>
                      <w:szCs w:val="18"/>
                      <w:u w:val="single"/>
                    </w:rPr>
                    <w:t>kg/h</w:t>
                  </w:r>
                  <w:r>
                    <w:rPr>
                      <w:rFonts w:hint="eastAsia"/>
                      <w:b/>
                      <w:bCs/>
                      <w:color w:val="000000"/>
                      <w:sz w:val="18"/>
                      <w:szCs w:val="18"/>
                      <w:u w:val="single"/>
                    </w:rPr>
                    <w:t>；</w:t>
                  </w:r>
                  <w:r>
                    <w:rPr>
                      <w:rFonts w:hint="eastAsia"/>
                      <w:b/>
                      <w:bCs/>
                      <w:color w:val="000000"/>
                      <w:sz w:val="18"/>
                      <w:szCs w:val="18"/>
                      <w:u w:val="single"/>
                      <w:lang w:val="en-US" w:eastAsia="zh-CN"/>
                    </w:rPr>
                    <w:t>0.0486</w:t>
                  </w:r>
                  <w:r>
                    <w:rPr>
                      <w:b/>
                      <w:bCs/>
                      <w:color w:val="000000"/>
                      <w:sz w:val="18"/>
                      <w:szCs w:val="18"/>
                      <w:u w:val="single"/>
                    </w:rPr>
                    <w:t>t/a</w:t>
                  </w:r>
                </w:p>
              </w:tc>
              <w:tc>
                <w:tcPr>
                  <w:tcW w:w="383" w:type="pct"/>
                  <w:vAlign w:val="center"/>
                </w:tcPr>
                <w:p>
                  <w:pPr>
                    <w:adjustRightInd w:val="0"/>
                    <w:snapToGrid w:val="0"/>
                    <w:jc w:val="center"/>
                    <w:rPr>
                      <w:rFonts w:hint="eastAsia"/>
                      <w:b/>
                      <w:bCs/>
                      <w:color w:val="000000"/>
                      <w:sz w:val="18"/>
                      <w:szCs w:val="18"/>
                      <w:u w:val="single"/>
                    </w:rPr>
                  </w:pPr>
                  <w:r>
                    <w:rPr>
                      <w:rFonts w:hint="eastAsia"/>
                      <w:b/>
                      <w:bCs/>
                      <w:color w:val="000000"/>
                      <w:sz w:val="18"/>
                      <w:szCs w:val="18"/>
                      <w:u w:val="single"/>
                    </w:rPr>
                    <w:t>袋式除尘</w:t>
                  </w:r>
                </w:p>
              </w:tc>
              <w:tc>
                <w:tcPr>
                  <w:tcW w:w="365" w:type="pct"/>
                  <w:vAlign w:val="center"/>
                </w:tcPr>
                <w:p>
                  <w:pPr>
                    <w:adjustRightInd w:val="0"/>
                    <w:snapToGrid w:val="0"/>
                    <w:jc w:val="center"/>
                    <w:rPr>
                      <w:rFonts w:hint="eastAsia"/>
                      <w:b/>
                      <w:bCs/>
                      <w:color w:val="000000"/>
                      <w:sz w:val="18"/>
                      <w:szCs w:val="18"/>
                      <w:u w:val="single"/>
                    </w:rPr>
                  </w:pPr>
                  <w:r>
                    <w:rPr>
                      <w:rFonts w:hint="eastAsia"/>
                      <w:b/>
                      <w:bCs/>
                      <w:color w:val="000000"/>
                      <w:sz w:val="18"/>
                      <w:szCs w:val="18"/>
                      <w:u w:val="single"/>
                    </w:rPr>
                    <w:t>9</w:t>
                  </w:r>
                  <w:r>
                    <w:rPr>
                      <w:rFonts w:hint="eastAsia"/>
                      <w:b/>
                      <w:bCs/>
                      <w:color w:val="000000"/>
                      <w:sz w:val="18"/>
                      <w:szCs w:val="18"/>
                      <w:u w:val="single"/>
                      <w:lang w:val="en-US" w:eastAsia="zh-CN"/>
                    </w:rPr>
                    <w:t>9</w:t>
                  </w:r>
                  <w:r>
                    <w:rPr>
                      <w:rFonts w:hint="eastAsia"/>
                      <w:b/>
                      <w:bCs/>
                      <w:color w:val="000000"/>
                      <w:sz w:val="18"/>
                      <w:szCs w:val="18"/>
                      <w:u w:val="single"/>
                    </w:rPr>
                    <w:t>%</w:t>
                  </w:r>
                </w:p>
              </w:tc>
              <w:tc>
                <w:tcPr>
                  <w:tcW w:w="1176" w:type="pct"/>
                  <w:vMerge w:val="continue"/>
                  <w:vAlign w:val="center"/>
                </w:tcPr>
                <w:p>
                  <w:pPr>
                    <w:adjustRightInd w:val="0"/>
                    <w:snapToGrid w:val="0"/>
                    <w:jc w:val="center"/>
                    <w:rPr>
                      <w:rFonts w:hint="eastAsia"/>
                      <w:color w:val="000000"/>
                      <w:sz w:val="18"/>
                      <w:szCs w:val="18"/>
                      <w:lang w:val="en-US" w:eastAsia="zh-CN"/>
                    </w:rPr>
                  </w:pPr>
                </w:p>
              </w:tc>
              <w:tc>
                <w:tcPr>
                  <w:tcW w:w="374" w:type="pct"/>
                  <w:vMerge w:val="continue"/>
                  <w:vAlign w:val="center"/>
                </w:tcPr>
                <w:p>
                  <w:pPr>
                    <w:adjustRightInd w:val="0"/>
                    <w:snapToGrid w:val="0"/>
                    <w:jc w:val="center"/>
                    <w:rPr>
                      <w:rFonts w:hint="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0" w:type="pct"/>
                  <w:vAlign w:val="center"/>
                </w:tcPr>
                <w:p>
                  <w:pPr>
                    <w:adjustRightInd w:val="0"/>
                    <w:snapToGrid w:val="0"/>
                    <w:jc w:val="center"/>
                    <w:rPr>
                      <w:rFonts w:hint="eastAsia" w:eastAsia="宋体"/>
                      <w:b/>
                      <w:bCs/>
                      <w:color w:val="000000"/>
                      <w:sz w:val="18"/>
                      <w:szCs w:val="18"/>
                      <w:u w:val="single"/>
                      <w:lang w:eastAsia="zh-CN"/>
                    </w:rPr>
                  </w:pPr>
                  <w:r>
                    <w:rPr>
                      <w:rFonts w:hint="eastAsia"/>
                      <w:b/>
                      <w:bCs/>
                      <w:color w:val="000000"/>
                      <w:sz w:val="18"/>
                      <w:szCs w:val="18"/>
                      <w:u w:val="single"/>
                      <w:lang w:eastAsia="zh-CN"/>
                    </w:rPr>
                    <w:t>抛丸</w:t>
                  </w:r>
                </w:p>
              </w:tc>
              <w:tc>
                <w:tcPr>
                  <w:tcW w:w="559" w:type="pct"/>
                  <w:vAlign w:val="center"/>
                </w:tcPr>
                <w:p>
                  <w:pPr>
                    <w:adjustRightInd w:val="0"/>
                    <w:snapToGrid w:val="0"/>
                    <w:jc w:val="center"/>
                    <w:rPr>
                      <w:rFonts w:hint="eastAsia" w:ascii="Times New Roman" w:hAnsi="Times New Roman" w:eastAsia="宋体" w:cs="Times New Roman"/>
                      <w:b/>
                      <w:bCs/>
                      <w:color w:val="000000"/>
                      <w:kern w:val="2"/>
                      <w:sz w:val="18"/>
                      <w:szCs w:val="18"/>
                      <w:u w:val="single"/>
                      <w:lang w:val="en-US" w:eastAsia="zh-CN" w:bidi="ar-SA"/>
                    </w:rPr>
                  </w:pPr>
                  <w:r>
                    <w:rPr>
                      <w:rFonts w:hint="eastAsia"/>
                      <w:b/>
                      <w:bCs/>
                      <w:color w:val="000000"/>
                      <w:sz w:val="18"/>
                      <w:szCs w:val="18"/>
                      <w:u w:val="single"/>
                    </w:rPr>
                    <w:t>颗粒物</w:t>
                  </w:r>
                </w:p>
              </w:tc>
              <w:tc>
                <w:tcPr>
                  <w:tcW w:w="470" w:type="pct"/>
                  <w:vAlign w:val="center"/>
                </w:tcPr>
                <w:p>
                  <w:pPr>
                    <w:adjustRightInd w:val="0"/>
                    <w:snapToGrid w:val="0"/>
                    <w:jc w:val="center"/>
                    <w:rPr>
                      <w:rFonts w:hint="eastAsia"/>
                      <w:b/>
                      <w:bCs/>
                      <w:color w:val="000000"/>
                      <w:sz w:val="18"/>
                      <w:szCs w:val="18"/>
                      <w:u w:val="single"/>
                      <w:lang w:val="en-US" w:eastAsia="zh-CN"/>
                    </w:rPr>
                  </w:pPr>
                  <w:r>
                    <w:rPr>
                      <w:rFonts w:hint="eastAsia"/>
                      <w:b/>
                      <w:bCs/>
                      <w:color w:val="000000"/>
                      <w:sz w:val="18"/>
                      <w:szCs w:val="18"/>
                      <w:u w:val="single"/>
                      <w:lang w:val="en-US" w:eastAsia="zh-CN"/>
                    </w:rPr>
                    <w:t>2000</w:t>
                  </w:r>
                </w:p>
                <w:p>
                  <w:pPr>
                    <w:adjustRightInd w:val="0"/>
                    <w:snapToGrid w:val="0"/>
                    <w:jc w:val="center"/>
                    <w:rPr>
                      <w:rFonts w:hint="default" w:eastAsia="宋体"/>
                      <w:b/>
                      <w:bCs/>
                      <w:color w:val="000000"/>
                      <w:sz w:val="18"/>
                      <w:szCs w:val="18"/>
                      <w:u w:val="single"/>
                      <w:lang w:val="en-US" w:eastAsia="zh-CN"/>
                    </w:rPr>
                  </w:pPr>
                  <w:r>
                    <w:rPr>
                      <w:b/>
                      <w:bCs/>
                      <w:color w:val="000000"/>
                      <w:sz w:val="18"/>
                      <w:szCs w:val="18"/>
                      <w:u w:val="single"/>
                    </w:rPr>
                    <w:t>m</w:t>
                  </w:r>
                  <w:r>
                    <w:rPr>
                      <w:b/>
                      <w:bCs/>
                      <w:color w:val="000000"/>
                      <w:sz w:val="18"/>
                      <w:szCs w:val="18"/>
                      <w:u w:val="single"/>
                      <w:vertAlign w:val="superscript"/>
                    </w:rPr>
                    <w:t>3</w:t>
                  </w:r>
                  <w:r>
                    <w:rPr>
                      <w:b/>
                      <w:bCs/>
                      <w:color w:val="000000"/>
                      <w:sz w:val="18"/>
                      <w:szCs w:val="18"/>
                      <w:u w:val="single"/>
                    </w:rPr>
                    <w:t>/h</w:t>
                  </w:r>
                </w:p>
              </w:tc>
              <w:tc>
                <w:tcPr>
                  <w:tcW w:w="1290" w:type="pct"/>
                  <w:vAlign w:val="center"/>
                </w:tcPr>
                <w:p>
                  <w:pPr>
                    <w:adjustRightInd w:val="0"/>
                    <w:snapToGrid w:val="0"/>
                    <w:jc w:val="center"/>
                    <w:rPr>
                      <w:rFonts w:hint="eastAsia"/>
                      <w:b/>
                      <w:bCs/>
                      <w:color w:val="000000"/>
                      <w:sz w:val="18"/>
                      <w:szCs w:val="18"/>
                      <w:u w:val="single"/>
                    </w:rPr>
                  </w:pPr>
                  <w:r>
                    <w:rPr>
                      <w:rFonts w:hint="eastAsia"/>
                      <w:b/>
                      <w:bCs/>
                      <w:color w:val="000000"/>
                      <w:sz w:val="18"/>
                      <w:szCs w:val="18"/>
                      <w:u w:val="single"/>
                      <w:lang w:val="en-US" w:eastAsia="zh-CN"/>
                    </w:rPr>
                    <w:t>80</w:t>
                  </w:r>
                  <w:r>
                    <w:rPr>
                      <w:b/>
                      <w:bCs/>
                      <w:color w:val="000000"/>
                      <w:sz w:val="18"/>
                      <w:szCs w:val="18"/>
                      <w:u w:val="single"/>
                    </w:rPr>
                    <w:t>mg/m</w:t>
                  </w:r>
                  <w:r>
                    <w:rPr>
                      <w:b/>
                      <w:bCs/>
                      <w:color w:val="000000"/>
                      <w:sz w:val="18"/>
                      <w:szCs w:val="18"/>
                      <w:u w:val="single"/>
                      <w:vertAlign w:val="superscript"/>
                    </w:rPr>
                    <w:t>3</w:t>
                  </w:r>
                  <w:r>
                    <w:rPr>
                      <w:rFonts w:hint="eastAsia"/>
                      <w:b/>
                      <w:bCs/>
                      <w:color w:val="000000"/>
                      <w:sz w:val="18"/>
                      <w:szCs w:val="18"/>
                      <w:u w:val="single"/>
                    </w:rPr>
                    <w:t>；</w:t>
                  </w:r>
                </w:p>
                <w:p>
                  <w:pPr>
                    <w:adjustRightInd w:val="0"/>
                    <w:snapToGrid w:val="0"/>
                    <w:jc w:val="center"/>
                    <w:rPr>
                      <w:rFonts w:hint="eastAsia"/>
                      <w:b/>
                      <w:bCs/>
                      <w:color w:val="000000"/>
                      <w:sz w:val="18"/>
                      <w:szCs w:val="18"/>
                      <w:u w:val="single"/>
                      <w:lang w:val="en-US" w:eastAsia="zh-CN"/>
                    </w:rPr>
                  </w:pPr>
                  <w:r>
                    <w:rPr>
                      <w:rFonts w:hint="eastAsia"/>
                      <w:b/>
                      <w:bCs/>
                      <w:color w:val="000000"/>
                      <w:sz w:val="18"/>
                      <w:szCs w:val="18"/>
                      <w:u w:val="single"/>
                      <w:lang w:val="en-US" w:eastAsia="zh-CN"/>
                    </w:rPr>
                    <w:t>0.162</w:t>
                  </w:r>
                  <w:r>
                    <w:rPr>
                      <w:b/>
                      <w:bCs/>
                      <w:color w:val="000000"/>
                      <w:sz w:val="18"/>
                      <w:szCs w:val="18"/>
                      <w:u w:val="single"/>
                    </w:rPr>
                    <w:t>kg/h</w:t>
                  </w:r>
                  <w:r>
                    <w:rPr>
                      <w:rFonts w:hint="eastAsia"/>
                      <w:b/>
                      <w:bCs/>
                      <w:color w:val="000000"/>
                      <w:sz w:val="18"/>
                      <w:szCs w:val="18"/>
                      <w:u w:val="single"/>
                    </w:rPr>
                    <w:t>；</w:t>
                  </w:r>
                  <w:r>
                    <w:rPr>
                      <w:rFonts w:hint="eastAsia"/>
                      <w:b/>
                      <w:bCs/>
                      <w:color w:val="000000"/>
                      <w:sz w:val="18"/>
                      <w:szCs w:val="18"/>
                      <w:u w:val="single"/>
                      <w:lang w:val="en-US" w:eastAsia="zh-CN"/>
                    </w:rPr>
                    <w:t>0.0243</w:t>
                  </w:r>
                  <w:r>
                    <w:rPr>
                      <w:b/>
                      <w:bCs/>
                      <w:color w:val="000000"/>
                      <w:sz w:val="18"/>
                      <w:szCs w:val="18"/>
                      <w:u w:val="single"/>
                    </w:rPr>
                    <w:t>t/a</w:t>
                  </w:r>
                </w:p>
              </w:tc>
              <w:tc>
                <w:tcPr>
                  <w:tcW w:w="383" w:type="pct"/>
                  <w:vAlign w:val="center"/>
                </w:tcPr>
                <w:p>
                  <w:pPr>
                    <w:adjustRightInd w:val="0"/>
                    <w:snapToGrid w:val="0"/>
                    <w:jc w:val="center"/>
                    <w:rPr>
                      <w:rFonts w:hint="eastAsia"/>
                      <w:b/>
                      <w:bCs/>
                      <w:color w:val="000000"/>
                      <w:sz w:val="18"/>
                      <w:szCs w:val="18"/>
                      <w:u w:val="single"/>
                    </w:rPr>
                  </w:pPr>
                  <w:r>
                    <w:rPr>
                      <w:rFonts w:hint="eastAsia"/>
                      <w:b/>
                      <w:bCs/>
                      <w:color w:val="000000"/>
                      <w:sz w:val="18"/>
                      <w:szCs w:val="18"/>
                      <w:u w:val="single"/>
                    </w:rPr>
                    <w:t>袋式除尘</w:t>
                  </w:r>
                </w:p>
              </w:tc>
              <w:tc>
                <w:tcPr>
                  <w:tcW w:w="365" w:type="pct"/>
                  <w:vAlign w:val="center"/>
                </w:tcPr>
                <w:p>
                  <w:pPr>
                    <w:adjustRightInd w:val="0"/>
                    <w:snapToGrid w:val="0"/>
                    <w:jc w:val="center"/>
                    <w:rPr>
                      <w:rFonts w:hint="eastAsia"/>
                      <w:b/>
                      <w:bCs/>
                      <w:color w:val="000000"/>
                      <w:sz w:val="18"/>
                      <w:szCs w:val="18"/>
                      <w:u w:val="single"/>
                    </w:rPr>
                  </w:pPr>
                  <w:r>
                    <w:rPr>
                      <w:rFonts w:hint="eastAsia"/>
                      <w:b/>
                      <w:bCs/>
                      <w:color w:val="000000"/>
                      <w:sz w:val="18"/>
                      <w:szCs w:val="18"/>
                      <w:u w:val="single"/>
                    </w:rPr>
                    <w:t>9</w:t>
                  </w:r>
                  <w:r>
                    <w:rPr>
                      <w:rFonts w:hint="eastAsia"/>
                      <w:b/>
                      <w:bCs/>
                      <w:color w:val="000000"/>
                      <w:sz w:val="18"/>
                      <w:szCs w:val="18"/>
                      <w:u w:val="single"/>
                      <w:lang w:val="en-US" w:eastAsia="zh-CN"/>
                    </w:rPr>
                    <w:t>9</w:t>
                  </w:r>
                  <w:r>
                    <w:rPr>
                      <w:rFonts w:hint="eastAsia"/>
                      <w:b/>
                      <w:bCs/>
                      <w:color w:val="000000"/>
                      <w:sz w:val="18"/>
                      <w:szCs w:val="18"/>
                      <w:u w:val="single"/>
                    </w:rPr>
                    <w:t>%</w:t>
                  </w:r>
                </w:p>
              </w:tc>
              <w:tc>
                <w:tcPr>
                  <w:tcW w:w="1176" w:type="pct"/>
                  <w:vMerge w:val="continue"/>
                  <w:vAlign w:val="center"/>
                </w:tcPr>
                <w:p>
                  <w:pPr>
                    <w:adjustRightInd w:val="0"/>
                    <w:snapToGrid w:val="0"/>
                    <w:jc w:val="center"/>
                    <w:rPr>
                      <w:rFonts w:hint="eastAsia"/>
                      <w:color w:val="000000"/>
                      <w:sz w:val="18"/>
                      <w:szCs w:val="18"/>
                      <w:lang w:val="en-US" w:eastAsia="zh-CN"/>
                    </w:rPr>
                  </w:pPr>
                </w:p>
              </w:tc>
              <w:tc>
                <w:tcPr>
                  <w:tcW w:w="374" w:type="pct"/>
                  <w:vMerge w:val="continue"/>
                  <w:vAlign w:val="center"/>
                </w:tcPr>
                <w:p>
                  <w:pPr>
                    <w:adjustRightInd w:val="0"/>
                    <w:snapToGrid w:val="0"/>
                    <w:jc w:val="center"/>
                    <w:rPr>
                      <w:rFonts w:hint="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0" w:type="pct"/>
                  <w:vMerge w:val="restart"/>
                  <w:vAlign w:val="center"/>
                </w:tcPr>
                <w:p>
                  <w:pPr>
                    <w:adjustRightInd w:val="0"/>
                    <w:snapToGrid w:val="0"/>
                    <w:jc w:val="center"/>
                    <w:rPr>
                      <w:color w:val="000000"/>
                      <w:sz w:val="18"/>
                      <w:szCs w:val="18"/>
                    </w:rPr>
                  </w:pPr>
                  <w:r>
                    <w:rPr>
                      <w:rFonts w:hint="eastAsia"/>
                      <w:color w:val="000000"/>
                      <w:sz w:val="18"/>
                      <w:szCs w:val="18"/>
                    </w:rPr>
                    <w:t>职工食堂</w:t>
                  </w:r>
                </w:p>
              </w:tc>
              <w:tc>
                <w:tcPr>
                  <w:tcW w:w="559" w:type="pct"/>
                  <w:vAlign w:val="center"/>
                </w:tcPr>
                <w:p>
                  <w:pPr>
                    <w:adjustRightInd w:val="0"/>
                    <w:snapToGrid w:val="0"/>
                    <w:jc w:val="center"/>
                    <w:rPr>
                      <w:color w:val="000000"/>
                      <w:sz w:val="18"/>
                      <w:szCs w:val="18"/>
                    </w:rPr>
                  </w:pPr>
                  <w:r>
                    <w:rPr>
                      <w:rFonts w:hint="eastAsia"/>
                      <w:color w:val="000000"/>
                      <w:sz w:val="18"/>
                      <w:szCs w:val="18"/>
                    </w:rPr>
                    <w:t>油烟</w:t>
                  </w:r>
                </w:p>
              </w:tc>
              <w:tc>
                <w:tcPr>
                  <w:tcW w:w="470" w:type="pct"/>
                  <w:vMerge w:val="restart"/>
                  <w:vAlign w:val="center"/>
                </w:tcPr>
                <w:p>
                  <w:pPr>
                    <w:adjustRightInd w:val="0"/>
                    <w:snapToGrid w:val="0"/>
                    <w:jc w:val="center"/>
                    <w:rPr>
                      <w:color w:val="000000"/>
                      <w:sz w:val="18"/>
                      <w:szCs w:val="18"/>
                    </w:rPr>
                  </w:pPr>
                  <w:r>
                    <w:rPr>
                      <w:rFonts w:hint="eastAsia"/>
                      <w:color w:val="000000"/>
                      <w:sz w:val="18"/>
                      <w:szCs w:val="18"/>
                    </w:rPr>
                    <w:t>8000</w:t>
                  </w:r>
                  <w:r>
                    <w:rPr>
                      <w:color w:val="000000"/>
                      <w:sz w:val="18"/>
                      <w:szCs w:val="18"/>
                    </w:rPr>
                    <w:t>m</w:t>
                  </w:r>
                  <w:r>
                    <w:rPr>
                      <w:color w:val="000000"/>
                      <w:sz w:val="18"/>
                      <w:szCs w:val="18"/>
                      <w:vertAlign w:val="superscript"/>
                    </w:rPr>
                    <w:t>3</w:t>
                  </w:r>
                  <w:r>
                    <w:rPr>
                      <w:color w:val="000000"/>
                      <w:sz w:val="18"/>
                      <w:szCs w:val="18"/>
                    </w:rPr>
                    <w:t>/h</w:t>
                  </w:r>
                </w:p>
              </w:tc>
              <w:tc>
                <w:tcPr>
                  <w:tcW w:w="1290" w:type="pct"/>
                  <w:vAlign w:val="center"/>
                </w:tcPr>
                <w:p>
                  <w:pPr>
                    <w:adjustRightInd w:val="0"/>
                    <w:snapToGrid w:val="0"/>
                    <w:jc w:val="center"/>
                    <w:rPr>
                      <w:color w:val="000000"/>
                      <w:sz w:val="18"/>
                      <w:szCs w:val="18"/>
                    </w:rPr>
                  </w:pPr>
                  <w:r>
                    <w:rPr>
                      <w:rFonts w:hint="eastAsia"/>
                      <w:color w:val="000000"/>
                      <w:sz w:val="18"/>
                      <w:szCs w:val="18"/>
                    </w:rPr>
                    <w:t>3.8</w:t>
                  </w:r>
                  <w:r>
                    <w:rPr>
                      <w:color w:val="000000"/>
                      <w:sz w:val="18"/>
                      <w:szCs w:val="18"/>
                    </w:rPr>
                    <w:t>mg/m</w:t>
                  </w:r>
                  <w:r>
                    <w:rPr>
                      <w:color w:val="000000"/>
                      <w:sz w:val="18"/>
                      <w:szCs w:val="18"/>
                      <w:vertAlign w:val="superscript"/>
                    </w:rPr>
                    <w:t>3</w:t>
                  </w:r>
                  <w:r>
                    <w:rPr>
                      <w:rFonts w:hint="eastAsia"/>
                      <w:color w:val="000000"/>
                      <w:sz w:val="18"/>
                      <w:szCs w:val="18"/>
                    </w:rPr>
                    <w:t>；0.03</w:t>
                  </w:r>
                  <w:r>
                    <w:rPr>
                      <w:color w:val="000000"/>
                      <w:sz w:val="18"/>
                      <w:szCs w:val="18"/>
                    </w:rPr>
                    <w:t>kg/h</w:t>
                  </w:r>
                  <w:r>
                    <w:rPr>
                      <w:rFonts w:hint="eastAsia"/>
                      <w:color w:val="000000"/>
                      <w:sz w:val="18"/>
                      <w:szCs w:val="18"/>
                    </w:rPr>
                    <w:t>；0.054</w:t>
                  </w:r>
                  <w:r>
                    <w:rPr>
                      <w:color w:val="000000"/>
                      <w:sz w:val="18"/>
                      <w:szCs w:val="18"/>
                    </w:rPr>
                    <w:t>t/a</w:t>
                  </w:r>
                </w:p>
              </w:tc>
              <w:tc>
                <w:tcPr>
                  <w:tcW w:w="383" w:type="pct"/>
                  <w:vMerge w:val="restart"/>
                  <w:vAlign w:val="center"/>
                </w:tcPr>
                <w:p>
                  <w:pPr>
                    <w:adjustRightInd w:val="0"/>
                    <w:snapToGrid w:val="0"/>
                    <w:jc w:val="center"/>
                    <w:rPr>
                      <w:color w:val="000000"/>
                      <w:sz w:val="18"/>
                      <w:szCs w:val="18"/>
                    </w:rPr>
                  </w:pPr>
                  <w:r>
                    <w:rPr>
                      <w:rFonts w:hint="eastAsia"/>
                      <w:color w:val="000000"/>
                      <w:sz w:val="18"/>
                      <w:szCs w:val="18"/>
                    </w:rPr>
                    <w:t>油烟净化器</w:t>
                  </w:r>
                </w:p>
              </w:tc>
              <w:tc>
                <w:tcPr>
                  <w:tcW w:w="365" w:type="pct"/>
                  <w:vAlign w:val="center"/>
                </w:tcPr>
                <w:p>
                  <w:pPr>
                    <w:adjustRightInd w:val="0"/>
                    <w:snapToGrid w:val="0"/>
                    <w:jc w:val="center"/>
                    <w:rPr>
                      <w:color w:val="000000"/>
                      <w:sz w:val="18"/>
                      <w:szCs w:val="18"/>
                    </w:rPr>
                  </w:pPr>
                  <w:r>
                    <w:rPr>
                      <w:rFonts w:hint="eastAsia"/>
                      <w:color w:val="000000"/>
                      <w:sz w:val="18"/>
                      <w:szCs w:val="18"/>
                    </w:rPr>
                    <w:t>90%</w:t>
                  </w:r>
                </w:p>
              </w:tc>
              <w:tc>
                <w:tcPr>
                  <w:tcW w:w="1176" w:type="pct"/>
                  <w:vAlign w:val="center"/>
                </w:tcPr>
                <w:p>
                  <w:pPr>
                    <w:adjustRightInd w:val="0"/>
                    <w:snapToGrid w:val="0"/>
                    <w:jc w:val="center"/>
                    <w:rPr>
                      <w:color w:val="000000"/>
                      <w:sz w:val="18"/>
                      <w:szCs w:val="18"/>
                    </w:rPr>
                  </w:pPr>
                  <w:r>
                    <w:rPr>
                      <w:rFonts w:hint="eastAsia"/>
                      <w:color w:val="000000"/>
                      <w:sz w:val="18"/>
                      <w:szCs w:val="18"/>
                    </w:rPr>
                    <w:t>0.4</w:t>
                  </w:r>
                  <w:r>
                    <w:rPr>
                      <w:color w:val="000000"/>
                      <w:sz w:val="18"/>
                      <w:szCs w:val="18"/>
                    </w:rPr>
                    <w:t>mg/m</w:t>
                  </w:r>
                  <w:r>
                    <w:rPr>
                      <w:color w:val="000000"/>
                      <w:sz w:val="18"/>
                      <w:szCs w:val="18"/>
                      <w:vertAlign w:val="superscript"/>
                    </w:rPr>
                    <w:t>3</w:t>
                  </w:r>
                  <w:r>
                    <w:rPr>
                      <w:rFonts w:hint="eastAsia"/>
                      <w:color w:val="000000"/>
                      <w:sz w:val="18"/>
                      <w:szCs w:val="18"/>
                    </w:rPr>
                    <w:t>；0.003</w:t>
                  </w:r>
                  <w:r>
                    <w:rPr>
                      <w:color w:val="000000"/>
                      <w:sz w:val="18"/>
                      <w:szCs w:val="18"/>
                    </w:rPr>
                    <w:t>kg/h</w:t>
                  </w:r>
                  <w:r>
                    <w:rPr>
                      <w:rFonts w:hint="eastAsia"/>
                      <w:color w:val="000000"/>
                      <w:sz w:val="18"/>
                      <w:szCs w:val="18"/>
                    </w:rPr>
                    <w:t>；0.0054</w:t>
                  </w:r>
                  <w:r>
                    <w:rPr>
                      <w:color w:val="000000"/>
                      <w:sz w:val="18"/>
                      <w:szCs w:val="18"/>
                    </w:rPr>
                    <w:t>t/a</w:t>
                  </w:r>
                </w:p>
              </w:tc>
              <w:tc>
                <w:tcPr>
                  <w:tcW w:w="374" w:type="pct"/>
                  <w:vMerge w:val="continue"/>
                  <w:vAlign w:val="center"/>
                </w:tcPr>
                <w:p>
                  <w:pPr>
                    <w:adjustRightInd w:val="0"/>
                    <w:snapToGrid w:val="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380" w:type="pct"/>
                  <w:vMerge w:val="continue"/>
                  <w:vAlign w:val="center"/>
                </w:tcPr>
                <w:p>
                  <w:pPr>
                    <w:adjustRightInd w:val="0"/>
                    <w:snapToGrid w:val="0"/>
                    <w:jc w:val="center"/>
                    <w:rPr>
                      <w:color w:val="000000"/>
                      <w:sz w:val="18"/>
                      <w:szCs w:val="18"/>
                    </w:rPr>
                  </w:pPr>
                </w:p>
              </w:tc>
              <w:tc>
                <w:tcPr>
                  <w:tcW w:w="559" w:type="pct"/>
                  <w:vAlign w:val="center"/>
                </w:tcPr>
                <w:p>
                  <w:pPr>
                    <w:adjustRightInd w:val="0"/>
                    <w:snapToGrid w:val="0"/>
                    <w:jc w:val="center"/>
                    <w:rPr>
                      <w:color w:val="000000"/>
                      <w:sz w:val="18"/>
                      <w:szCs w:val="18"/>
                    </w:rPr>
                  </w:pPr>
                  <w:r>
                    <w:rPr>
                      <w:rFonts w:hint="eastAsia"/>
                      <w:color w:val="000000"/>
                      <w:sz w:val="18"/>
                      <w:szCs w:val="18"/>
                    </w:rPr>
                    <w:t>非甲烷总烃</w:t>
                  </w:r>
                </w:p>
              </w:tc>
              <w:tc>
                <w:tcPr>
                  <w:tcW w:w="470" w:type="pct"/>
                  <w:vMerge w:val="continue"/>
                  <w:vAlign w:val="center"/>
                </w:tcPr>
                <w:p>
                  <w:pPr>
                    <w:adjustRightInd w:val="0"/>
                    <w:snapToGrid w:val="0"/>
                    <w:jc w:val="center"/>
                    <w:rPr>
                      <w:color w:val="000000"/>
                      <w:sz w:val="18"/>
                      <w:szCs w:val="18"/>
                    </w:rPr>
                  </w:pPr>
                </w:p>
              </w:tc>
              <w:tc>
                <w:tcPr>
                  <w:tcW w:w="1290" w:type="pct"/>
                  <w:vAlign w:val="center"/>
                </w:tcPr>
                <w:p>
                  <w:pPr>
                    <w:adjustRightInd w:val="0"/>
                    <w:snapToGrid w:val="0"/>
                    <w:jc w:val="center"/>
                    <w:rPr>
                      <w:color w:val="000000"/>
                      <w:sz w:val="18"/>
                      <w:szCs w:val="18"/>
                    </w:rPr>
                  </w:pPr>
                  <w:r>
                    <w:rPr>
                      <w:rFonts w:hint="eastAsia"/>
                      <w:color w:val="000000"/>
                      <w:sz w:val="18"/>
                      <w:szCs w:val="18"/>
                    </w:rPr>
                    <w:t>10</w:t>
                  </w:r>
                  <w:r>
                    <w:rPr>
                      <w:color w:val="000000"/>
                      <w:sz w:val="18"/>
                      <w:szCs w:val="18"/>
                    </w:rPr>
                    <w:t>mg/m</w:t>
                  </w:r>
                  <w:r>
                    <w:rPr>
                      <w:color w:val="000000"/>
                      <w:sz w:val="18"/>
                      <w:szCs w:val="18"/>
                      <w:vertAlign w:val="superscript"/>
                    </w:rPr>
                    <w:t>3</w:t>
                  </w:r>
                  <w:r>
                    <w:rPr>
                      <w:rFonts w:hint="eastAsia"/>
                      <w:color w:val="000000"/>
                      <w:sz w:val="18"/>
                      <w:szCs w:val="18"/>
                    </w:rPr>
                    <w:t>；0.08</w:t>
                  </w:r>
                  <w:r>
                    <w:rPr>
                      <w:color w:val="000000"/>
                      <w:sz w:val="18"/>
                      <w:szCs w:val="18"/>
                    </w:rPr>
                    <w:t>kg/h</w:t>
                  </w:r>
                  <w:r>
                    <w:rPr>
                      <w:rFonts w:hint="eastAsia"/>
                      <w:color w:val="000000"/>
                      <w:sz w:val="18"/>
                      <w:szCs w:val="18"/>
                    </w:rPr>
                    <w:t>；0.144</w:t>
                  </w:r>
                  <w:r>
                    <w:rPr>
                      <w:color w:val="000000"/>
                      <w:sz w:val="18"/>
                      <w:szCs w:val="18"/>
                    </w:rPr>
                    <w:t>t/a</w:t>
                  </w:r>
                </w:p>
              </w:tc>
              <w:tc>
                <w:tcPr>
                  <w:tcW w:w="383" w:type="pct"/>
                  <w:vMerge w:val="continue"/>
                  <w:vAlign w:val="center"/>
                </w:tcPr>
                <w:p>
                  <w:pPr>
                    <w:adjustRightInd w:val="0"/>
                    <w:snapToGrid w:val="0"/>
                    <w:jc w:val="center"/>
                    <w:rPr>
                      <w:color w:val="000000"/>
                      <w:sz w:val="18"/>
                      <w:szCs w:val="18"/>
                    </w:rPr>
                  </w:pPr>
                </w:p>
              </w:tc>
              <w:tc>
                <w:tcPr>
                  <w:tcW w:w="365" w:type="pct"/>
                  <w:vAlign w:val="center"/>
                </w:tcPr>
                <w:p>
                  <w:pPr>
                    <w:adjustRightInd w:val="0"/>
                    <w:snapToGrid w:val="0"/>
                    <w:jc w:val="center"/>
                    <w:rPr>
                      <w:color w:val="000000"/>
                      <w:sz w:val="18"/>
                      <w:szCs w:val="18"/>
                    </w:rPr>
                  </w:pPr>
                  <w:r>
                    <w:rPr>
                      <w:rFonts w:hint="eastAsia"/>
                      <w:color w:val="000000"/>
                      <w:sz w:val="18"/>
                      <w:szCs w:val="18"/>
                    </w:rPr>
                    <w:t>50%</w:t>
                  </w:r>
                </w:p>
              </w:tc>
              <w:tc>
                <w:tcPr>
                  <w:tcW w:w="1176" w:type="pct"/>
                  <w:vAlign w:val="center"/>
                </w:tcPr>
                <w:p>
                  <w:pPr>
                    <w:adjustRightInd w:val="0"/>
                    <w:snapToGrid w:val="0"/>
                    <w:jc w:val="center"/>
                    <w:rPr>
                      <w:color w:val="000000"/>
                      <w:sz w:val="18"/>
                      <w:szCs w:val="18"/>
                    </w:rPr>
                  </w:pPr>
                  <w:r>
                    <w:rPr>
                      <w:rFonts w:hint="eastAsia"/>
                      <w:color w:val="000000"/>
                      <w:sz w:val="18"/>
                      <w:szCs w:val="18"/>
                    </w:rPr>
                    <w:t>5</w:t>
                  </w:r>
                  <w:r>
                    <w:rPr>
                      <w:color w:val="000000"/>
                      <w:sz w:val="18"/>
                      <w:szCs w:val="18"/>
                    </w:rPr>
                    <w:t>mg/m</w:t>
                  </w:r>
                  <w:r>
                    <w:rPr>
                      <w:color w:val="000000"/>
                      <w:sz w:val="18"/>
                      <w:szCs w:val="18"/>
                      <w:vertAlign w:val="superscript"/>
                    </w:rPr>
                    <w:t>3</w:t>
                  </w:r>
                  <w:r>
                    <w:rPr>
                      <w:rFonts w:hint="eastAsia"/>
                      <w:color w:val="000000"/>
                      <w:sz w:val="18"/>
                      <w:szCs w:val="18"/>
                    </w:rPr>
                    <w:t>；0.04</w:t>
                  </w:r>
                  <w:r>
                    <w:rPr>
                      <w:color w:val="000000"/>
                      <w:sz w:val="18"/>
                      <w:szCs w:val="18"/>
                    </w:rPr>
                    <w:t>kg/h</w:t>
                  </w:r>
                  <w:r>
                    <w:rPr>
                      <w:rFonts w:hint="eastAsia"/>
                      <w:color w:val="000000"/>
                      <w:sz w:val="18"/>
                      <w:szCs w:val="18"/>
                    </w:rPr>
                    <w:t>；0.072</w:t>
                  </w:r>
                  <w:r>
                    <w:rPr>
                      <w:color w:val="000000"/>
                      <w:sz w:val="18"/>
                      <w:szCs w:val="18"/>
                    </w:rPr>
                    <w:t>t/a</w:t>
                  </w:r>
                </w:p>
              </w:tc>
              <w:tc>
                <w:tcPr>
                  <w:tcW w:w="374" w:type="pct"/>
                  <w:vMerge w:val="continue"/>
                  <w:vAlign w:val="center"/>
                </w:tcPr>
                <w:p>
                  <w:pPr>
                    <w:adjustRightInd w:val="0"/>
                    <w:snapToGrid w:val="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0" w:type="pct"/>
                  <w:vAlign w:val="center"/>
                </w:tcPr>
                <w:p>
                  <w:pPr>
                    <w:adjustRightInd w:val="0"/>
                    <w:snapToGrid w:val="0"/>
                    <w:jc w:val="center"/>
                    <w:rPr>
                      <w:b/>
                      <w:bCs/>
                      <w:color w:val="000000"/>
                      <w:sz w:val="18"/>
                      <w:szCs w:val="18"/>
                      <w:u w:val="single"/>
                    </w:rPr>
                  </w:pPr>
                  <w:r>
                    <w:rPr>
                      <w:rFonts w:hint="eastAsia"/>
                      <w:b/>
                      <w:bCs/>
                      <w:color w:val="000000"/>
                      <w:sz w:val="18"/>
                      <w:szCs w:val="18"/>
                      <w:u w:val="single"/>
                    </w:rPr>
                    <w:t>打磨</w:t>
                  </w:r>
                </w:p>
              </w:tc>
              <w:tc>
                <w:tcPr>
                  <w:tcW w:w="559" w:type="pct"/>
                  <w:vAlign w:val="center"/>
                </w:tcPr>
                <w:p>
                  <w:pPr>
                    <w:adjustRightInd w:val="0"/>
                    <w:snapToGrid w:val="0"/>
                    <w:jc w:val="center"/>
                    <w:rPr>
                      <w:b/>
                      <w:bCs/>
                      <w:color w:val="000000"/>
                      <w:sz w:val="18"/>
                      <w:szCs w:val="18"/>
                      <w:u w:val="single"/>
                    </w:rPr>
                  </w:pPr>
                  <w:r>
                    <w:rPr>
                      <w:b/>
                      <w:bCs/>
                      <w:color w:val="000000"/>
                      <w:sz w:val="18"/>
                      <w:szCs w:val="18"/>
                      <w:u w:val="single"/>
                    </w:rPr>
                    <w:t>颗粒物</w:t>
                  </w:r>
                </w:p>
              </w:tc>
              <w:tc>
                <w:tcPr>
                  <w:tcW w:w="470" w:type="pct"/>
                  <w:vAlign w:val="center"/>
                </w:tcPr>
                <w:p>
                  <w:pPr>
                    <w:adjustRightInd w:val="0"/>
                    <w:snapToGrid w:val="0"/>
                    <w:jc w:val="center"/>
                    <w:rPr>
                      <w:b/>
                      <w:bCs/>
                      <w:color w:val="000000"/>
                      <w:sz w:val="18"/>
                      <w:szCs w:val="18"/>
                      <w:u w:val="single"/>
                    </w:rPr>
                  </w:pPr>
                  <w:r>
                    <w:rPr>
                      <w:rFonts w:hint="eastAsia"/>
                      <w:b/>
                      <w:bCs/>
                      <w:color w:val="000000"/>
                      <w:sz w:val="18"/>
                      <w:szCs w:val="18"/>
                      <w:u w:val="single"/>
                    </w:rPr>
                    <w:t>/</w:t>
                  </w:r>
                </w:p>
              </w:tc>
              <w:tc>
                <w:tcPr>
                  <w:tcW w:w="1290" w:type="pct"/>
                  <w:vAlign w:val="center"/>
                </w:tcPr>
                <w:p>
                  <w:pPr>
                    <w:adjustRightInd w:val="0"/>
                    <w:snapToGrid w:val="0"/>
                    <w:jc w:val="center"/>
                    <w:rPr>
                      <w:b/>
                      <w:bCs/>
                      <w:color w:val="000000"/>
                      <w:sz w:val="18"/>
                      <w:szCs w:val="18"/>
                      <w:u w:val="single"/>
                    </w:rPr>
                  </w:pPr>
                  <w:r>
                    <w:rPr>
                      <w:rFonts w:hint="eastAsia"/>
                      <w:b/>
                      <w:bCs/>
                      <w:color w:val="000000"/>
                      <w:sz w:val="18"/>
                      <w:szCs w:val="18"/>
                      <w:u w:val="single"/>
                    </w:rPr>
                    <w:t>0.</w:t>
                  </w:r>
                  <w:r>
                    <w:rPr>
                      <w:rFonts w:hint="eastAsia"/>
                      <w:b/>
                      <w:bCs/>
                      <w:color w:val="000000"/>
                      <w:sz w:val="18"/>
                      <w:szCs w:val="18"/>
                      <w:u w:val="single"/>
                      <w:lang w:val="en-US" w:eastAsia="zh-CN"/>
                    </w:rPr>
                    <w:t>0405</w:t>
                  </w:r>
                  <w:r>
                    <w:rPr>
                      <w:b/>
                      <w:bCs/>
                      <w:color w:val="000000"/>
                      <w:sz w:val="18"/>
                      <w:szCs w:val="18"/>
                      <w:u w:val="single"/>
                    </w:rPr>
                    <w:t>kg/h</w:t>
                  </w:r>
                  <w:r>
                    <w:rPr>
                      <w:rFonts w:hint="eastAsia"/>
                      <w:b/>
                      <w:bCs/>
                      <w:color w:val="000000"/>
                      <w:sz w:val="18"/>
                      <w:szCs w:val="18"/>
                      <w:u w:val="single"/>
                    </w:rPr>
                    <w:t>；</w:t>
                  </w:r>
                  <w:r>
                    <w:rPr>
                      <w:rFonts w:hint="eastAsia"/>
                      <w:b/>
                      <w:bCs/>
                      <w:color w:val="000000"/>
                      <w:sz w:val="18"/>
                      <w:szCs w:val="18"/>
                      <w:u w:val="single"/>
                      <w:lang w:val="en-US" w:eastAsia="zh-CN"/>
                    </w:rPr>
                    <w:t>0.0243</w:t>
                  </w:r>
                  <w:r>
                    <w:rPr>
                      <w:b/>
                      <w:bCs/>
                      <w:color w:val="000000"/>
                      <w:sz w:val="18"/>
                      <w:szCs w:val="18"/>
                      <w:u w:val="single"/>
                    </w:rPr>
                    <w:t>t/a</w:t>
                  </w:r>
                </w:p>
              </w:tc>
              <w:tc>
                <w:tcPr>
                  <w:tcW w:w="383" w:type="pct"/>
                  <w:vAlign w:val="center"/>
                </w:tcPr>
                <w:p>
                  <w:pPr>
                    <w:adjustRightInd w:val="0"/>
                    <w:snapToGrid w:val="0"/>
                    <w:jc w:val="center"/>
                    <w:rPr>
                      <w:b/>
                      <w:bCs/>
                      <w:color w:val="000000"/>
                      <w:sz w:val="18"/>
                      <w:szCs w:val="18"/>
                      <w:u w:val="single"/>
                    </w:rPr>
                  </w:pPr>
                  <w:r>
                    <w:rPr>
                      <w:rFonts w:hint="eastAsia"/>
                      <w:b/>
                      <w:bCs/>
                      <w:color w:val="000000"/>
                      <w:sz w:val="18"/>
                      <w:szCs w:val="18"/>
                      <w:u w:val="single"/>
                    </w:rPr>
                    <w:t>/</w:t>
                  </w:r>
                </w:p>
              </w:tc>
              <w:tc>
                <w:tcPr>
                  <w:tcW w:w="365" w:type="pct"/>
                  <w:vAlign w:val="center"/>
                </w:tcPr>
                <w:p>
                  <w:pPr>
                    <w:adjustRightInd w:val="0"/>
                    <w:snapToGrid w:val="0"/>
                    <w:jc w:val="center"/>
                    <w:rPr>
                      <w:b/>
                      <w:bCs/>
                      <w:color w:val="000000"/>
                      <w:sz w:val="18"/>
                      <w:szCs w:val="18"/>
                      <w:u w:val="single"/>
                    </w:rPr>
                  </w:pPr>
                  <w:r>
                    <w:rPr>
                      <w:rFonts w:hint="eastAsia"/>
                      <w:b/>
                      <w:bCs/>
                      <w:color w:val="000000"/>
                      <w:sz w:val="18"/>
                      <w:szCs w:val="18"/>
                      <w:u w:val="single"/>
                    </w:rPr>
                    <w:t>/</w:t>
                  </w:r>
                </w:p>
              </w:tc>
              <w:tc>
                <w:tcPr>
                  <w:tcW w:w="1176" w:type="pct"/>
                  <w:vAlign w:val="center"/>
                </w:tcPr>
                <w:p>
                  <w:pPr>
                    <w:adjustRightInd w:val="0"/>
                    <w:snapToGrid w:val="0"/>
                    <w:jc w:val="center"/>
                    <w:rPr>
                      <w:b/>
                      <w:bCs/>
                      <w:color w:val="000000"/>
                      <w:sz w:val="18"/>
                      <w:szCs w:val="18"/>
                      <w:u w:val="single"/>
                    </w:rPr>
                  </w:pPr>
                  <w:r>
                    <w:rPr>
                      <w:rFonts w:hint="eastAsia"/>
                      <w:b/>
                      <w:bCs/>
                      <w:color w:val="000000"/>
                      <w:sz w:val="18"/>
                      <w:szCs w:val="18"/>
                      <w:u w:val="single"/>
                    </w:rPr>
                    <w:t>0.</w:t>
                  </w:r>
                  <w:r>
                    <w:rPr>
                      <w:rFonts w:hint="eastAsia"/>
                      <w:b/>
                      <w:bCs/>
                      <w:color w:val="000000"/>
                      <w:sz w:val="18"/>
                      <w:szCs w:val="18"/>
                      <w:u w:val="single"/>
                      <w:lang w:val="en-US" w:eastAsia="zh-CN"/>
                    </w:rPr>
                    <w:t>0405</w:t>
                  </w:r>
                  <w:r>
                    <w:rPr>
                      <w:b/>
                      <w:bCs/>
                      <w:color w:val="000000"/>
                      <w:sz w:val="18"/>
                      <w:szCs w:val="18"/>
                      <w:u w:val="single"/>
                    </w:rPr>
                    <w:t>kg/h</w:t>
                  </w:r>
                  <w:r>
                    <w:rPr>
                      <w:rFonts w:hint="eastAsia"/>
                      <w:b/>
                      <w:bCs/>
                      <w:color w:val="000000"/>
                      <w:sz w:val="18"/>
                      <w:szCs w:val="18"/>
                      <w:u w:val="single"/>
                    </w:rPr>
                    <w:t>；</w:t>
                  </w:r>
                  <w:r>
                    <w:rPr>
                      <w:rFonts w:hint="eastAsia"/>
                      <w:b/>
                      <w:bCs/>
                      <w:color w:val="000000"/>
                      <w:sz w:val="18"/>
                      <w:szCs w:val="18"/>
                      <w:u w:val="single"/>
                      <w:lang w:val="en-US" w:eastAsia="zh-CN"/>
                    </w:rPr>
                    <w:t>0.0243</w:t>
                  </w:r>
                  <w:r>
                    <w:rPr>
                      <w:b/>
                      <w:bCs/>
                      <w:color w:val="000000"/>
                      <w:sz w:val="18"/>
                      <w:szCs w:val="18"/>
                      <w:u w:val="single"/>
                    </w:rPr>
                    <w:t>t/a</w:t>
                  </w:r>
                </w:p>
              </w:tc>
              <w:tc>
                <w:tcPr>
                  <w:tcW w:w="374" w:type="pct"/>
                  <w:vAlign w:val="center"/>
                </w:tcPr>
                <w:p>
                  <w:pPr>
                    <w:adjustRightInd w:val="0"/>
                    <w:snapToGrid w:val="0"/>
                    <w:jc w:val="center"/>
                    <w:rPr>
                      <w:b/>
                      <w:bCs/>
                      <w:color w:val="000000"/>
                      <w:sz w:val="18"/>
                      <w:szCs w:val="18"/>
                      <w:u w:val="single"/>
                    </w:rPr>
                  </w:pPr>
                  <w:r>
                    <w:rPr>
                      <w:rFonts w:hint="eastAsia"/>
                      <w:b/>
                      <w:bCs/>
                      <w:color w:val="000000"/>
                      <w:sz w:val="18"/>
                      <w:szCs w:val="18"/>
                      <w:u w:val="single"/>
                    </w:rPr>
                    <w:t>无组织</w:t>
                  </w:r>
                </w:p>
              </w:tc>
            </w:tr>
          </w:tbl>
          <w:p>
            <w:pPr>
              <w:spacing w:line="360" w:lineRule="auto"/>
              <w:ind w:firstLine="482" w:firstLineChars="200"/>
              <w:rPr>
                <w:b/>
                <w:bCs/>
                <w:color w:val="000000"/>
                <w:sz w:val="24"/>
              </w:rPr>
            </w:pPr>
            <w:r>
              <w:rPr>
                <w:b/>
                <w:bCs/>
                <w:color w:val="000000"/>
                <w:sz w:val="24"/>
              </w:rPr>
              <w:t>1.2</w:t>
            </w:r>
            <w:r>
              <w:rPr>
                <w:rFonts w:hint="eastAsia"/>
                <w:b/>
                <w:bCs/>
                <w:color w:val="000000"/>
                <w:sz w:val="24"/>
              </w:rPr>
              <w:t>、</w:t>
            </w:r>
            <w:r>
              <w:rPr>
                <w:b/>
                <w:bCs/>
                <w:color w:val="000000"/>
                <w:sz w:val="24"/>
              </w:rPr>
              <w:t>废气源强核算过程</w:t>
            </w:r>
          </w:p>
          <w:p>
            <w:pPr>
              <w:spacing w:line="360" w:lineRule="auto"/>
              <w:ind w:firstLine="480" w:firstLineChars="200"/>
              <w:rPr>
                <w:rFonts w:hint="eastAsia"/>
                <w:color w:val="000000"/>
                <w:sz w:val="24"/>
                <w:lang w:eastAsia="zh-CN"/>
              </w:rPr>
            </w:pPr>
            <w:r>
              <w:rPr>
                <w:rFonts w:hint="eastAsia"/>
                <w:color w:val="000000"/>
                <w:sz w:val="24"/>
              </w:rPr>
              <w:t>项目打磨设备（手持打磨机、喷砂机和双吊钩式抛丸机）运行过程中产生废气，主要污染因子为颗粒物。</w:t>
            </w:r>
            <w:r>
              <w:rPr>
                <w:color w:val="000000"/>
                <w:sz w:val="24"/>
              </w:rPr>
              <w:t>根据《排放源统计调查产排污核算方法和系数手册》（公告2021年第24号）中机械行业系数手册，</w:t>
            </w:r>
            <w:r>
              <w:rPr>
                <w:rFonts w:hint="eastAsia"/>
                <w:color w:val="000000"/>
                <w:sz w:val="24"/>
              </w:rPr>
              <w:t>钢材预处理</w:t>
            </w:r>
            <w:r>
              <w:rPr>
                <w:color w:val="000000"/>
                <w:sz w:val="24"/>
              </w:rPr>
              <w:t>工序</w:t>
            </w:r>
            <w:r>
              <w:rPr>
                <w:rFonts w:hint="eastAsia"/>
                <w:color w:val="000000"/>
                <w:sz w:val="24"/>
              </w:rPr>
              <w:t>（抛丸、喷砂、打磨）颗粒物</w:t>
            </w:r>
            <w:r>
              <w:rPr>
                <w:rFonts w:hint="eastAsia"/>
                <w:color w:val="000000"/>
                <w:sz w:val="24"/>
                <w:lang w:eastAsia="zh-CN"/>
              </w:rPr>
              <w:t>单一工序</w:t>
            </w:r>
            <w:r>
              <w:rPr>
                <w:color w:val="000000"/>
                <w:sz w:val="24"/>
              </w:rPr>
              <w:t>产污系数为</w:t>
            </w:r>
            <w:r>
              <w:rPr>
                <w:rFonts w:hint="eastAsia"/>
                <w:color w:val="000000"/>
                <w:sz w:val="24"/>
              </w:rPr>
              <w:t>2.19</w:t>
            </w:r>
            <w:r>
              <w:rPr>
                <w:color w:val="000000"/>
                <w:sz w:val="24"/>
              </w:rPr>
              <w:t>kg/t原料，</w:t>
            </w:r>
            <w:r>
              <w:rPr>
                <w:rFonts w:hint="eastAsia"/>
                <w:color w:val="000000"/>
                <w:sz w:val="24"/>
                <w:lang w:eastAsia="zh-CN"/>
              </w:rPr>
              <w:t>项目不合格率约</w:t>
            </w:r>
            <w:r>
              <w:rPr>
                <w:rFonts w:hint="eastAsia"/>
                <w:color w:val="000000"/>
                <w:sz w:val="24"/>
                <w:lang w:val="en-US" w:eastAsia="zh-CN"/>
              </w:rPr>
              <w:t>1%，</w:t>
            </w:r>
            <w:r>
              <w:rPr>
                <w:rFonts w:hint="eastAsia"/>
                <w:b/>
                <w:bCs/>
                <w:color w:val="000000"/>
                <w:sz w:val="24"/>
                <w:u w:val="single"/>
                <w:lang w:val="en-US" w:eastAsia="zh-CN"/>
              </w:rPr>
              <w:t>不合格缸体3000个，单个缸体平均重量约</w:t>
            </w:r>
            <w:r>
              <w:rPr>
                <w:rFonts w:hint="eastAsia"/>
                <w:b/>
                <w:bCs/>
                <w:color w:val="000000"/>
                <w:sz w:val="24"/>
                <w:highlight w:val="none"/>
                <w:u w:val="single"/>
                <w:lang w:val="en-US" w:eastAsia="zh-CN"/>
              </w:rPr>
              <w:t>25kg</w:t>
            </w:r>
            <w:r>
              <w:rPr>
                <w:rFonts w:hint="eastAsia"/>
                <w:b/>
                <w:bCs/>
                <w:color w:val="000000"/>
                <w:sz w:val="24"/>
                <w:u w:val="single"/>
                <w:lang w:val="en-US" w:eastAsia="zh-CN"/>
              </w:rPr>
              <w:t>，不合格缸体总重量为75t；不合格缸盖约3000个，单个缸盖平均重量约12kg，不合格缸盖总重量为36t</w:t>
            </w:r>
            <w:r>
              <w:rPr>
                <w:rFonts w:hint="eastAsia"/>
                <w:color w:val="000000"/>
                <w:sz w:val="24"/>
                <w:lang w:eastAsia="zh-CN"/>
              </w:rPr>
              <w:t>。</w:t>
            </w:r>
          </w:p>
          <w:p>
            <w:pPr>
              <w:spacing w:line="360" w:lineRule="auto"/>
              <w:ind w:firstLine="482" w:firstLineChars="200"/>
              <w:rPr>
                <w:rFonts w:hint="default" w:eastAsia="宋体"/>
                <w:b/>
                <w:bCs/>
                <w:color w:val="000000" w:themeColor="text1"/>
                <w:sz w:val="24"/>
                <w:u w:val="single"/>
                <w:lang w:val="en-US" w:eastAsia="zh-CN"/>
                <w14:textFill>
                  <w14:solidFill>
                    <w14:schemeClr w14:val="tx1"/>
                  </w14:solidFill>
                </w14:textFill>
              </w:rPr>
            </w:pPr>
            <w:r>
              <w:rPr>
                <w:b/>
                <w:bCs/>
                <w:color w:val="000000"/>
                <w:sz w:val="24"/>
                <w:u w:val="single"/>
              </w:rPr>
              <w:t>项目</w:t>
            </w:r>
            <w:r>
              <w:rPr>
                <w:rFonts w:hint="eastAsia"/>
                <w:b/>
                <w:bCs/>
                <w:color w:val="000000"/>
                <w:sz w:val="24"/>
                <w:u w:val="single"/>
              </w:rPr>
              <w:t>不合格缸体</w:t>
            </w:r>
            <w:r>
              <w:rPr>
                <w:rFonts w:hint="eastAsia"/>
                <w:b/>
                <w:bCs/>
                <w:color w:val="000000"/>
                <w:sz w:val="24"/>
                <w:u w:val="single"/>
                <w:lang w:eastAsia="zh-CN"/>
              </w:rPr>
              <w:t>和</w:t>
            </w:r>
            <w:r>
              <w:rPr>
                <w:rFonts w:hint="eastAsia"/>
                <w:b/>
                <w:bCs/>
                <w:color w:val="000000"/>
                <w:sz w:val="24"/>
                <w:u w:val="single"/>
                <w:lang w:val="en-US" w:eastAsia="zh-CN"/>
              </w:rPr>
              <w:t>不合格缸盖（总重量111t）均需采用</w:t>
            </w:r>
            <w:r>
              <w:rPr>
                <w:rFonts w:hint="eastAsia"/>
                <w:b/>
                <w:bCs/>
                <w:color w:val="000000"/>
                <w:sz w:val="24"/>
                <w:u w:val="single"/>
              </w:rPr>
              <w:t>手持打磨机</w:t>
            </w:r>
            <w:r>
              <w:rPr>
                <w:rFonts w:hint="eastAsia"/>
                <w:b/>
                <w:bCs/>
                <w:color w:val="000000"/>
                <w:sz w:val="24"/>
                <w:u w:val="single"/>
                <w:lang w:eastAsia="zh-CN"/>
              </w:rPr>
              <w:t>打磨，手持打磨机每天</w:t>
            </w:r>
            <w:r>
              <w:rPr>
                <w:b/>
                <w:bCs/>
                <w:color w:val="000000"/>
                <w:sz w:val="24"/>
                <w:u w:val="single"/>
              </w:rPr>
              <w:t>运行时间约为</w:t>
            </w:r>
            <w:r>
              <w:rPr>
                <w:rFonts w:hint="eastAsia"/>
                <w:b/>
                <w:bCs/>
                <w:color w:val="000000"/>
                <w:sz w:val="24"/>
                <w:u w:val="single"/>
              </w:rPr>
              <w:t>2</w:t>
            </w:r>
            <w:r>
              <w:rPr>
                <w:b/>
                <w:bCs/>
                <w:color w:val="000000"/>
                <w:sz w:val="24"/>
                <w:u w:val="single"/>
              </w:rPr>
              <w:t>h，</w:t>
            </w:r>
            <w:r>
              <w:rPr>
                <w:b/>
                <w:bCs/>
                <w:color w:val="000000" w:themeColor="text1"/>
                <w:sz w:val="24"/>
                <w:highlight w:val="none"/>
                <w:u w:val="single"/>
                <w14:textFill>
                  <w14:solidFill>
                    <w14:schemeClr w14:val="tx1"/>
                  </w14:solidFill>
                </w14:textFill>
              </w:rPr>
              <w:t>则本项目</w:t>
            </w:r>
            <w:r>
              <w:rPr>
                <w:rFonts w:hint="eastAsia"/>
                <w:b/>
                <w:bCs/>
                <w:color w:val="000000" w:themeColor="text1"/>
                <w:sz w:val="24"/>
                <w:highlight w:val="none"/>
                <w:u w:val="single"/>
                <w:lang w:eastAsia="zh-CN"/>
                <w14:textFill>
                  <w14:solidFill>
                    <w14:schemeClr w14:val="tx1"/>
                  </w14:solidFill>
                </w14:textFill>
              </w:rPr>
              <w:t>打磨工序</w:t>
            </w:r>
            <w:r>
              <w:rPr>
                <w:rFonts w:hint="eastAsia"/>
                <w:b/>
                <w:bCs/>
                <w:color w:val="000000" w:themeColor="text1"/>
                <w:sz w:val="24"/>
                <w:highlight w:val="none"/>
                <w:u w:val="single"/>
                <w14:textFill>
                  <w14:solidFill>
                    <w14:schemeClr w14:val="tx1"/>
                  </w14:solidFill>
                </w14:textFill>
              </w:rPr>
              <w:t>颗粒物</w:t>
            </w:r>
            <w:r>
              <w:rPr>
                <w:b/>
                <w:bCs/>
                <w:color w:val="000000" w:themeColor="text1"/>
                <w:sz w:val="24"/>
                <w:highlight w:val="none"/>
                <w:u w:val="single"/>
                <w14:textFill>
                  <w14:solidFill>
                    <w14:schemeClr w14:val="tx1"/>
                  </w14:solidFill>
                </w14:textFill>
              </w:rPr>
              <w:t>产生量为</w:t>
            </w:r>
            <w:r>
              <w:rPr>
                <w:rFonts w:hint="eastAsia"/>
                <w:b/>
                <w:bCs/>
                <w:color w:val="000000" w:themeColor="text1"/>
                <w:sz w:val="24"/>
                <w:highlight w:val="none"/>
                <w:u w:val="single"/>
                <w:lang w:val="en-US" w:eastAsia="zh-CN"/>
                <w14:textFill>
                  <w14:solidFill>
                    <w14:schemeClr w14:val="tx1"/>
                  </w14:solidFill>
                </w14:textFill>
              </w:rPr>
              <w:t>0.4052</w:t>
            </w:r>
            <w:r>
              <w:rPr>
                <w:b/>
                <w:bCs/>
                <w:color w:val="000000" w:themeColor="text1"/>
                <w:sz w:val="24"/>
                <w:highlight w:val="none"/>
                <w:u w:val="single"/>
                <w14:textFill>
                  <w14:solidFill>
                    <w14:schemeClr w14:val="tx1"/>
                  </w14:solidFill>
                </w14:textFill>
              </w:rPr>
              <w:t>kg/h、</w:t>
            </w:r>
            <w:r>
              <w:rPr>
                <w:rFonts w:hint="eastAsia"/>
                <w:b/>
                <w:bCs/>
                <w:color w:val="000000" w:themeColor="text1"/>
                <w:sz w:val="24"/>
                <w:highlight w:val="none"/>
                <w:u w:val="single"/>
                <w:lang w:val="en-US" w:eastAsia="zh-CN"/>
                <w14:textFill>
                  <w14:solidFill>
                    <w14:schemeClr w14:val="tx1"/>
                  </w14:solidFill>
                </w14:textFill>
              </w:rPr>
              <w:t>0.2431</w:t>
            </w:r>
            <w:r>
              <w:rPr>
                <w:b/>
                <w:bCs/>
                <w:color w:val="000000" w:themeColor="text1"/>
                <w:sz w:val="24"/>
                <w:highlight w:val="none"/>
                <w:u w:val="single"/>
                <w14:textFill>
                  <w14:solidFill>
                    <w14:schemeClr w14:val="tx1"/>
                  </w14:solidFill>
                </w14:textFill>
              </w:rPr>
              <w:t>t/a</w:t>
            </w:r>
            <w:r>
              <w:rPr>
                <w:rFonts w:hint="eastAsia"/>
                <w:b/>
                <w:bCs/>
                <w:color w:val="000000"/>
                <w:sz w:val="24"/>
                <w:u w:val="single"/>
                <w:lang w:eastAsia="zh-CN"/>
              </w:rPr>
              <w:t>；约有</w:t>
            </w:r>
            <w:r>
              <w:rPr>
                <w:rFonts w:hint="eastAsia"/>
                <w:b/>
                <w:bCs/>
                <w:color w:val="000000"/>
                <w:sz w:val="24"/>
                <w:u w:val="single"/>
                <w:lang w:val="en-US" w:eastAsia="zh-CN"/>
              </w:rPr>
              <w:t>20%</w:t>
            </w:r>
            <w:r>
              <w:rPr>
                <w:rFonts w:hint="eastAsia"/>
                <w:b/>
                <w:bCs/>
                <w:color w:val="000000"/>
                <w:sz w:val="24"/>
                <w:u w:val="single"/>
              </w:rPr>
              <w:t>不合格缸体</w:t>
            </w:r>
            <w:r>
              <w:rPr>
                <w:rFonts w:hint="eastAsia"/>
                <w:b/>
                <w:bCs/>
                <w:color w:val="000000"/>
                <w:sz w:val="24"/>
                <w:u w:val="single"/>
                <w:lang w:eastAsia="zh-CN"/>
              </w:rPr>
              <w:t>和</w:t>
            </w:r>
            <w:r>
              <w:rPr>
                <w:rFonts w:hint="eastAsia"/>
                <w:b/>
                <w:bCs/>
                <w:color w:val="000000"/>
                <w:sz w:val="24"/>
                <w:u w:val="single"/>
                <w:lang w:val="en-US" w:eastAsia="zh-CN"/>
              </w:rPr>
              <w:t>不合格缸盖（总重量22.2t）需要使用</w:t>
            </w:r>
            <w:r>
              <w:rPr>
                <w:rFonts w:hint="eastAsia"/>
                <w:b/>
                <w:bCs/>
                <w:color w:val="000000"/>
                <w:sz w:val="24"/>
                <w:u w:val="single"/>
              </w:rPr>
              <w:t>喷砂机</w:t>
            </w:r>
            <w:r>
              <w:rPr>
                <w:rFonts w:hint="eastAsia"/>
                <w:b/>
                <w:bCs/>
                <w:color w:val="000000"/>
                <w:sz w:val="24"/>
                <w:u w:val="single"/>
                <w:lang w:eastAsia="zh-CN"/>
              </w:rPr>
              <w:t>加工，</w:t>
            </w:r>
            <w:r>
              <w:rPr>
                <w:rFonts w:hint="eastAsia"/>
                <w:b/>
                <w:bCs/>
                <w:color w:val="000000"/>
                <w:sz w:val="24"/>
                <w:u w:val="single"/>
              </w:rPr>
              <w:t>喷砂机</w:t>
            </w:r>
            <w:r>
              <w:rPr>
                <w:rFonts w:hint="eastAsia"/>
                <w:b/>
                <w:bCs/>
                <w:color w:val="000000"/>
                <w:sz w:val="24"/>
                <w:u w:val="single"/>
                <w:lang w:eastAsia="zh-CN"/>
              </w:rPr>
              <w:t>每天运行时间约为</w:t>
            </w:r>
            <w:r>
              <w:rPr>
                <w:rFonts w:hint="eastAsia"/>
                <w:b/>
                <w:bCs/>
                <w:color w:val="000000"/>
                <w:sz w:val="24"/>
                <w:u w:val="single"/>
                <w:lang w:val="en-US" w:eastAsia="zh-CN"/>
              </w:rPr>
              <w:t>1h</w:t>
            </w:r>
            <w:r>
              <w:rPr>
                <w:b/>
                <w:bCs/>
                <w:color w:val="000000"/>
                <w:sz w:val="24"/>
                <w:u w:val="single"/>
              </w:rPr>
              <w:t>，</w:t>
            </w:r>
            <w:r>
              <w:rPr>
                <w:b/>
                <w:bCs/>
                <w:color w:val="000000" w:themeColor="text1"/>
                <w:sz w:val="24"/>
                <w:highlight w:val="none"/>
                <w:u w:val="single"/>
                <w14:textFill>
                  <w14:solidFill>
                    <w14:schemeClr w14:val="tx1"/>
                  </w14:solidFill>
                </w14:textFill>
              </w:rPr>
              <w:t>则本项目</w:t>
            </w:r>
            <w:r>
              <w:rPr>
                <w:rFonts w:hint="eastAsia"/>
                <w:b/>
                <w:bCs/>
                <w:color w:val="000000" w:themeColor="text1"/>
                <w:sz w:val="24"/>
                <w:highlight w:val="none"/>
                <w:u w:val="single"/>
                <w:lang w:eastAsia="zh-CN"/>
                <w14:textFill>
                  <w14:solidFill>
                    <w14:schemeClr w14:val="tx1"/>
                  </w14:solidFill>
                </w14:textFill>
              </w:rPr>
              <w:t>喷砂工序</w:t>
            </w:r>
            <w:r>
              <w:rPr>
                <w:rFonts w:hint="eastAsia"/>
                <w:b/>
                <w:bCs/>
                <w:color w:val="000000" w:themeColor="text1"/>
                <w:sz w:val="24"/>
                <w:highlight w:val="none"/>
                <w:u w:val="single"/>
                <w14:textFill>
                  <w14:solidFill>
                    <w14:schemeClr w14:val="tx1"/>
                  </w14:solidFill>
                </w14:textFill>
              </w:rPr>
              <w:t>颗粒物</w:t>
            </w:r>
            <w:r>
              <w:rPr>
                <w:b/>
                <w:bCs/>
                <w:color w:val="000000" w:themeColor="text1"/>
                <w:sz w:val="24"/>
                <w:highlight w:val="none"/>
                <w:u w:val="single"/>
                <w14:textFill>
                  <w14:solidFill>
                    <w14:schemeClr w14:val="tx1"/>
                  </w14:solidFill>
                </w14:textFill>
              </w:rPr>
              <w:t>产生量为</w:t>
            </w:r>
            <w:r>
              <w:rPr>
                <w:rFonts w:hint="eastAsia"/>
                <w:b/>
                <w:bCs/>
                <w:color w:val="000000" w:themeColor="text1"/>
                <w:sz w:val="24"/>
                <w:highlight w:val="none"/>
                <w:u w:val="single"/>
                <w:lang w:val="en-US" w:eastAsia="zh-CN"/>
                <w14:textFill>
                  <w14:solidFill>
                    <w14:schemeClr w14:val="tx1"/>
                  </w14:solidFill>
                </w14:textFill>
              </w:rPr>
              <w:t>0.162</w:t>
            </w:r>
            <w:r>
              <w:rPr>
                <w:b/>
                <w:bCs/>
                <w:color w:val="000000" w:themeColor="text1"/>
                <w:sz w:val="24"/>
                <w:highlight w:val="none"/>
                <w:u w:val="single"/>
                <w14:textFill>
                  <w14:solidFill>
                    <w14:schemeClr w14:val="tx1"/>
                  </w14:solidFill>
                </w14:textFill>
              </w:rPr>
              <w:t>kg/h、</w:t>
            </w:r>
            <w:r>
              <w:rPr>
                <w:rFonts w:hint="eastAsia"/>
                <w:b/>
                <w:bCs/>
                <w:color w:val="000000" w:themeColor="text1"/>
                <w:sz w:val="24"/>
                <w:highlight w:val="none"/>
                <w:u w:val="single"/>
                <w:lang w:val="en-US" w:eastAsia="zh-CN"/>
                <w14:textFill>
                  <w14:solidFill>
                    <w14:schemeClr w14:val="tx1"/>
                  </w14:solidFill>
                </w14:textFill>
              </w:rPr>
              <w:t>0.0486</w:t>
            </w:r>
            <w:r>
              <w:rPr>
                <w:b/>
                <w:bCs/>
                <w:color w:val="000000" w:themeColor="text1"/>
                <w:sz w:val="24"/>
                <w:highlight w:val="none"/>
                <w:u w:val="single"/>
                <w14:textFill>
                  <w14:solidFill>
                    <w14:schemeClr w14:val="tx1"/>
                  </w14:solidFill>
                </w14:textFill>
              </w:rPr>
              <w:t>t/a</w:t>
            </w:r>
            <w:r>
              <w:rPr>
                <w:rFonts w:hint="eastAsia"/>
                <w:b/>
                <w:bCs/>
                <w:color w:val="000000"/>
                <w:sz w:val="24"/>
                <w:u w:val="single"/>
                <w:lang w:eastAsia="zh-CN"/>
              </w:rPr>
              <w:t>；约有</w:t>
            </w:r>
            <w:r>
              <w:rPr>
                <w:rFonts w:hint="eastAsia"/>
                <w:b/>
                <w:bCs/>
                <w:color w:val="000000"/>
                <w:sz w:val="24"/>
                <w:u w:val="single"/>
                <w:lang w:val="en-US" w:eastAsia="zh-CN"/>
              </w:rPr>
              <w:t>10%</w:t>
            </w:r>
            <w:r>
              <w:rPr>
                <w:rFonts w:hint="eastAsia"/>
                <w:b/>
                <w:bCs/>
                <w:color w:val="000000"/>
                <w:sz w:val="24"/>
                <w:u w:val="single"/>
              </w:rPr>
              <w:t>不合格缸体</w:t>
            </w:r>
            <w:r>
              <w:rPr>
                <w:rFonts w:hint="eastAsia"/>
                <w:b/>
                <w:bCs/>
                <w:color w:val="000000"/>
                <w:sz w:val="24"/>
                <w:u w:val="single"/>
                <w:lang w:eastAsia="zh-CN"/>
              </w:rPr>
              <w:t>和</w:t>
            </w:r>
            <w:r>
              <w:rPr>
                <w:rFonts w:hint="eastAsia"/>
                <w:b/>
                <w:bCs/>
                <w:color w:val="000000"/>
                <w:sz w:val="24"/>
                <w:u w:val="single"/>
                <w:lang w:val="en-US" w:eastAsia="zh-CN"/>
              </w:rPr>
              <w:t>不合格缸盖（总重量11.1t）需要使用</w:t>
            </w:r>
            <w:r>
              <w:rPr>
                <w:rFonts w:hint="eastAsia"/>
                <w:b/>
                <w:bCs/>
                <w:color w:val="000000"/>
                <w:sz w:val="24"/>
                <w:u w:val="single"/>
              </w:rPr>
              <w:t>双吊钩式抛丸机</w:t>
            </w:r>
            <w:r>
              <w:rPr>
                <w:rFonts w:hint="eastAsia"/>
                <w:b/>
                <w:bCs/>
                <w:color w:val="000000"/>
                <w:sz w:val="24"/>
                <w:u w:val="single"/>
                <w:lang w:eastAsia="zh-CN"/>
              </w:rPr>
              <w:t>进行加工，</w:t>
            </w:r>
            <w:r>
              <w:rPr>
                <w:b/>
                <w:bCs/>
                <w:color w:val="000000"/>
                <w:sz w:val="24"/>
                <w:u w:val="single"/>
              </w:rPr>
              <w:t>每天累计运行时间约为</w:t>
            </w:r>
            <w:r>
              <w:rPr>
                <w:rFonts w:hint="eastAsia"/>
                <w:b/>
                <w:bCs/>
                <w:color w:val="000000"/>
                <w:sz w:val="24"/>
                <w:u w:val="single"/>
                <w:lang w:val="en-US" w:eastAsia="zh-CN"/>
              </w:rPr>
              <w:t>0.5</w:t>
            </w:r>
            <w:r>
              <w:rPr>
                <w:b/>
                <w:bCs/>
                <w:color w:val="000000"/>
                <w:sz w:val="24"/>
                <w:u w:val="single"/>
              </w:rPr>
              <w:t>h，</w:t>
            </w:r>
            <w:r>
              <w:rPr>
                <w:b/>
                <w:bCs/>
                <w:color w:val="000000" w:themeColor="text1"/>
                <w:sz w:val="24"/>
                <w:highlight w:val="none"/>
                <w:u w:val="single"/>
                <w14:textFill>
                  <w14:solidFill>
                    <w14:schemeClr w14:val="tx1"/>
                  </w14:solidFill>
                </w14:textFill>
              </w:rPr>
              <w:t>则本项目</w:t>
            </w:r>
            <w:r>
              <w:rPr>
                <w:rFonts w:hint="eastAsia"/>
                <w:b/>
                <w:bCs/>
                <w:color w:val="000000" w:themeColor="text1"/>
                <w:sz w:val="24"/>
                <w:highlight w:val="none"/>
                <w:u w:val="single"/>
                <w14:textFill>
                  <w14:solidFill>
                    <w14:schemeClr w14:val="tx1"/>
                  </w14:solidFill>
                </w14:textFill>
              </w:rPr>
              <w:t>抛丸</w:t>
            </w:r>
            <w:r>
              <w:rPr>
                <w:rFonts w:hint="eastAsia"/>
                <w:b/>
                <w:bCs/>
                <w:color w:val="000000" w:themeColor="text1"/>
                <w:sz w:val="24"/>
                <w:highlight w:val="none"/>
                <w:u w:val="single"/>
                <w:lang w:eastAsia="zh-CN"/>
                <w14:textFill>
                  <w14:solidFill>
                    <w14:schemeClr w14:val="tx1"/>
                  </w14:solidFill>
                </w14:textFill>
              </w:rPr>
              <w:t>工序</w:t>
            </w:r>
            <w:r>
              <w:rPr>
                <w:rFonts w:hint="eastAsia"/>
                <w:b/>
                <w:bCs/>
                <w:color w:val="000000" w:themeColor="text1"/>
                <w:sz w:val="24"/>
                <w:highlight w:val="none"/>
                <w:u w:val="single"/>
                <w14:textFill>
                  <w14:solidFill>
                    <w14:schemeClr w14:val="tx1"/>
                  </w14:solidFill>
                </w14:textFill>
              </w:rPr>
              <w:t>颗粒物</w:t>
            </w:r>
            <w:r>
              <w:rPr>
                <w:b/>
                <w:bCs/>
                <w:color w:val="000000" w:themeColor="text1"/>
                <w:sz w:val="24"/>
                <w:highlight w:val="none"/>
                <w:u w:val="single"/>
                <w14:textFill>
                  <w14:solidFill>
                    <w14:schemeClr w14:val="tx1"/>
                  </w14:solidFill>
                </w14:textFill>
              </w:rPr>
              <w:t>产生量为</w:t>
            </w:r>
            <w:r>
              <w:rPr>
                <w:rFonts w:hint="eastAsia"/>
                <w:b/>
                <w:bCs/>
                <w:color w:val="000000" w:themeColor="text1"/>
                <w:sz w:val="24"/>
                <w:highlight w:val="none"/>
                <w:u w:val="single"/>
                <w:lang w:val="en-US" w:eastAsia="zh-CN"/>
                <w14:textFill>
                  <w14:solidFill>
                    <w14:schemeClr w14:val="tx1"/>
                  </w14:solidFill>
                </w14:textFill>
              </w:rPr>
              <w:t>0.162</w:t>
            </w:r>
            <w:r>
              <w:rPr>
                <w:b/>
                <w:bCs/>
                <w:color w:val="000000" w:themeColor="text1"/>
                <w:sz w:val="24"/>
                <w:highlight w:val="none"/>
                <w:u w:val="single"/>
                <w14:textFill>
                  <w14:solidFill>
                    <w14:schemeClr w14:val="tx1"/>
                  </w14:solidFill>
                </w14:textFill>
              </w:rPr>
              <w:t>kg/h、</w:t>
            </w:r>
            <w:r>
              <w:rPr>
                <w:rFonts w:hint="eastAsia"/>
                <w:b/>
                <w:bCs/>
                <w:color w:val="000000" w:themeColor="text1"/>
                <w:sz w:val="24"/>
                <w:highlight w:val="none"/>
                <w:u w:val="single"/>
                <w:lang w:val="en-US" w:eastAsia="zh-CN"/>
                <w14:textFill>
                  <w14:solidFill>
                    <w14:schemeClr w14:val="tx1"/>
                  </w14:solidFill>
                </w14:textFill>
              </w:rPr>
              <w:t>0.0243</w:t>
            </w:r>
            <w:r>
              <w:rPr>
                <w:b/>
                <w:bCs/>
                <w:color w:val="000000" w:themeColor="text1"/>
                <w:sz w:val="24"/>
                <w:highlight w:val="none"/>
                <w:u w:val="single"/>
                <w14:textFill>
                  <w14:solidFill>
                    <w14:schemeClr w14:val="tx1"/>
                  </w14:solidFill>
                </w14:textFill>
              </w:rPr>
              <w:t>t/a</w:t>
            </w:r>
            <w:r>
              <w:rPr>
                <w:b/>
                <w:bCs/>
                <w:color w:val="000000" w:themeColor="text1"/>
                <w:sz w:val="24"/>
                <w:u w:val="single"/>
                <w14:textFill>
                  <w14:solidFill>
                    <w14:schemeClr w14:val="tx1"/>
                  </w14:solidFill>
                </w14:textFill>
              </w:rPr>
              <w:t>。</w:t>
            </w:r>
          </w:p>
          <w:p>
            <w:pPr>
              <w:spacing w:line="360" w:lineRule="auto"/>
              <w:ind w:firstLine="482" w:firstLineChars="200"/>
              <w:rPr>
                <w:rFonts w:hint="eastAsia"/>
                <w:color w:val="000000"/>
                <w:sz w:val="24"/>
              </w:rPr>
            </w:pPr>
            <w:r>
              <w:rPr>
                <w:b/>
                <w:bCs/>
                <w:color w:val="000000" w:themeColor="text1"/>
                <w:sz w:val="24"/>
                <w:u w:val="single"/>
                <w14:textFill>
                  <w14:solidFill>
                    <w14:schemeClr w14:val="tx1"/>
                  </w14:solidFill>
                </w14:textFill>
              </w:rPr>
              <w:t>项目手持打磨机</w:t>
            </w:r>
            <w:r>
              <w:rPr>
                <w:rFonts w:hint="eastAsia"/>
                <w:b/>
                <w:bCs/>
                <w:color w:val="000000" w:themeColor="text1"/>
                <w:sz w:val="24"/>
                <w:u w:val="single"/>
                <w14:textFill>
                  <w14:solidFill>
                    <w14:schemeClr w14:val="tx1"/>
                  </w14:solidFill>
                </w14:textFill>
              </w:rPr>
              <w:t>车间内二次密闭</w:t>
            </w:r>
            <w:r>
              <w:rPr>
                <w:b/>
                <w:bCs/>
                <w:color w:val="000000" w:themeColor="text1"/>
                <w:sz w:val="24"/>
                <w:u w:val="single"/>
                <w14:textFill>
                  <w14:solidFill>
                    <w14:schemeClr w14:val="tx1"/>
                  </w14:solidFill>
                </w14:textFill>
              </w:rPr>
              <w:t>设集气罩</w:t>
            </w:r>
            <w:r>
              <w:rPr>
                <w:rFonts w:hint="eastAsia"/>
                <w:b/>
                <w:bCs/>
                <w:color w:val="000000" w:themeColor="text1"/>
                <w:sz w:val="24"/>
                <w:u w:val="single"/>
                <w:lang w:eastAsia="zh-CN"/>
                <w14:textFill>
                  <w14:solidFill>
                    <w14:schemeClr w14:val="tx1"/>
                  </w14:solidFill>
                </w14:textFill>
              </w:rPr>
              <w:t>（收集效率</w:t>
            </w:r>
            <w:r>
              <w:rPr>
                <w:rFonts w:hint="eastAsia"/>
                <w:b/>
                <w:bCs/>
                <w:color w:val="000000" w:themeColor="text1"/>
                <w:sz w:val="24"/>
                <w:u w:val="single"/>
                <w:lang w:val="en-US" w:eastAsia="zh-CN"/>
                <w14:textFill>
                  <w14:solidFill>
                    <w14:schemeClr w14:val="tx1"/>
                  </w14:solidFill>
                </w14:textFill>
              </w:rPr>
              <w:t>90%</w:t>
            </w:r>
            <w:r>
              <w:rPr>
                <w:rFonts w:hint="eastAsia"/>
                <w:b/>
                <w:bCs/>
                <w:color w:val="000000" w:themeColor="text1"/>
                <w:sz w:val="24"/>
                <w:u w:val="single"/>
                <w:lang w:eastAsia="zh-CN"/>
                <w14:textFill>
                  <w14:solidFill>
                    <w14:schemeClr w14:val="tx1"/>
                  </w14:solidFill>
                </w14:textFill>
              </w:rPr>
              <w:t>）经配套滤筒除尘器处理；</w:t>
            </w:r>
            <w:r>
              <w:rPr>
                <w:b/>
                <w:bCs/>
                <w:color w:val="000000" w:themeColor="text1"/>
                <w:sz w:val="24"/>
                <w:u w:val="single"/>
                <w14:textFill>
                  <w14:solidFill>
                    <w14:schemeClr w14:val="tx1"/>
                  </w14:solidFill>
                </w14:textFill>
              </w:rPr>
              <w:t>喷砂机</w:t>
            </w:r>
            <w:r>
              <w:rPr>
                <w:rFonts w:hint="eastAsia"/>
                <w:b/>
                <w:bCs/>
                <w:color w:val="000000" w:themeColor="text1"/>
                <w:sz w:val="24"/>
                <w:u w:val="single"/>
                <w14:textFill>
                  <w14:solidFill>
                    <w14:schemeClr w14:val="tx1"/>
                  </w14:solidFill>
                </w14:textFill>
              </w:rPr>
              <w:t>密闭运行设置集气管道</w:t>
            </w:r>
            <w:r>
              <w:rPr>
                <w:rFonts w:hint="eastAsia"/>
                <w:b/>
                <w:bCs/>
                <w:color w:val="000000" w:themeColor="text1"/>
                <w:sz w:val="24"/>
                <w:u w:val="single"/>
                <w:lang w:eastAsia="zh-CN"/>
                <w14:textFill>
                  <w14:solidFill>
                    <w14:schemeClr w14:val="tx1"/>
                  </w14:solidFill>
                </w14:textFill>
              </w:rPr>
              <w:t>（收集效率</w:t>
            </w:r>
            <w:r>
              <w:rPr>
                <w:rFonts w:hint="eastAsia"/>
                <w:b/>
                <w:bCs/>
                <w:color w:val="000000" w:themeColor="text1"/>
                <w:sz w:val="24"/>
                <w:u w:val="single"/>
                <w:lang w:val="en-US" w:eastAsia="zh-CN"/>
                <w14:textFill>
                  <w14:solidFill>
                    <w14:schemeClr w14:val="tx1"/>
                  </w14:solidFill>
                </w14:textFill>
              </w:rPr>
              <w:t>100%</w:t>
            </w:r>
            <w:r>
              <w:rPr>
                <w:rFonts w:hint="eastAsia"/>
                <w:b/>
                <w:bCs/>
                <w:color w:val="000000" w:themeColor="text1"/>
                <w:sz w:val="24"/>
                <w:u w:val="single"/>
                <w:lang w:eastAsia="zh-CN"/>
                <w14:textFill>
                  <w14:solidFill>
                    <w14:schemeClr w14:val="tx1"/>
                  </w14:solidFill>
                </w14:textFill>
              </w:rPr>
              <w:t>），</w:t>
            </w:r>
            <w:r>
              <w:rPr>
                <w:b/>
                <w:bCs/>
                <w:color w:val="000000" w:themeColor="text1"/>
                <w:sz w:val="24"/>
                <w:u w:val="single"/>
                <w14:textFill>
                  <w14:solidFill>
                    <w14:schemeClr w14:val="tx1"/>
                  </w14:solidFill>
                </w14:textFill>
              </w:rPr>
              <w:t>经</w:t>
            </w:r>
            <w:r>
              <w:rPr>
                <w:rFonts w:hint="eastAsia"/>
                <w:b/>
                <w:bCs/>
                <w:color w:val="000000" w:themeColor="text1"/>
                <w:sz w:val="24"/>
                <w:u w:val="single"/>
                <w14:textFill>
                  <w14:solidFill>
                    <w14:schemeClr w14:val="tx1"/>
                  </w14:solidFill>
                </w14:textFill>
              </w:rPr>
              <w:t>配套</w:t>
            </w:r>
            <w:r>
              <w:rPr>
                <w:rFonts w:hint="eastAsia"/>
                <w:b/>
                <w:bCs/>
                <w:color w:val="000000" w:themeColor="text1"/>
                <w:sz w:val="24"/>
                <w:u w:val="single"/>
                <w:lang w:eastAsia="zh-CN"/>
                <w14:textFill>
                  <w14:solidFill>
                    <w14:schemeClr w14:val="tx1"/>
                  </w14:solidFill>
                </w14:textFill>
              </w:rPr>
              <w:t>袋式</w:t>
            </w:r>
            <w:r>
              <w:rPr>
                <w:rFonts w:hint="eastAsia"/>
                <w:b/>
                <w:bCs/>
                <w:color w:val="000000" w:themeColor="text1"/>
                <w:sz w:val="24"/>
                <w:u w:val="single"/>
                <w14:textFill>
                  <w14:solidFill>
                    <w14:schemeClr w14:val="tx1"/>
                  </w14:solidFill>
                </w14:textFill>
              </w:rPr>
              <w:t>除尘器处理</w:t>
            </w:r>
            <w:r>
              <w:rPr>
                <w:rFonts w:hint="eastAsia"/>
                <w:b/>
                <w:bCs/>
                <w:color w:val="000000" w:themeColor="text1"/>
                <w:sz w:val="24"/>
                <w:u w:val="single"/>
                <w:lang w:eastAsia="zh-CN"/>
                <w14:textFill>
                  <w14:solidFill>
                    <w14:schemeClr w14:val="tx1"/>
                  </w14:solidFill>
                </w14:textFill>
              </w:rPr>
              <w:t>；抛丸机密闭运行设置集气管道（收集效率</w:t>
            </w:r>
            <w:r>
              <w:rPr>
                <w:rFonts w:hint="eastAsia"/>
                <w:b/>
                <w:bCs/>
                <w:color w:val="000000" w:themeColor="text1"/>
                <w:sz w:val="24"/>
                <w:u w:val="single"/>
                <w:lang w:val="en-US" w:eastAsia="zh-CN"/>
                <w14:textFill>
                  <w14:solidFill>
                    <w14:schemeClr w14:val="tx1"/>
                  </w14:solidFill>
                </w14:textFill>
              </w:rPr>
              <w:t>100%</w:t>
            </w:r>
            <w:r>
              <w:rPr>
                <w:rFonts w:hint="eastAsia"/>
                <w:b/>
                <w:bCs/>
                <w:color w:val="000000" w:themeColor="text1"/>
                <w:sz w:val="24"/>
                <w:u w:val="single"/>
                <w:lang w:eastAsia="zh-CN"/>
                <w14:textFill>
                  <w14:solidFill>
                    <w14:schemeClr w14:val="tx1"/>
                  </w14:solidFill>
                </w14:textFill>
              </w:rPr>
              <w:t>），经配套袋式除尘器处理后；总</w:t>
            </w:r>
            <w:r>
              <w:rPr>
                <w:b/>
                <w:bCs/>
                <w:color w:val="000000" w:themeColor="text1"/>
                <w:sz w:val="24"/>
                <w:u w:val="single"/>
                <w14:textFill>
                  <w14:solidFill>
                    <w14:schemeClr w14:val="tx1"/>
                  </w14:solidFill>
                </w14:textFill>
              </w:rPr>
              <w:t>风机风量为</w:t>
            </w:r>
            <w:r>
              <w:rPr>
                <w:rFonts w:hint="eastAsia"/>
                <w:b/>
                <w:bCs/>
                <w:color w:val="000000" w:themeColor="text1"/>
                <w:sz w:val="24"/>
                <w:u w:val="single"/>
                <w:lang w:val="en-US" w:eastAsia="zh-CN"/>
                <w14:textFill>
                  <w14:solidFill>
                    <w14:schemeClr w14:val="tx1"/>
                  </w14:solidFill>
                </w14:textFill>
              </w:rPr>
              <w:t>10</w:t>
            </w:r>
            <w:r>
              <w:rPr>
                <w:b/>
                <w:bCs/>
                <w:color w:val="000000" w:themeColor="text1"/>
                <w:sz w:val="24"/>
                <w:u w:val="single"/>
                <w14:textFill>
                  <w14:solidFill>
                    <w14:schemeClr w14:val="tx1"/>
                  </w14:solidFill>
                </w14:textFill>
              </w:rPr>
              <w:t>000m</w:t>
            </w:r>
            <w:r>
              <w:rPr>
                <w:b/>
                <w:bCs/>
                <w:color w:val="000000" w:themeColor="text1"/>
                <w:sz w:val="24"/>
                <w:u w:val="single"/>
                <w:vertAlign w:val="superscript"/>
                <w14:textFill>
                  <w14:solidFill>
                    <w14:schemeClr w14:val="tx1"/>
                  </w14:solidFill>
                </w14:textFill>
              </w:rPr>
              <w:t>3</w:t>
            </w:r>
            <w:r>
              <w:rPr>
                <w:b/>
                <w:bCs/>
                <w:color w:val="000000" w:themeColor="text1"/>
                <w:sz w:val="24"/>
                <w:u w:val="single"/>
                <w14:textFill>
                  <w14:solidFill>
                    <w14:schemeClr w14:val="tx1"/>
                  </w14:solidFill>
                </w14:textFill>
              </w:rPr>
              <w:t>/h</w:t>
            </w:r>
            <w:r>
              <w:rPr>
                <w:rFonts w:hint="eastAsia"/>
                <w:b/>
                <w:bCs/>
                <w:color w:val="000000" w:themeColor="text1"/>
                <w:sz w:val="24"/>
                <w:u w:val="single"/>
                <w:lang w:eastAsia="zh-CN"/>
                <w14:textFill>
                  <w14:solidFill>
                    <w14:schemeClr w14:val="tx1"/>
                  </w14:solidFill>
                </w14:textFill>
              </w:rPr>
              <w:t>，共同</w:t>
            </w:r>
            <w:r>
              <w:rPr>
                <w:b/>
                <w:bCs/>
                <w:color w:val="000000" w:themeColor="text1"/>
                <w:sz w:val="24"/>
                <w:u w:val="single"/>
                <w14:textFill>
                  <w14:solidFill>
                    <w14:schemeClr w14:val="tx1"/>
                  </w14:solidFill>
                </w14:textFill>
              </w:rPr>
              <w:t>通过1根15m高排气筒（DA001）</w:t>
            </w:r>
            <w:r>
              <w:rPr>
                <w:rFonts w:hint="eastAsia"/>
                <w:b/>
                <w:bCs/>
                <w:color w:val="000000" w:themeColor="text1"/>
                <w:sz w:val="24"/>
                <w:u w:val="single"/>
                <w:lang w:eastAsia="zh-CN"/>
                <w14:textFill>
                  <w14:solidFill>
                    <w14:schemeClr w14:val="tx1"/>
                  </w14:solidFill>
                </w14:textFill>
              </w:rPr>
              <w:t>，</w:t>
            </w:r>
            <w:r>
              <w:rPr>
                <w:b/>
                <w:bCs/>
                <w:color w:val="000000" w:themeColor="text1"/>
                <w:sz w:val="24"/>
                <w:u w:val="single"/>
                <w14:textFill>
                  <w14:solidFill>
                    <w14:schemeClr w14:val="tx1"/>
                  </w14:solidFill>
                </w14:textFill>
              </w:rPr>
              <w:t>除尘器处理效率能达到9</w:t>
            </w:r>
            <w:r>
              <w:rPr>
                <w:rFonts w:hint="eastAsia"/>
                <w:b/>
                <w:bCs/>
                <w:color w:val="000000" w:themeColor="text1"/>
                <w:sz w:val="24"/>
                <w:u w:val="single"/>
                <w:lang w:val="en-US" w:eastAsia="zh-CN"/>
                <w14:textFill>
                  <w14:solidFill>
                    <w14:schemeClr w14:val="tx1"/>
                  </w14:solidFill>
                </w14:textFill>
              </w:rPr>
              <w:t>9</w:t>
            </w:r>
            <w:r>
              <w:rPr>
                <w:b/>
                <w:bCs/>
                <w:color w:val="000000" w:themeColor="text1"/>
                <w:sz w:val="24"/>
                <w:u w:val="single"/>
                <w14:textFill>
                  <w14:solidFill>
                    <w14:schemeClr w14:val="tx1"/>
                  </w14:solidFill>
                </w14:textFill>
              </w:rPr>
              <w:t>%以上，</w:t>
            </w:r>
            <w:r>
              <w:rPr>
                <w:b/>
                <w:bCs/>
                <w:color w:val="000000"/>
                <w:sz w:val="24"/>
                <w:u w:val="single"/>
              </w:rPr>
              <w:t>经处理后，项目有组织粉尘排放浓度为</w:t>
            </w:r>
            <w:r>
              <w:rPr>
                <w:rFonts w:hint="eastAsia"/>
                <w:b/>
                <w:bCs/>
                <w:color w:val="000000"/>
                <w:sz w:val="24"/>
                <w:u w:val="single"/>
                <w:lang w:val="en-US" w:eastAsia="zh-CN"/>
              </w:rPr>
              <w:t>2.1</w:t>
            </w:r>
            <w:r>
              <w:rPr>
                <w:b/>
                <w:bCs/>
                <w:color w:val="000000"/>
                <w:sz w:val="24"/>
                <w:u w:val="single"/>
              </w:rPr>
              <w:t>mg/m</w:t>
            </w:r>
            <w:r>
              <w:rPr>
                <w:b/>
                <w:bCs/>
                <w:color w:val="000000"/>
                <w:sz w:val="24"/>
                <w:u w:val="single"/>
                <w:vertAlign w:val="superscript"/>
              </w:rPr>
              <w:t>3</w:t>
            </w:r>
            <w:r>
              <w:rPr>
                <w:b/>
                <w:bCs/>
                <w:color w:val="000000"/>
                <w:sz w:val="24"/>
                <w:u w:val="single"/>
              </w:rPr>
              <w:t>，排放量为0.0</w:t>
            </w:r>
            <w:r>
              <w:rPr>
                <w:rFonts w:hint="eastAsia"/>
                <w:b/>
                <w:bCs/>
                <w:color w:val="000000"/>
                <w:sz w:val="24"/>
                <w:u w:val="single"/>
                <w:lang w:val="en-US" w:eastAsia="zh-CN"/>
              </w:rPr>
              <w:t>069</w:t>
            </w:r>
            <w:r>
              <w:rPr>
                <w:b/>
                <w:bCs/>
                <w:color w:val="000000"/>
                <w:sz w:val="24"/>
                <w:u w:val="single"/>
              </w:rPr>
              <w:t>kg/h、0.0</w:t>
            </w:r>
            <w:r>
              <w:rPr>
                <w:rFonts w:hint="eastAsia"/>
                <w:b/>
                <w:bCs/>
                <w:color w:val="000000"/>
                <w:sz w:val="24"/>
                <w:u w:val="single"/>
                <w:lang w:val="en-US" w:eastAsia="zh-CN"/>
              </w:rPr>
              <w:t>029</w:t>
            </w:r>
            <w:r>
              <w:rPr>
                <w:b/>
                <w:bCs/>
                <w:color w:val="000000"/>
                <w:sz w:val="24"/>
                <w:u w:val="single"/>
              </w:rPr>
              <w:t>t/a。能够满足《大气污染物综合排放标准》（GB16297-1996）表2二级标准（颗粒物最高允许排放浓度为120mg/m</w:t>
            </w:r>
            <w:r>
              <w:rPr>
                <w:b/>
                <w:bCs/>
                <w:color w:val="000000"/>
                <w:sz w:val="24"/>
                <w:u w:val="single"/>
                <w:vertAlign w:val="superscript"/>
              </w:rPr>
              <w:t>3</w:t>
            </w:r>
            <w:r>
              <w:rPr>
                <w:b/>
                <w:bCs/>
                <w:color w:val="000000"/>
                <w:sz w:val="24"/>
                <w:u w:val="single"/>
              </w:rPr>
              <w:t>，排气筒高度15m时，最高允许排放速率为3.5kg/h）的要求及《关于印发郑州市2019年大气污染防治攻坚战12个专项动方案的通知》（郑环攻坚〔2019〕3号）中所有排气筒颗粒物小于</w:t>
            </w:r>
            <w:r>
              <w:rPr>
                <w:rFonts w:hint="eastAsia"/>
                <w:b/>
                <w:bCs/>
                <w:color w:val="000000"/>
                <w:sz w:val="24"/>
                <w:u w:val="single"/>
              </w:rPr>
              <w:t>10</w:t>
            </w:r>
            <w:r>
              <w:rPr>
                <w:b/>
                <w:bCs/>
                <w:color w:val="000000"/>
                <w:sz w:val="24"/>
                <w:u w:val="single"/>
              </w:rPr>
              <w:t>mg/m</w:t>
            </w:r>
            <w:r>
              <w:rPr>
                <w:b/>
                <w:bCs/>
                <w:color w:val="000000"/>
                <w:sz w:val="24"/>
                <w:u w:val="single"/>
                <w:vertAlign w:val="superscript"/>
              </w:rPr>
              <w:t>3</w:t>
            </w:r>
            <w:r>
              <w:rPr>
                <w:rFonts w:hint="eastAsia"/>
                <w:b/>
                <w:bCs/>
                <w:color w:val="000000"/>
                <w:sz w:val="24"/>
                <w:u w:val="single"/>
              </w:rPr>
              <w:t>的要求。</w:t>
            </w:r>
          </w:p>
          <w:p>
            <w:pPr>
              <w:spacing w:line="360" w:lineRule="auto"/>
              <w:ind w:firstLine="480" w:firstLineChars="200"/>
              <w:rPr>
                <w:color w:val="000000"/>
                <w:sz w:val="24"/>
              </w:rPr>
            </w:pPr>
            <w:r>
              <w:rPr>
                <w:rFonts w:hint="eastAsia"/>
                <w:color w:val="000000"/>
                <w:sz w:val="24"/>
              </w:rPr>
              <w:t>未被收集的作为无组织排放，无组织排放量为0.</w:t>
            </w:r>
            <w:r>
              <w:rPr>
                <w:rFonts w:hint="eastAsia"/>
                <w:color w:val="000000"/>
                <w:sz w:val="24"/>
                <w:lang w:val="en-US" w:eastAsia="zh-CN"/>
              </w:rPr>
              <w:t>0405</w:t>
            </w:r>
            <w:r>
              <w:rPr>
                <w:rFonts w:hint="eastAsia"/>
                <w:color w:val="000000"/>
                <w:sz w:val="24"/>
              </w:rPr>
              <w:t>t/a，0.</w:t>
            </w:r>
            <w:r>
              <w:rPr>
                <w:rFonts w:hint="eastAsia"/>
                <w:color w:val="000000"/>
                <w:sz w:val="24"/>
                <w:lang w:val="en-US" w:eastAsia="zh-CN"/>
              </w:rPr>
              <w:t>0243</w:t>
            </w:r>
            <w:r>
              <w:rPr>
                <w:rFonts w:hint="eastAsia"/>
                <w:color w:val="000000"/>
                <w:sz w:val="24"/>
              </w:rPr>
              <w:t>kg/h。</w:t>
            </w:r>
          </w:p>
          <w:p>
            <w:pPr>
              <w:spacing w:line="360" w:lineRule="auto"/>
              <w:ind w:firstLine="480" w:firstLineChars="200"/>
              <w:rPr>
                <w:color w:val="000000"/>
                <w:sz w:val="24"/>
              </w:rPr>
            </w:pPr>
            <w:r>
              <w:rPr>
                <w:rFonts w:hint="eastAsia"/>
                <w:color w:val="000000"/>
                <w:sz w:val="24"/>
              </w:rPr>
              <w:t>（3）</w:t>
            </w:r>
            <w:r>
              <w:rPr>
                <w:color w:val="000000"/>
                <w:sz w:val="24"/>
              </w:rPr>
              <w:t>食堂油烟</w:t>
            </w:r>
          </w:p>
          <w:p>
            <w:pPr>
              <w:spacing w:line="360" w:lineRule="auto"/>
              <w:ind w:firstLine="480" w:firstLineChars="200"/>
              <w:rPr>
                <w:kern w:val="24"/>
                <w:sz w:val="24"/>
              </w:rPr>
            </w:pPr>
            <w:r>
              <w:rPr>
                <w:color w:val="000000"/>
                <w:kern w:val="24"/>
                <w:sz w:val="24"/>
              </w:rPr>
              <w:t>根据建设单位提供的资</w:t>
            </w:r>
            <w:r>
              <w:rPr>
                <w:kern w:val="24"/>
                <w:sz w:val="24"/>
              </w:rPr>
              <w:t>料，项目</w:t>
            </w:r>
            <w:r>
              <w:rPr>
                <w:rFonts w:hint="eastAsia"/>
                <w:kern w:val="24"/>
                <w:sz w:val="24"/>
                <w:lang w:eastAsia="zh-CN"/>
              </w:rPr>
              <w:t>设置中型</w:t>
            </w:r>
            <w:r>
              <w:rPr>
                <w:kern w:val="24"/>
                <w:sz w:val="24"/>
              </w:rPr>
              <w:t>食堂为</w:t>
            </w:r>
            <w:r>
              <w:rPr>
                <w:rFonts w:hint="eastAsia"/>
                <w:kern w:val="24"/>
                <w:sz w:val="24"/>
              </w:rPr>
              <w:t>200</w:t>
            </w:r>
            <w:r>
              <w:rPr>
                <w:kern w:val="24"/>
                <w:sz w:val="24"/>
              </w:rPr>
              <w:t>人提供三餐，每天工作时间6h</w:t>
            </w:r>
            <w:r>
              <w:rPr>
                <w:rFonts w:hint="eastAsia"/>
                <w:kern w:val="24"/>
                <w:sz w:val="24"/>
              </w:rPr>
              <w:t>，</w:t>
            </w:r>
            <w:r>
              <w:rPr>
                <w:kern w:val="24"/>
                <w:sz w:val="24"/>
              </w:rPr>
              <w:t>食用油消耗按30g/人·d计，项目年工作</w:t>
            </w:r>
            <w:r>
              <w:rPr>
                <w:rFonts w:hint="eastAsia"/>
                <w:kern w:val="24"/>
                <w:sz w:val="24"/>
              </w:rPr>
              <w:t>300</w:t>
            </w:r>
            <w:r>
              <w:rPr>
                <w:kern w:val="24"/>
                <w:sz w:val="24"/>
              </w:rPr>
              <w:t>d，则食用油消耗量为</w:t>
            </w:r>
            <w:r>
              <w:rPr>
                <w:rFonts w:hint="eastAsia"/>
                <w:kern w:val="24"/>
                <w:sz w:val="24"/>
              </w:rPr>
              <w:t>6</w:t>
            </w:r>
            <w:r>
              <w:rPr>
                <w:kern w:val="24"/>
                <w:sz w:val="24"/>
              </w:rPr>
              <w:t>kg/d</w:t>
            </w:r>
            <w:r>
              <w:rPr>
                <w:rFonts w:hint="eastAsia"/>
                <w:kern w:val="24"/>
                <w:sz w:val="24"/>
              </w:rPr>
              <w:t>，1.8</w:t>
            </w:r>
            <w:r>
              <w:rPr>
                <w:kern w:val="24"/>
                <w:sz w:val="24"/>
              </w:rPr>
              <w:t>t/a，油烟挥发系数按3%计算，油烟产生量为0.</w:t>
            </w:r>
            <w:r>
              <w:rPr>
                <w:rFonts w:hint="eastAsia"/>
                <w:kern w:val="24"/>
                <w:sz w:val="24"/>
              </w:rPr>
              <w:t>18</w:t>
            </w:r>
            <w:r>
              <w:rPr>
                <w:kern w:val="24"/>
                <w:sz w:val="24"/>
              </w:rPr>
              <w:t>kg/d</w:t>
            </w:r>
            <w:r>
              <w:rPr>
                <w:rFonts w:hint="eastAsia"/>
                <w:kern w:val="24"/>
                <w:sz w:val="24"/>
              </w:rPr>
              <w:t>，</w:t>
            </w:r>
            <w:r>
              <w:rPr>
                <w:kern w:val="24"/>
                <w:sz w:val="24"/>
              </w:rPr>
              <w:t>0.</w:t>
            </w:r>
            <w:r>
              <w:rPr>
                <w:rFonts w:hint="eastAsia"/>
                <w:kern w:val="24"/>
                <w:sz w:val="24"/>
              </w:rPr>
              <w:t>054</w:t>
            </w:r>
            <w:r>
              <w:rPr>
                <w:kern w:val="24"/>
                <w:sz w:val="24"/>
              </w:rPr>
              <w:t>t/a</w:t>
            </w:r>
            <w:r>
              <w:rPr>
                <w:rFonts w:hint="eastAsia"/>
                <w:kern w:val="24"/>
                <w:sz w:val="24"/>
              </w:rPr>
              <w:t>。</w:t>
            </w:r>
          </w:p>
          <w:p>
            <w:pPr>
              <w:spacing w:line="360" w:lineRule="auto"/>
              <w:ind w:firstLine="480" w:firstLineChars="200"/>
              <w:rPr>
                <w:kern w:val="24"/>
                <w:sz w:val="24"/>
              </w:rPr>
            </w:pPr>
            <w:r>
              <w:rPr>
                <w:kern w:val="24"/>
                <w:sz w:val="24"/>
              </w:rPr>
              <w:t>根据《餐饮业油烟污染物排放标准(征求意见稿)》编制说明中的调查数据，本项目非甲烷总烃浓度取1</w:t>
            </w:r>
            <w:r>
              <w:rPr>
                <w:rFonts w:hint="eastAsia"/>
                <w:kern w:val="24"/>
                <w:sz w:val="24"/>
              </w:rPr>
              <w:t>0</w:t>
            </w:r>
            <w:r>
              <w:rPr>
                <w:kern w:val="24"/>
                <w:sz w:val="24"/>
              </w:rPr>
              <w:t>mg/m</w:t>
            </w:r>
            <w:r>
              <w:rPr>
                <w:kern w:val="24"/>
                <w:sz w:val="24"/>
                <w:vertAlign w:val="superscript"/>
              </w:rPr>
              <w:t>3</w:t>
            </w:r>
            <w:r>
              <w:rPr>
                <w:rFonts w:hint="eastAsia"/>
                <w:kern w:val="24"/>
                <w:sz w:val="24"/>
              </w:rPr>
              <w:t>。</w:t>
            </w:r>
          </w:p>
          <w:p>
            <w:pPr>
              <w:spacing w:line="360" w:lineRule="auto"/>
              <w:ind w:firstLine="480" w:firstLineChars="200"/>
              <w:rPr>
                <w:kern w:val="24"/>
                <w:sz w:val="24"/>
              </w:rPr>
            </w:pPr>
            <w:r>
              <w:rPr>
                <w:kern w:val="24"/>
                <w:sz w:val="24"/>
              </w:rPr>
              <w:t>本项目职工餐厅油烟由专用油烟净化器</w:t>
            </w:r>
            <w:r>
              <w:rPr>
                <w:rFonts w:hint="eastAsia"/>
                <w:kern w:val="24"/>
                <w:sz w:val="24"/>
              </w:rPr>
              <w:t>（湿式净化+静电式+低温等离子）</w:t>
            </w:r>
            <w:r>
              <w:rPr>
                <w:kern w:val="24"/>
                <w:sz w:val="24"/>
              </w:rPr>
              <w:t>进行处理，风量</w:t>
            </w:r>
            <w:r>
              <w:rPr>
                <w:rFonts w:hint="eastAsia"/>
                <w:kern w:val="24"/>
                <w:sz w:val="24"/>
              </w:rPr>
              <w:t>为8</w:t>
            </w:r>
            <w:r>
              <w:rPr>
                <w:kern w:val="24"/>
                <w:sz w:val="24"/>
              </w:rPr>
              <w:t>000m</w:t>
            </w:r>
            <w:r>
              <w:rPr>
                <w:kern w:val="24"/>
                <w:sz w:val="24"/>
                <w:vertAlign w:val="superscript"/>
              </w:rPr>
              <w:t>3</w:t>
            </w:r>
            <w:r>
              <w:rPr>
                <w:kern w:val="24"/>
                <w:sz w:val="24"/>
              </w:rPr>
              <w:t>/h，油烟去除效率≥90%，非甲烷总烃处理效率为</w:t>
            </w:r>
            <w:r>
              <w:rPr>
                <w:rFonts w:hint="eastAsia"/>
                <w:kern w:val="24"/>
                <w:sz w:val="24"/>
                <w:lang w:val="en-US" w:eastAsia="zh-CN"/>
              </w:rPr>
              <w:t>8</w:t>
            </w:r>
            <w:r>
              <w:rPr>
                <w:kern w:val="24"/>
                <w:sz w:val="24"/>
              </w:rPr>
              <w:t>0%。最终油烟排放浓度为</w:t>
            </w:r>
            <w:r>
              <w:rPr>
                <w:rFonts w:hint="eastAsia"/>
                <w:kern w:val="24"/>
                <w:sz w:val="24"/>
              </w:rPr>
              <w:t>0.4</w:t>
            </w:r>
            <w:r>
              <w:rPr>
                <w:kern w:val="24"/>
                <w:sz w:val="24"/>
              </w:rPr>
              <w:t>mg/m</w:t>
            </w:r>
            <w:r>
              <w:rPr>
                <w:kern w:val="24"/>
                <w:sz w:val="24"/>
                <w:vertAlign w:val="superscript"/>
              </w:rPr>
              <w:t>3</w:t>
            </w:r>
            <w:r>
              <w:rPr>
                <w:kern w:val="24"/>
                <w:sz w:val="24"/>
              </w:rPr>
              <w:t>，非甲烷总烃排放浓度约为</w:t>
            </w:r>
            <w:r>
              <w:rPr>
                <w:rFonts w:hint="eastAsia"/>
                <w:kern w:val="24"/>
                <w:sz w:val="24"/>
                <w:lang w:val="en-US" w:eastAsia="zh-CN"/>
              </w:rPr>
              <w:t>2</w:t>
            </w:r>
            <w:r>
              <w:rPr>
                <w:kern w:val="24"/>
                <w:sz w:val="24"/>
              </w:rPr>
              <w:t>mg/m</w:t>
            </w:r>
            <w:r>
              <w:rPr>
                <w:kern w:val="24"/>
                <w:sz w:val="24"/>
                <w:vertAlign w:val="superscript"/>
              </w:rPr>
              <w:t>3</w:t>
            </w:r>
            <w:r>
              <w:rPr>
                <w:kern w:val="24"/>
                <w:sz w:val="24"/>
              </w:rPr>
              <w:t>，符合满足《餐饮业油烟污染物排放标准》（DB41/1604-2018）表1</w:t>
            </w:r>
            <w:r>
              <w:rPr>
                <w:rFonts w:hint="eastAsia"/>
                <w:kern w:val="24"/>
                <w:sz w:val="24"/>
              </w:rPr>
              <w:t>中型</w:t>
            </w:r>
            <w:r>
              <w:rPr>
                <w:kern w:val="24"/>
                <w:sz w:val="24"/>
              </w:rPr>
              <w:t>标准要求（油烟排放浓度限值1.0mg/m</w:t>
            </w:r>
            <w:r>
              <w:rPr>
                <w:kern w:val="24"/>
                <w:sz w:val="24"/>
                <w:vertAlign w:val="superscript"/>
              </w:rPr>
              <w:t>3</w:t>
            </w:r>
            <w:r>
              <w:rPr>
                <w:rFonts w:hint="eastAsia"/>
                <w:kern w:val="24"/>
                <w:sz w:val="24"/>
              </w:rPr>
              <w:t>，</w:t>
            </w:r>
            <w:r>
              <w:rPr>
                <w:kern w:val="24"/>
                <w:sz w:val="24"/>
              </w:rPr>
              <w:t>非甲烷总烃排放浓度10mg/m</w:t>
            </w:r>
            <w:r>
              <w:rPr>
                <w:kern w:val="24"/>
                <w:sz w:val="24"/>
                <w:vertAlign w:val="superscript"/>
              </w:rPr>
              <w:t>3</w:t>
            </w:r>
            <w:r>
              <w:rPr>
                <w:kern w:val="24"/>
                <w:sz w:val="24"/>
              </w:rPr>
              <w:t>）。</w:t>
            </w:r>
          </w:p>
          <w:p>
            <w:pPr>
              <w:spacing w:line="360" w:lineRule="auto"/>
              <w:ind w:firstLine="480" w:firstLineChars="200"/>
              <w:rPr>
                <w:color w:val="000000"/>
                <w:sz w:val="24"/>
              </w:rPr>
            </w:pPr>
            <w:r>
              <w:rPr>
                <w:color w:val="000000"/>
                <w:kern w:val="24"/>
                <w:sz w:val="24"/>
              </w:rPr>
              <w:t>项目食堂油烟经油烟净化装置处理后经</w:t>
            </w:r>
            <w:r>
              <w:rPr>
                <w:rFonts w:hint="eastAsia"/>
                <w:color w:val="000000"/>
                <w:kern w:val="24"/>
                <w:sz w:val="24"/>
              </w:rPr>
              <w:t>专用烟道</w:t>
            </w:r>
            <w:r>
              <w:rPr>
                <w:color w:val="000000"/>
                <w:kern w:val="24"/>
                <w:sz w:val="24"/>
              </w:rPr>
              <w:t>引至食堂所在建筑楼顶排放，对周围环境空气影响较小。</w:t>
            </w:r>
          </w:p>
          <w:p>
            <w:pPr>
              <w:spacing w:line="360" w:lineRule="auto"/>
              <w:ind w:firstLine="482" w:firstLineChars="200"/>
              <w:rPr>
                <w:b/>
                <w:bCs/>
                <w:color w:val="000000" w:themeColor="text1"/>
                <w:sz w:val="24"/>
                <w14:textFill>
                  <w14:solidFill>
                    <w14:schemeClr w14:val="tx1"/>
                  </w14:solidFill>
                </w14:textFill>
              </w:rPr>
            </w:pPr>
            <w:r>
              <w:rPr>
                <w:b/>
                <w:bCs/>
                <w:color w:val="000000"/>
                <w:sz w:val="24"/>
              </w:rPr>
              <w:t>1.3、废气处理措施可</w:t>
            </w:r>
            <w:r>
              <w:rPr>
                <w:b/>
                <w:bCs/>
                <w:color w:val="000000" w:themeColor="text1"/>
                <w:sz w:val="24"/>
                <w14:textFill>
                  <w14:solidFill>
                    <w14:schemeClr w14:val="tx1"/>
                  </w14:solidFill>
                </w14:textFill>
              </w:rPr>
              <w:t>行性分析</w:t>
            </w:r>
          </w:p>
          <w:p>
            <w:pPr>
              <w:spacing w:line="360" w:lineRule="auto"/>
              <w:ind w:firstLine="480" w:firstLineChars="200"/>
              <w:rPr>
                <w:color w:val="000000" w:themeColor="text1"/>
                <w:sz w:val="24"/>
                <w:szCs w:val="32"/>
                <w14:textFill>
                  <w14:solidFill>
                    <w14:schemeClr w14:val="tx1"/>
                  </w14:solidFill>
                </w14:textFill>
              </w:rPr>
            </w:pPr>
            <w:r>
              <w:rPr>
                <w:rFonts w:hint="eastAsia"/>
                <w:color w:val="000000" w:themeColor="text1"/>
                <w:sz w:val="24"/>
                <w14:textFill>
                  <w14:solidFill>
                    <w14:schemeClr w14:val="tx1"/>
                  </w14:solidFill>
                </w14:textFill>
              </w:rPr>
              <w:t>本项目打磨废气参考《汽车工业污染防治可行技术指南》（HJ 1181—2021）中废气治理可行技术，具体见下表。</w:t>
            </w:r>
          </w:p>
          <w:p>
            <w:pPr>
              <w:spacing w:line="360" w:lineRule="auto"/>
              <w:ind w:firstLine="482" w:firstLineChars="200"/>
              <w:rPr>
                <w:rFonts w:hint="eastAsia"/>
                <w:b/>
                <w:bCs/>
                <w:color w:val="000000"/>
                <w:sz w:val="24"/>
                <w:szCs w:val="32"/>
              </w:rPr>
            </w:pPr>
          </w:p>
          <w:p>
            <w:pPr>
              <w:spacing w:line="360" w:lineRule="auto"/>
              <w:ind w:firstLine="482" w:firstLineChars="200"/>
              <w:rPr>
                <w:b/>
                <w:bCs/>
                <w:color w:val="000000"/>
                <w:sz w:val="24"/>
                <w:szCs w:val="32"/>
              </w:rPr>
            </w:pPr>
            <w:r>
              <w:rPr>
                <w:rFonts w:hint="eastAsia"/>
                <w:b/>
                <w:bCs/>
                <w:color w:val="000000"/>
                <w:sz w:val="24"/>
                <w:szCs w:val="32"/>
              </w:rPr>
              <w:t>表1</w:t>
            </w:r>
            <w:r>
              <w:rPr>
                <w:rFonts w:hint="eastAsia"/>
                <w:b/>
                <w:bCs/>
                <w:color w:val="000000"/>
                <w:sz w:val="24"/>
                <w:szCs w:val="32"/>
                <w:lang w:val="en-US" w:eastAsia="zh-CN"/>
              </w:rPr>
              <w:t>3</w:t>
            </w:r>
            <w:r>
              <w:rPr>
                <w:rFonts w:hint="eastAsia"/>
                <w:b/>
                <w:bCs/>
                <w:color w:val="000000"/>
                <w:sz w:val="24"/>
                <w:szCs w:val="32"/>
              </w:rPr>
              <w:t xml:space="preserve">               废气污染防治可行技术</w:t>
            </w:r>
          </w:p>
          <w:tbl>
            <w:tblPr>
              <w:tblStyle w:val="2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1677"/>
              <w:gridCol w:w="3543"/>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1" w:type="pct"/>
                  <w:vAlign w:val="center"/>
                </w:tcPr>
                <w:p>
                  <w:pPr>
                    <w:adjustRightInd w:val="0"/>
                    <w:snapToGrid w:val="0"/>
                    <w:jc w:val="center"/>
                    <w:rPr>
                      <w:rFonts w:hint="eastAsia" w:eastAsia="宋体"/>
                      <w:b/>
                      <w:bCs/>
                      <w:color w:val="000000"/>
                      <w:szCs w:val="21"/>
                      <w:u w:val="single"/>
                      <w:lang w:eastAsia="zh-CN"/>
                    </w:rPr>
                  </w:pPr>
                  <w:r>
                    <w:rPr>
                      <w:rFonts w:hint="eastAsia"/>
                      <w:b/>
                      <w:bCs/>
                      <w:color w:val="000000"/>
                      <w:szCs w:val="21"/>
                      <w:u w:val="single"/>
                      <w:lang w:eastAsia="zh-CN"/>
                    </w:rPr>
                    <w:t>污染工序</w:t>
                  </w:r>
                </w:p>
              </w:tc>
              <w:tc>
                <w:tcPr>
                  <w:tcW w:w="1009" w:type="pct"/>
                  <w:vAlign w:val="center"/>
                </w:tcPr>
                <w:p>
                  <w:pPr>
                    <w:adjustRightInd w:val="0"/>
                    <w:snapToGrid w:val="0"/>
                    <w:jc w:val="center"/>
                    <w:rPr>
                      <w:b/>
                      <w:bCs/>
                      <w:color w:val="000000"/>
                      <w:szCs w:val="21"/>
                      <w:u w:val="single"/>
                    </w:rPr>
                  </w:pPr>
                  <w:r>
                    <w:rPr>
                      <w:rFonts w:hint="eastAsia"/>
                      <w:b/>
                      <w:bCs/>
                      <w:color w:val="000000"/>
                      <w:szCs w:val="21"/>
                      <w:u w:val="single"/>
                    </w:rPr>
                    <w:t>治理技术</w:t>
                  </w:r>
                </w:p>
              </w:tc>
              <w:tc>
                <w:tcPr>
                  <w:tcW w:w="2132" w:type="pct"/>
                  <w:vAlign w:val="center"/>
                </w:tcPr>
                <w:p>
                  <w:pPr>
                    <w:adjustRightInd w:val="0"/>
                    <w:snapToGrid w:val="0"/>
                    <w:jc w:val="center"/>
                    <w:rPr>
                      <w:b/>
                      <w:bCs/>
                      <w:color w:val="000000"/>
                      <w:szCs w:val="21"/>
                      <w:u w:val="single"/>
                    </w:rPr>
                  </w:pPr>
                  <w:r>
                    <w:rPr>
                      <w:rFonts w:hint="eastAsia"/>
                      <w:b/>
                      <w:bCs/>
                      <w:color w:val="000000"/>
                      <w:szCs w:val="21"/>
                      <w:u w:val="single"/>
                    </w:rPr>
                    <w:t>技术适用条件</w:t>
                  </w:r>
                </w:p>
              </w:tc>
              <w:tc>
                <w:tcPr>
                  <w:tcW w:w="1077" w:type="pct"/>
                  <w:vAlign w:val="center"/>
                </w:tcPr>
                <w:p>
                  <w:pPr>
                    <w:adjustRightInd w:val="0"/>
                    <w:snapToGrid w:val="0"/>
                    <w:jc w:val="center"/>
                    <w:rPr>
                      <w:b/>
                      <w:bCs/>
                      <w:color w:val="000000"/>
                      <w:szCs w:val="21"/>
                      <w:u w:val="single"/>
                    </w:rPr>
                  </w:pPr>
                  <w:r>
                    <w:rPr>
                      <w:rFonts w:hint="eastAsia"/>
                      <w:b/>
                      <w:bCs/>
                      <w:color w:val="000000"/>
                      <w:szCs w:val="21"/>
                      <w:u w:val="single"/>
                    </w:rPr>
                    <w:t>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pct"/>
                  <w:vMerge w:val="restart"/>
                  <w:vAlign w:val="center"/>
                </w:tcPr>
                <w:p>
                  <w:pPr>
                    <w:adjustRightInd w:val="0"/>
                    <w:snapToGrid w:val="0"/>
                    <w:jc w:val="center"/>
                    <w:rPr>
                      <w:rFonts w:hint="default" w:ascii="Times New Roman" w:hAnsi="Times New Roman" w:cs="Times New Roman"/>
                      <w:b/>
                      <w:bCs/>
                      <w:color w:val="000000"/>
                      <w:szCs w:val="21"/>
                      <w:u w:val="single"/>
                    </w:rPr>
                  </w:pPr>
                  <w:r>
                    <w:rPr>
                      <w:rFonts w:hint="default" w:ascii="Times New Roman" w:hAnsi="Times New Roman" w:cs="Times New Roman"/>
                      <w:b/>
                      <w:bCs/>
                      <w:color w:val="000000"/>
                      <w:szCs w:val="21"/>
                      <w:u w:val="single"/>
                    </w:rPr>
                    <w:t>下料、干式机械加工、焊接、机械预处理、粉末冶金工序</w:t>
                  </w:r>
                </w:p>
              </w:tc>
              <w:tc>
                <w:tcPr>
                  <w:tcW w:w="1009" w:type="pct"/>
                  <w:vAlign w:val="center"/>
                </w:tcPr>
                <w:p>
                  <w:pPr>
                    <w:adjustRightInd w:val="0"/>
                    <w:snapToGrid w:val="0"/>
                    <w:jc w:val="center"/>
                    <w:rPr>
                      <w:rFonts w:hint="default" w:ascii="Times New Roman" w:hAnsi="Times New Roman" w:cs="Times New Roman"/>
                      <w:b/>
                      <w:bCs/>
                      <w:color w:val="000000"/>
                      <w:szCs w:val="21"/>
                      <w:u w:val="single"/>
                    </w:rPr>
                  </w:pPr>
                  <w:r>
                    <w:rPr>
                      <w:rFonts w:hint="default" w:ascii="Times New Roman" w:hAnsi="Times New Roman" w:cs="Times New Roman"/>
                      <w:b/>
                      <w:bCs/>
                      <w:color w:val="000000"/>
                      <w:szCs w:val="21"/>
                      <w:u w:val="single"/>
                    </w:rPr>
                    <w:t>①旋风除尘技术</w:t>
                  </w:r>
                  <w:r>
                    <w:rPr>
                      <w:rFonts w:hint="default" w:ascii="Times New Roman" w:hAnsi="Times New Roman" w:cs="Times New Roman"/>
                      <w:b/>
                      <w:bCs/>
                      <w:color w:val="000000"/>
                      <w:szCs w:val="21"/>
                      <w:u w:val="single"/>
                      <w:vertAlign w:val="superscript"/>
                    </w:rPr>
                    <w:t>a</w:t>
                  </w:r>
                  <w:r>
                    <w:rPr>
                      <w:rFonts w:hint="default" w:ascii="Times New Roman" w:hAnsi="Times New Roman" w:cs="Times New Roman"/>
                      <w:b/>
                      <w:bCs/>
                      <w:color w:val="000000"/>
                      <w:szCs w:val="21"/>
                      <w:u w:val="single"/>
                    </w:rPr>
                    <w:t>＋②袋式除尘技术</w:t>
                  </w:r>
                </w:p>
              </w:tc>
              <w:tc>
                <w:tcPr>
                  <w:tcW w:w="2132" w:type="pct"/>
                  <w:vAlign w:val="center"/>
                </w:tcPr>
                <w:p>
                  <w:pPr>
                    <w:adjustRightInd w:val="0"/>
                    <w:snapToGrid w:val="0"/>
                    <w:jc w:val="center"/>
                    <w:rPr>
                      <w:rFonts w:hint="default" w:ascii="Times New Roman" w:hAnsi="Times New Roman" w:cs="Times New Roman"/>
                      <w:b/>
                      <w:bCs/>
                      <w:color w:val="000000"/>
                      <w:szCs w:val="21"/>
                      <w:u w:val="single"/>
                    </w:rPr>
                  </w:pPr>
                  <w:r>
                    <w:rPr>
                      <w:rFonts w:hint="default" w:ascii="Times New Roman" w:hAnsi="Times New Roman" w:cs="Times New Roman"/>
                      <w:b/>
                      <w:bCs/>
                      <w:color w:val="000000"/>
                      <w:szCs w:val="21"/>
                      <w:u w:val="single"/>
                    </w:rPr>
                    <w:t>适用于所有企业下料、干式机械加工、焊接、机械预处理、金属粉末制取及粉料输送等工序。该技术需定期清理或更换滤袋</w:t>
                  </w:r>
                </w:p>
              </w:tc>
              <w:tc>
                <w:tcPr>
                  <w:tcW w:w="1077" w:type="pct"/>
                  <w:vMerge w:val="restart"/>
                  <w:vAlign w:val="center"/>
                </w:tcPr>
                <w:p>
                  <w:pPr>
                    <w:adjustRightInd w:val="0"/>
                    <w:snapToGrid w:val="0"/>
                    <w:jc w:val="center"/>
                    <w:rPr>
                      <w:rFonts w:hint="default" w:ascii="Times New Roman" w:hAnsi="Times New Roman" w:cs="Times New Roman"/>
                      <w:b/>
                      <w:bCs/>
                      <w:color w:val="000000"/>
                      <w:szCs w:val="21"/>
                      <w:u w:val="single"/>
                    </w:rPr>
                  </w:pPr>
                  <w:r>
                    <w:rPr>
                      <w:rFonts w:hint="default" w:ascii="Times New Roman" w:hAnsi="Times New Roman" w:cs="Times New Roman"/>
                      <w:b/>
                      <w:bCs/>
                      <w:color w:val="000000"/>
                      <w:szCs w:val="21"/>
                      <w:u w:val="single"/>
                    </w:rPr>
                    <w:t>本项目</w:t>
                  </w:r>
                  <w:r>
                    <w:rPr>
                      <w:rFonts w:hint="eastAsia" w:ascii="Times New Roman" w:hAnsi="Times New Roman" w:cs="Times New Roman"/>
                      <w:b/>
                      <w:bCs/>
                      <w:color w:val="000000"/>
                      <w:szCs w:val="21"/>
                      <w:u w:val="single"/>
                      <w:lang w:eastAsia="zh-CN"/>
                    </w:rPr>
                    <w:t>手持打磨机配套滤筒除尘、喷砂机、抛丸机配备袋式除尘</w:t>
                  </w:r>
                  <w:r>
                    <w:rPr>
                      <w:rFonts w:hint="default" w:ascii="Times New Roman" w:hAnsi="Times New Roman" w:cs="Times New Roman"/>
                      <w:b/>
                      <w:bCs/>
                      <w:color w:val="000000"/>
                      <w:szCs w:val="21"/>
                      <w:u w:val="single"/>
                    </w:rPr>
                    <w:t>，属于可行技术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pct"/>
                  <w:vMerge w:val="continue"/>
                  <w:vAlign w:val="center"/>
                </w:tcPr>
                <w:p>
                  <w:pPr>
                    <w:adjustRightInd w:val="0"/>
                    <w:snapToGrid w:val="0"/>
                    <w:jc w:val="center"/>
                    <w:rPr>
                      <w:rFonts w:hint="default" w:ascii="Times New Roman" w:hAnsi="Times New Roman" w:cs="Times New Roman"/>
                      <w:b/>
                      <w:bCs/>
                      <w:color w:val="000000"/>
                      <w:szCs w:val="21"/>
                      <w:u w:val="single"/>
                    </w:rPr>
                  </w:pPr>
                </w:p>
              </w:tc>
              <w:tc>
                <w:tcPr>
                  <w:tcW w:w="1009" w:type="pct"/>
                  <w:vAlign w:val="center"/>
                </w:tcPr>
                <w:p>
                  <w:pPr>
                    <w:adjustRightInd w:val="0"/>
                    <w:snapToGrid w:val="0"/>
                    <w:jc w:val="center"/>
                    <w:rPr>
                      <w:rFonts w:hint="default" w:ascii="Times New Roman" w:hAnsi="Times New Roman" w:cs="Times New Roman"/>
                      <w:b/>
                      <w:bCs/>
                      <w:color w:val="000000"/>
                      <w:szCs w:val="21"/>
                      <w:u w:val="single"/>
                    </w:rPr>
                  </w:pPr>
                  <w:r>
                    <w:rPr>
                      <w:rFonts w:hint="default" w:ascii="Times New Roman" w:hAnsi="Times New Roman" w:cs="Times New Roman"/>
                      <w:b/>
                      <w:bCs/>
                      <w:color w:val="000000"/>
                      <w:szCs w:val="21"/>
                      <w:u w:val="single"/>
                    </w:rPr>
                    <w:t>滤筒除尘技术</w:t>
                  </w:r>
                </w:p>
              </w:tc>
              <w:tc>
                <w:tcPr>
                  <w:tcW w:w="2132" w:type="pct"/>
                  <w:vAlign w:val="center"/>
                </w:tcPr>
                <w:p>
                  <w:pPr>
                    <w:adjustRightInd w:val="0"/>
                    <w:snapToGrid w:val="0"/>
                    <w:jc w:val="center"/>
                    <w:rPr>
                      <w:rFonts w:hint="default" w:ascii="Times New Roman" w:hAnsi="Times New Roman" w:cs="Times New Roman"/>
                      <w:b/>
                      <w:bCs/>
                      <w:color w:val="000000"/>
                      <w:szCs w:val="21"/>
                      <w:u w:val="single"/>
                    </w:rPr>
                  </w:pPr>
                  <w:r>
                    <w:rPr>
                      <w:rFonts w:hint="default" w:ascii="Times New Roman" w:hAnsi="Times New Roman" w:cs="Times New Roman"/>
                      <w:b/>
                      <w:bCs/>
                      <w:color w:val="000000"/>
                      <w:szCs w:val="21"/>
                      <w:u w:val="single"/>
                    </w:rPr>
                    <w:t>适用于所有企业下料、干式机械加工、焊接、机械预处理、金属粉末制取及粉料输送等工序。该技术占地空间小，该技术需定期清理或更换滤筒</w:t>
                  </w:r>
                </w:p>
              </w:tc>
              <w:tc>
                <w:tcPr>
                  <w:tcW w:w="1077" w:type="pct"/>
                  <w:vMerge w:val="continue"/>
                  <w:vAlign w:val="center"/>
                </w:tcPr>
                <w:p>
                  <w:pPr>
                    <w:adjustRightInd w:val="0"/>
                    <w:snapToGrid w:val="0"/>
                    <w:jc w:val="center"/>
                    <w:rPr>
                      <w:rFonts w:hint="default" w:ascii="Times New Roman" w:hAnsi="Times New Roman" w:cs="Times New Roman"/>
                      <w:b/>
                      <w:bCs/>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adjustRightInd w:val="0"/>
                    <w:snapToGrid w:val="0"/>
                    <w:jc w:val="left"/>
                    <w:rPr>
                      <w:rFonts w:hint="eastAsia"/>
                      <w:b/>
                      <w:bCs/>
                      <w:color w:val="000000"/>
                      <w:szCs w:val="21"/>
                      <w:u w:val="single"/>
                    </w:rPr>
                  </w:pPr>
                  <w:r>
                    <w:rPr>
                      <w:rFonts w:hint="eastAsia"/>
                      <w:b/>
                      <w:bCs/>
                      <w:color w:val="000000"/>
                      <w:szCs w:val="21"/>
                      <w:u w:val="single"/>
                    </w:rPr>
                    <w:t>注：表中“＋”代表废气污染治理技术组合。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adjustRightInd w:val="0"/>
                    <w:snapToGrid w:val="0"/>
                    <w:jc w:val="left"/>
                    <w:rPr>
                      <w:rFonts w:hint="eastAsia"/>
                      <w:b/>
                      <w:bCs/>
                      <w:color w:val="000000"/>
                      <w:szCs w:val="21"/>
                      <w:u w:val="single"/>
                    </w:rPr>
                  </w:pPr>
                  <w:r>
                    <w:rPr>
                      <w:rFonts w:hint="eastAsia"/>
                      <w:b/>
                      <w:bCs/>
                      <w:color w:val="000000"/>
                      <w:szCs w:val="21"/>
                      <w:u w:val="single"/>
                      <w:vertAlign w:val="superscript"/>
                    </w:rPr>
                    <w:t>a</w:t>
                  </w:r>
                  <w:r>
                    <w:rPr>
                      <w:rFonts w:hint="eastAsia"/>
                      <w:b/>
                      <w:bCs/>
                      <w:color w:val="000000"/>
                      <w:szCs w:val="21"/>
                      <w:u w:val="single"/>
                    </w:rPr>
                    <w:t xml:space="preserve"> 适用于抛丸清理、滚筒清理、喷砂清理等工艺废气的预除尘。</w:t>
                  </w:r>
                </w:p>
              </w:tc>
            </w:tr>
          </w:tbl>
          <w:p>
            <w:pPr>
              <w:spacing w:line="360" w:lineRule="auto"/>
              <w:ind w:firstLine="482" w:firstLineChars="200"/>
              <w:rPr>
                <w:b/>
                <w:bCs/>
                <w:color w:val="000000"/>
                <w:kern w:val="24"/>
                <w:sz w:val="24"/>
              </w:rPr>
            </w:pPr>
            <w:r>
              <w:rPr>
                <w:rFonts w:hint="eastAsia"/>
                <w:b/>
                <w:bCs/>
                <w:color w:val="000000"/>
                <w:kern w:val="24"/>
                <w:sz w:val="24"/>
              </w:rPr>
              <w:t>1.4</w:t>
            </w:r>
            <w:r>
              <w:rPr>
                <w:b/>
                <w:bCs/>
                <w:color w:val="000000"/>
                <w:kern w:val="24"/>
                <w:sz w:val="24"/>
              </w:rPr>
              <w:t>、废气排放口基本情况</w:t>
            </w:r>
          </w:p>
          <w:p>
            <w:pPr>
              <w:pStyle w:val="50"/>
              <w:spacing w:line="360" w:lineRule="auto"/>
              <w:ind w:firstLine="482"/>
              <w:rPr>
                <w:rFonts w:eastAsia="宋体"/>
                <w:b/>
                <w:bCs/>
                <w:color w:val="000000"/>
              </w:rPr>
            </w:pPr>
            <w:r>
              <w:rPr>
                <w:rFonts w:eastAsia="宋体"/>
                <w:b/>
                <w:bCs/>
                <w:color w:val="000000"/>
              </w:rPr>
              <w:t>表</w:t>
            </w:r>
            <w:r>
              <w:rPr>
                <w:rFonts w:hint="eastAsia" w:eastAsia="宋体"/>
                <w:b/>
                <w:bCs/>
                <w:color w:val="000000"/>
              </w:rPr>
              <w:t>1</w:t>
            </w:r>
            <w:r>
              <w:rPr>
                <w:rFonts w:hint="eastAsia" w:eastAsia="宋体"/>
                <w:b/>
                <w:bCs/>
                <w:color w:val="000000"/>
                <w:lang w:val="en-US" w:eastAsia="zh-CN"/>
              </w:rPr>
              <w:t>4</w:t>
            </w:r>
            <w:r>
              <w:rPr>
                <w:rFonts w:eastAsia="宋体"/>
                <w:b/>
                <w:bCs/>
                <w:color w:val="000000"/>
              </w:rPr>
              <w:t xml:space="preserve">     </w:t>
            </w:r>
            <w:r>
              <w:rPr>
                <w:rFonts w:hint="eastAsia" w:eastAsia="宋体"/>
                <w:b/>
                <w:bCs/>
                <w:color w:val="000000"/>
              </w:rPr>
              <w:t xml:space="preserve"> </w:t>
            </w:r>
            <w:r>
              <w:rPr>
                <w:rFonts w:eastAsia="宋体"/>
                <w:b/>
                <w:bCs/>
                <w:color w:val="000000"/>
              </w:rPr>
              <w:t xml:space="preserve">         项目排放口基本情况一览表</w:t>
            </w:r>
          </w:p>
          <w:tbl>
            <w:tblPr>
              <w:tblStyle w:val="23"/>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1140"/>
              <w:gridCol w:w="963"/>
              <w:gridCol w:w="885"/>
              <w:gridCol w:w="1603"/>
              <w:gridCol w:w="863"/>
              <w:gridCol w:w="898"/>
              <w:gridCol w:w="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7" w:type="pct"/>
                  <w:vAlign w:val="center"/>
                </w:tcPr>
                <w:p>
                  <w:pPr>
                    <w:pStyle w:val="45"/>
                  </w:pPr>
                  <w:r>
                    <w:t>名称</w:t>
                  </w:r>
                </w:p>
              </w:tc>
              <w:tc>
                <w:tcPr>
                  <w:tcW w:w="686" w:type="pct"/>
                  <w:vAlign w:val="center"/>
                </w:tcPr>
                <w:p>
                  <w:pPr>
                    <w:pStyle w:val="45"/>
                  </w:pPr>
                  <w:r>
                    <w:t>排放口编号</w:t>
                  </w:r>
                </w:p>
              </w:tc>
              <w:tc>
                <w:tcPr>
                  <w:tcW w:w="579" w:type="pct"/>
                  <w:vAlign w:val="center"/>
                </w:tcPr>
                <w:p>
                  <w:pPr>
                    <w:pStyle w:val="45"/>
                  </w:pPr>
                  <w:r>
                    <w:t>排放口类型</w:t>
                  </w:r>
                </w:p>
              </w:tc>
              <w:tc>
                <w:tcPr>
                  <w:tcW w:w="532" w:type="pct"/>
                  <w:vAlign w:val="center"/>
                </w:tcPr>
                <w:p>
                  <w:pPr>
                    <w:pStyle w:val="45"/>
                  </w:pPr>
                  <w:r>
                    <w:t>污染物类型</w:t>
                  </w:r>
                </w:p>
              </w:tc>
              <w:tc>
                <w:tcPr>
                  <w:tcW w:w="964" w:type="pct"/>
                  <w:vAlign w:val="center"/>
                </w:tcPr>
                <w:p>
                  <w:pPr>
                    <w:pStyle w:val="45"/>
                  </w:pPr>
                  <w:r>
                    <w:t>地理坐标</w:t>
                  </w:r>
                </w:p>
              </w:tc>
              <w:tc>
                <w:tcPr>
                  <w:tcW w:w="519" w:type="pct"/>
                  <w:vAlign w:val="center"/>
                </w:tcPr>
                <w:p>
                  <w:pPr>
                    <w:pStyle w:val="45"/>
                  </w:pPr>
                  <w:r>
                    <w:t>排气筒高度</w:t>
                  </w:r>
                </w:p>
              </w:tc>
              <w:tc>
                <w:tcPr>
                  <w:tcW w:w="540" w:type="pct"/>
                  <w:vAlign w:val="center"/>
                </w:tcPr>
                <w:p>
                  <w:pPr>
                    <w:pStyle w:val="45"/>
                  </w:pPr>
                  <w:r>
                    <w:t>排气筒内径</w:t>
                  </w:r>
                </w:p>
              </w:tc>
              <w:tc>
                <w:tcPr>
                  <w:tcW w:w="398" w:type="pct"/>
                  <w:vAlign w:val="center"/>
                </w:tcPr>
                <w:p>
                  <w:pPr>
                    <w:pStyle w:val="45"/>
                  </w:pPr>
                  <w:r>
                    <w:t>排放温度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7" w:type="pct"/>
                  <w:vAlign w:val="center"/>
                </w:tcPr>
                <w:p>
                  <w:pPr>
                    <w:pStyle w:val="45"/>
                  </w:pPr>
                  <w:r>
                    <w:rPr>
                      <w:rFonts w:hint="eastAsia"/>
                    </w:rPr>
                    <w:t>打磨废气</w:t>
                  </w:r>
                  <w:r>
                    <w:t>排放口</w:t>
                  </w:r>
                </w:p>
              </w:tc>
              <w:tc>
                <w:tcPr>
                  <w:tcW w:w="686" w:type="pct"/>
                  <w:vAlign w:val="center"/>
                </w:tcPr>
                <w:p>
                  <w:pPr>
                    <w:pStyle w:val="45"/>
                  </w:pPr>
                  <w:r>
                    <w:t>DA001</w:t>
                  </w:r>
                </w:p>
              </w:tc>
              <w:tc>
                <w:tcPr>
                  <w:tcW w:w="579" w:type="pct"/>
                  <w:vAlign w:val="center"/>
                </w:tcPr>
                <w:p>
                  <w:pPr>
                    <w:pStyle w:val="45"/>
                  </w:pPr>
                  <w:r>
                    <w:t>一般排放口</w:t>
                  </w:r>
                </w:p>
              </w:tc>
              <w:tc>
                <w:tcPr>
                  <w:tcW w:w="532" w:type="pct"/>
                  <w:vAlign w:val="center"/>
                </w:tcPr>
                <w:p>
                  <w:pPr>
                    <w:pStyle w:val="45"/>
                  </w:pPr>
                  <w:r>
                    <w:rPr>
                      <w:rFonts w:hint="eastAsia"/>
                    </w:rPr>
                    <w:t>颗粒物</w:t>
                  </w:r>
                </w:p>
              </w:tc>
              <w:tc>
                <w:tcPr>
                  <w:tcW w:w="964" w:type="pct"/>
                  <w:vAlign w:val="center"/>
                </w:tcPr>
                <w:p>
                  <w:pPr>
                    <w:pStyle w:val="45"/>
                    <w:rPr>
                      <w:highlight w:val="none"/>
                    </w:rPr>
                  </w:pPr>
                  <w:r>
                    <w:rPr>
                      <w:highlight w:val="none"/>
                    </w:rPr>
                    <w:t>E113.697155°</w:t>
                  </w:r>
                </w:p>
                <w:p>
                  <w:pPr>
                    <w:pStyle w:val="45"/>
                  </w:pPr>
                  <w:r>
                    <w:rPr>
                      <w:snapToGrid w:val="0"/>
                      <w:szCs w:val="21"/>
                      <w:highlight w:val="none"/>
                    </w:rPr>
                    <w:t>N34.546659°</w:t>
                  </w:r>
                </w:p>
              </w:tc>
              <w:tc>
                <w:tcPr>
                  <w:tcW w:w="519" w:type="pct"/>
                  <w:vAlign w:val="center"/>
                </w:tcPr>
                <w:p>
                  <w:pPr>
                    <w:pStyle w:val="45"/>
                  </w:pPr>
                  <w:r>
                    <w:t>15m</w:t>
                  </w:r>
                </w:p>
              </w:tc>
              <w:tc>
                <w:tcPr>
                  <w:tcW w:w="540" w:type="pct"/>
                  <w:vAlign w:val="center"/>
                </w:tcPr>
                <w:p>
                  <w:pPr>
                    <w:pStyle w:val="45"/>
                  </w:pPr>
                  <w:r>
                    <w:t>0.</w:t>
                  </w:r>
                  <w:r>
                    <w:rPr>
                      <w:rFonts w:hint="eastAsia"/>
                      <w:lang w:val="en-US" w:eastAsia="zh-CN"/>
                    </w:rPr>
                    <w:t>5</w:t>
                  </w:r>
                  <w:r>
                    <w:t>m</w:t>
                  </w:r>
                </w:p>
              </w:tc>
              <w:tc>
                <w:tcPr>
                  <w:tcW w:w="398" w:type="pct"/>
                  <w:vAlign w:val="center"/>
                </w:tcPr>
                <w:p>
                  <w:pPr>
                    <w:pStyle w:val="45"/>
                  </w:pPr>
                  <w:r>
                    <w:t>25℃</w:t>
                  </w:r>
                </w:p>
              </w:tc>
            </w:tr>
          </w:tbl>
          <w:p>
            <w:pPr>
              <w:spacing w:line="360" w:lineRule="auto"/>
              <w:ind w:firstLine="482" w:firstLineChars="200"/>
              <w:rPr>
                <w:b/>
                <w:bCs/>
                <w:color w:val="000000"/>
                <w:kern w:val="24"/>
                <w:sz w:val="24"/>
              </w:rPr>
            </w:pPr>
            <w:r>
              <w:rPr>
                <w:rFonts w:hint="eastAsia"/>
                <w:b/>
                <w:bCs/>
                <w:color w:val="000000"/>
                <w:kern w:val="24"/>
                <w:sz w:val="24"/>
              </w:rPr>
              <w:t>1.5</w:t>
            </w:r>
            <w:r>
              <w:rPr>
                <w:b/>
                <w:bCs/>
                <w:color w:val="000000"/>
                <w:kern w:val="24"/>
                <w:sz w:val="24"/>
              </w:rPr>
              <w:t>、监测要求</w:t>
            </w:r>
          </w:p>
          <w:p>
            <w:pPr>
              <w:spacing w:line="360" w:lineRule="auto"/>
              <w:ind w:firstLine="480" w:firstLineChars="200"/>
              <w:rPr>
                <w:color w:val="000000"/>
                <w:kern w:val="24"/>
                <w:sz w:val="24"/>
              </w:rPr>
            </w:pPr>
            <w:r>
              <w:rPr>
                <w:color w:val="000000"/>
                <w:kern w:val="24"/>
                <w:sz w:val="24"/>
              </w:rPr>
              <w:t>根据</w:t>
            </w:r>
            <w:r>
              <w:rPr>
                <w:rFonts w:hint="eastAsia"/>
                <w:color w:val="000000"/>
                <w:kern w:val="24"/>
                <w:sz w:val="24"/>
              </w:rPr>
              <w:t>《排污许可证申请与核发技术规范 汽车制造业》（HJ 971-2018）</w:t>
            </w:r>
            <w:r>
              <w:rPr>
                <w:color w:val="000000"/>
                <w:kern w:val="24"/>
                <w:sz w:val="24"/>
              </w:rPr>
              <w:t>，本项目废气例行监测要求见下表。</w:t>
            </w:r>
          </w:p>
          <w:p>
            <w:pPr>
              <w:pStyle w:val="50"/>
              <w:spacing w:line="360" w:lineRule="auto"/>
              <w:ind w:firstLine="482"/>
              <w:rPr>
                <w:rFonts w:eastAsia="宋体"/>
                <w:b/>
                <w:bCs/>
                <w:color w:val="000000"/>
              </w:rPr>
            </w:pPr>
            <w:r>
              <w:rPr>
                <w:rFonts w:eastAsia="宋体"/>
                <w:b/>
                <w:bCs/>
                <w:color w:val="000000"/>
              </w:rPr>
              <w:t>表</w:t>
            </w:r>
            <w:r>
              <w:rPr>
                <w:rFonts w:hint="eastAsia" w:eastAsia="宋体"/>
                <w:b/>
                <w:bCs/>
                <w:color w:val="000000"/>
              </w:rPr>
              <w:t>1</w:t>
            </w:r>
            <w:r>
              <w:rPr>
                <w:rFonts w:hint="eastAsia" w:eastAsia="宋体"/>
                <w:b/>
                <w:bCs/>
                <w:color w:val="000000"/>
                <w:lang w:val="en-US" w:eastAsia="zh-CN"/>
              </w:rPr>
              <w:t>5</w:t>
            </w:r>
            <w:r>
              <w:rPr>
                <w:rFonts w:eastAsia="宋体"/>
                <w:b/>
                <w:bCs/>
                <w:color w:val="000000"/>
              </w:rPr>
              <w:t xml:space="preserve">             项目废气例行监测要求一览表</w:t>
            </w:r>
          </w:p>
          <w:tbl>
            <w:tblPr>
              <w:tblStyle w:val="2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1021"/>
              <w:gridCol w:w="886"/>
              <w:gridCol w:w="1051"/>
              <w:gridCol w:w="1016"/>
              <w:gridCol w:w="4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90" w:hRule="atLeast"/>
                <w:jc w:val="center"/>
              </w:trPr>
              <w:tc>
                <w:tcPr>
                  <w:tcW w:w="614" w:type="pct"/>
                  <w:vAlign w:val="center"/>
                </w:tcPr>
                <w:p>
                  <w:pPr>
                    <w:adjustRightInd w:val="0"/>
                    <w:snapToGrid w:val="0"/>
                    <w:jc w:val="center"/>
                    <w:rPr>
                      <w:color w:val="000000"/>
                      <w:szCs w:val="21"/>
                    </w:rPr>
                  </w:pPr>
                  <w:r>
                    <w:rPr>
                      <w:color w:val="000000"/>
                      <w:szCs w:val="21"/>
                    </w:rPr>
                    <w:t>环境要素</w:t>
                  </w:r>
                </w:p>
              </w:tc>
              <w:tc>
                <w:tcPr>
                  <w:tcW w:w="533" w:type="pct"/>
                  <w:vAlign w:val="center"/>
                </w:tcPr>
                <w:p>
                  <w:pPr>
                    <w:adjustRightInd w:val="0"/>
                    <w:snapToGrid w:val="0"/>
                    <w:jc w:val="center"/>
                    <w:rPr>
                      <w:color w:val="000000"/>
                      <w:szCs w:val="21"/>
                    </w:rPr>
                  </w:pPr>
                  <w:r>
                    <w:rPr>
                      <w:color w:val="000000"/>
                      <w:szCs w:val="21"/>
                    </w:rPr>
                    <w:t>监测点位</w:t>
                  </w:r>
                </w:p>
              </w:tc>
              <w:tc>
                <w:tcPr>
                  <w:tcW w:w="632" w:type="pct"/>
                  <w:vAlign w:val="center"/>
                </w:tcPr>
                <w:p>
                  <w:pPr>
                    <w:adjustRightInd w:val="0"/>
                    <w:snapToGrid w:val="0"/>
                    <w:jc w:val="center"/>
                    <w:rPr>
                      <w:color w:val="000000"/>
                      <w:szCs w:val="21"/>
                    </w:rPr>
                  </w:pPr>
                  <w:r>
                    <w:rPr>
                      <w:color w:val="000000"/>
                      <w:szCs w:val="21"/>
                    </w:rPr>
                    <w:t>监测因子</w:t>
                  </w:r>
                </w:p>
              </w:tc>
              <w:tc>
                <w:tcPr>
                  <w:tcW w:w="611" w:type="pct"/>
                  <w:vAlign w:val="center"/>
                </w:tcPr>
                <w:p>
                  <w:pPr>
                    <w:adjustRightInd w:val="0"/>
                    <w:snapToGrid w:val="0"/>
                    <w:jc w:val="center"/>
                    <w:rPr>
                      <w:color w:val="000000"/>
                      <w:szCs w:val="21"/>
                    </w:rPr>
                  </w:pPr>
                  <w:r>
                    <w:rPr>
                      <w:color w:val="000000"/>
                      <w:szCs w:val="21"/>
                    </w:rPr>
                    <w:t>监测频率</w:t>
                  </w:r>
                </w:p>
              </w:tc>
              <w:tc>
                <w:tcPr>
                  <w:tcW w:w="2608" w:type="pct"/>
                  <w:vAlign w:val="center"/>
                </w:tcPr>
                <w:p>
                  <w:pPr>
                    <w:adjustRightInd w:val="0"/>
                    <w:snapToGrid w:val="0"/>
                    <w:jc w:val="center"/>
                    <w:rPr>
                      <w:color w:val="000000"/>
                      <w:szCs w:val="21"/>
                    </w:rPr>
                  </w:pPr>
                  <w:r>
                    <w:rPr>
                      <w:color w:val="000000"/>
                      <w:szCs w:val="21"/>
                    </w:rPr>
                    <w:t>执行排放标准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64" w:hRule="atLeast"/>
                <w:jc w:val="center"/>
              </w:trPr>
              <w:tc>
                <w:tcPr>
                  <w:tcW w:w="614" w:type="pct"/>
                  <w:vMerge w:val="restart"/>
                  <w:vAlign w:val="center"/>
                </w:tcPr>
                <w:p>
                  <w:pPr>
                    <w:adjustRightInd w:val="0"/>
                    <w:snapToGrid w:val="0"/>
                    <w:jc w:val="center"/>
                    <w:rPr>
                      <w:color w:val="000000"/>
                      <w:szCs w:val="21"/>
                    </w:rPr>
                  </w:pPr>
                  <w:r>
                    <w:rPr>
                      <w:color w:val="000000"/>
                      <w:szCs w:val="21"/>
                    </w:rPr>
                    <w:t>废气</w:t>
                  </w:r>
                </w:p>
              </w:tc>
              <w:tc>
                <w:tcPr>
                  <w:tcW w:w="533" w:type="pct"/>
                  <w:vAlign w:val="center"/>
                </w:tcPr>
                <w:p>
                  <w:pPr>
                    <w:adjustRightInd w:val="0"/>
                    <w:snapToGrid w:val="0"/>
                    <w:jc w:val="center"/>
                    <w:rPr>
                      <w:color w:val="000000"/>
                      <w:szCs w:val="21"/>
                    </w:rPr>
                  </w:pPr>
                  <w:r>
                    <w:rPr>
                      <w:color w:val="000000"/>
                      <w:szCs w:val="21"/>
                    </w:rPr>
                    <w:t>DA001</w:t>
                  </w:r>
                </w:p>
              </w:tc>
              <w:tc>
                <w:tcPr>
                  <w:tcW w:w="632" w:type="pct"/>
                  <w:vAlign w:val="center"/>
                </w:tcPr>
                <w:p>
                  <w:pPr>
                    <w:pStyle w:val="45"/>
                    <w:rPr>
                      <w:szCs w:val="21"/>
                    </w:rPr>
                  </w:pPr>
                  <w:r>
                    <w:rPr>
                      <w:rFonts w:hint="eastAsia"/>
                      <w:szCs w:val="21"/>
                    </w:rPr>
                    <w:t>颗粒物</w:t>
                  </w:r>
                </w:p>
              </w:tc>
              <w:tc>
                <w:tcPr>
                  <w:tcW w:w="611" w:type="pct"/>
                  <w:vAlign w:val="center"/>
                </w:tcPr>
                <w:p>
                  <w:pPr>
                    <w:widowControl/>
                    <w:adjustRightInd w:val="0"/>
                    <w:snapToGrid w:val="0"/>
                    <w:jc w:val="center"/>
                    <w:rPr>
                      <w:color w:val="000000"/>
                      <w:szCs w:val="21"/>
                    </w:rPr>
                  </w:pPr>
                  <w:r>
                    <w:rPr>
                      <w:color w:val="000000"/>
                      <w:szCs w:val="21"/>
                    </w:rPr>
                    <w:t>1次/年</w:t>
                  </w:r>
                </w:p>
              </w:tc>
              <w:tc>
                <w:tcPr>
                  <w:tcW w:w="2608" w:type="pct"/>
                  <w:vAlign w:val="center"/>
                </w:tcPr>
                <w:p>
                  <w:pPr>
                    <w:adjustRightInd w:val="0"/>
                    <w:snapToGrid w:val="0"/>
                    <w:jc w:val="center"/>
                    <w:rPr>
                      <w:color w:val="000000"/>
                      <w:szCs w:val="21"/>
                    </w:rPr>
                  </w:pPr>
                  <w:r>
                    <w:rPr>
                      <w:color w:val="000000"/>
                      <w:spacing w:val="-6"/>
                      <w:szCs w:val="21"/>
                    </w:rPr>
                    <w:t>《大气污染物综合排放标准》（GB16297-1996）</w:t>
                  </w:r>
                  <w:r>
                    <w:rPr>
                      <w:rFonts w:hint="eastAsia"/>
                      <w:color w:val="000000"/>
                      <w:spacing w:val="-6"/>
                      <w:szCs w:val="21"/>
                    </w:rPr>
                    <w:t>和《关于印发郑州市2019年大气污染防治攻坚战12个专项动方案的通知》（郑环攻坚〔2019〕3号）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90" w:hRule="atLeast"/>
                <w:jc w:val="center"/>
              </w:trPr>
              <w:tc>
                <w:tcPr>
                  <w:tcW w:w="614" w:type="pct"/>
                  <w:vMerge w:val="continue"/>
                  <w:vAlign w:val="center"/>
                </w:tcPr>
                <w:p>
                  <w:pPr>
                    <w:widowControl/>
                    <w:adjustRightInd w:val="0"/>
                    <w:snapToGrid w:val="0"/>
                    <w:jc w:val="left"/>
                    <w:rPr>
                      <w:color w:val="000000"/>
                      <w:szCs w:val="21"/>
                    </w:rPr>
                  </w:pPr>
                </w:p>
              </w:tc>
              <w:tc>
                <w:tcPr>
                  <w:tcW w:w="533" w:type="pct"/>
                  <w:vAlign w:val="center"/>
                </w:tcPr>
                <w:p>
                  <w:pPr>
                    <w:adjustRightInd w:val="0"/>
                    <w:snapToGrid w:val="0"/>
                    <w:jc w:val="center"/>
                    <w:rPr>
                      <w:color w:val="000000"/>
                      <w:szCs w:val="21"/>
                    </w:rPr>
                  </w:pPr>
                  <w:r>
                    <w:rPr>
                      <w:color w:val="000000"/>
                      <w:szCs w:val="21"/>
                    </w:rPr>
                    <w:t>厂界</w:t>
                  </w:r>
                </w:p>
              </w:tc>
              <w:tc>
                <w:tcPr>
                  <w:tcW w:w="632" w:type="pct"/>
                  <w:vAlign w:val="center"/>
                </w:tcPr>
                <w:p>
                  <w:pPr>
                    <w:pStyle w:val="45"/>
                    <w:rPr>
                      <w:szCs w:val="21"/>
                    </w:rPr>
                  </w:pPr>
                  <w:r>
                    <w:rPr>
                      <w:rFonts w:hint="eastAsia"/>
                      <w:szCs w:val="21"/>
                    </w:rPr>
                    <w:t>颗粒物</w:t>
                  </w:r>
                </w:p>
              </w:tc>
              <w:tc>
                <w:tcPr>
                  <w:tcW w:w="611" w:type="pct"/>
                  <w:vAlign w:val="center"/>
                </w:tcPr>
                <w:p>
                  <w:pPr>
                    <w:adjustRightInd w:val="0"/>
                    <w:snapToGrid w:val="0"/>
                    <w:jc w:val="center"/>
                    <w:rPr>
                      <w:color w:val="000000"/>
                      <w:szCs w:val="21"/>
                    </w:rPr>
                  </w:pPr>
                  <w:r>
                    <w:rPr>
                      <w:color w:val="000000"/>
                      <w:szCs w:val="21"/>
                    </w:rPr>
                    <w:t>1次/年</w:t>
                  </w:r>
                </w:p>
              </w:tc>
              <w:tc>
                <w:tcPr>
                  <w:tcW w:w="2608" w:type="pct"/>
                  <w:vAlign w:val="center"/>
                </w:tcPr>
                <w:p>
                  <w:pPr>
                    <w:adjustRightInd w:val="0"/>
                    <w:snapToGrid w:val="0"/>
                    <w:jc w:val="center"/>
                    <w:rPr>
                      <w:color w:val="000000"/>
                      <w:szCs w:val="21"/>
                    </w:rPr>
                  </w:pPr>
                  <w:r>
                    <w:rPr>
                      <w:color w:val="000000"/>
                      <w:spacing w:val="-6"/>
                      <w:szCs w:val="21"/>
                    </w:rPr>
                    <w:t>《大气污染物综合排放标准》（GB16297-1996）</w:t>
                  </w:r>
                </w:p>
              </w:tc>
            </w:tr>
          </w:tbl>
          <w:p>
            <w:pPr>
              <w:spacing w:line="360" w:lineRule="auto"/>
              <w:ind w:firstLine="482" w:firstLineChars="200"/>
              <w:rPr>
                <w:b/>
                <w:bCs/>
                <w:color w:val="000000"/>
                <w:kern w:val="24"/>
                <w:sz w:val="24"/>
              </w:rPr>
            </w:pPr>
            <w:r>
              <w:rPr>
                <w:rFonts w:hint="eastAsia"/>
                <w:b/>
                <w:bCs/>
                <w:color w:val="000000"/>
                <w:kern w:val="24"/>
                <w:sz w:val="24"/>
              </w:rPr>
              <w:t>1.6、非正常工况</w:t>
            </w:r>
          </w:p>
          <w:p>
            <w:pPr>
              <w:spacing w:line="360" w:lineRule="auto"/>
              <w:ind w:firstLine="480" w:firstLineChars="200"/>
              <w:rPr>
                <w:color w:val="000000"/>
                <w:sz w:val="24"/>
              </w:rPr>
            </w:pPr>
            <w:r>
              <w:rPr>
                <w:color w:val="000000"/>
                <w:kern w:val="24"/>
                <w:sz w:val="24"/>
              </w:rPr>
              <w:t>本项目废气处理装置非正常工况主要为</w:t>
            </w:r>
            <w:r>
              <w:rPr>
                <w:rFonts w:hint="eastAsia"/>
                <w:color w:val="000000"/>
                <w:kern w:val="24"/>
                <w:sz w:val="24"/>
              </w:rPr>
              <w:t>除尘器故障</w:t>
            </w:r>
            <w:r>
              <w:rPr>
                <w:color w:val="000000"/>
                <w:kern w:val="24"/>
                <w:sz w:val="24"/>
              </w:rPr>
              <w:t>，导致废气未净化处理直接排放。本项目非正常工况废气排放情况一览表见下表。</w:t>
            </w:r>
          </w:p>
          <w:p>
            <w:pPr>
              <w:spacing w:line="360" w:lineRule="auto"/>
              <w:ind w:firstLine="482" w:firstLineChars="200"/>
              <w:rPr>
                <w:b/>
                <w:bCs/>
                <w:color w:val="000000"/>
                <w:sz w:val="24"/>
              </w:rPr>
            </w:pPr>
            <w:r>
              <w:rPr>
                <w:rFonts w:hint="eastAsia"/>
                <w:b/>
                <w:bCs/>
                <w:color w:val="000000"/>
                <w:sz w:val="24"/>
              </w:rPr>
              <w:t>表1</w:t>
            </w:r>
            <w:r>
              <w:rPr>
                <w:rFonts w:hint="eastAsia"/>
                <w:b/>
                <w:bCs/>
                <w:color w:val="000000"/>
                <w:sz w:val="24"/>
                <w:lang w:val="en-US" w:eastAsia="zh-CN"/>
              </w:rPr>
              <w:t>6</w:t>
            </w:r>
            <w:r>
              <w:rPr>
                <w:rFonts w:hint="eastAsia"/>
                <w:b/>
                <w:bCs/>
                <w:color w:val="000000"/>
                <w:sz w:val="24"/>
              </w:rPr>
              <w:t xml:space="preserve">           本项目非正常工况废气排放情况一览表</w:t>
            </w:r>
          </w:p>
          <w:tbl>
            <w:tblPr>
              <w:tblStyle w:val="23"/>
              <w:tblW w:w="4995" w:type="pct"/>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964"/>
              <w:gridCol w:w="677"/>
              <w:gridCol w:w="725"/>
              <w:gridCol w:w="725"/>
              <w:gridCol w:w="1172"/>
              <w:gridCol w:w="869"/>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pct"/>
                  <w:vAlign w:val="center"/>
                </w:tcPr>
                <w:p>
                  <w:pPr>
                    <w:widowControl/>
                    <w:adjustRightInd w:val="0"/>
                    <w:snapToGrid w:val="0"/>
                    <w:jc w:val="center"/>
                    <w:rPr>
                      <w:color w:val="000000"/>
                      <w:szCs w:val="21"/>
                    </w:rPr>
                  </w:pPr>
                  <w:r>
                    <w:rPr>
                      <w:rFonts w:hint="eastAsia"/>
                      <w:color w:val="000000"/>
                      <w:szCs w:val="21"/>
                    </w:rPr>
                    <w:t>污染源</w:t>
                  </w:r>
                </w:p>
              </w:tc>
              <w:tc>
                <w:tcPr>
                  <w:tcW w:w="580" w:type="pct"/>
                  <w:vAlign w:val="center"/>
                </w:tcPr>
                <w:p>
                  <w:pPr>
                    <w:widowControl/>
                    <w:adjustRightInd w:val="0"/>
                    <w:snapToGrid w:val="0"/>
                    <w:jc w:val="center"/>
                    <w:rPr>
                      <w:color w:val="000000"/>
                      <w:szCs w:val="21"/>
                    </w:rPr>
                  </w:pPr>
                  <w:r>
                    <w:rPr>
                      <w:rFonts w:hint="eastAsia"/>
                      <w:color w:val="000000"/>
                      <w:szCs w:val="21"/>
                    </w:rPr>
                    <w:t>发生原因</w:t>
                  </w:r>
                </w:p>
              </w:tc>
              <w:tc>
                <w:tcPr>
                  <w:tcW w:w="407" w:type="pct"/>
                  <w:vAlign w:val="center"/>
                </w:tcPr>
                <w:p>
                  <w:pPr>
                    <w:widowControl/>
                    <w:adjustRightInd w:val="0"/>
                    <w:snapToGrid w:val="0"/>
                    <w:jc w:val="center"/>
                    <w:rPr>
                      <w:color w:val="000000"/>
                      <w:szCs w:val="21"/>
                    </w:rPr>
                  </w:pPr>
                  <w:r>
                    <w:rPr>
                      <w:rFonts w:hint="eastAsia"/>
                      <w:color w:val="000000"/>
                      <w:szCs w:val="21"/>
                    </w:rPr>
                    <w:t>排放频次</w:t>
                  </w:r>
                </w:p>
              </w:tc>
              <w:tc>
                <w:tcPr>
                  <w:tcW w:w="436" w:type="pct"/>
                  <w:vAlign w:val="center"/>
                </w:tcPr>
                <w:p>
                  <w:pPr>
                    <w:widowControl/>
                    <w:adjustRightInd w:val="0"/>
                    <w:snapToGrid w:val="0"/>
                    <w:jc w:val="center"/>
                    <w:rPr>
                      <w:color w:val="000000"/>
                      <w:szCs w:val="21"/>
                    </w:rPr>
                  </w:pPr>
                  <w:r>
                    <w:rPr>
                      <w:rFonts w:hint="eastAsia"/>
                      <w:color w:val="000000"/>
                      <w:szCs w:val="21"/>
                    </w:rPr>
                    <w:t>持续时间</w:t>
                  </w:r>
                </w:p>
              </w:tc>
              <w:tc>
                <w:tcPr>
                  <w:tcW w:w="436" w:type="pct"/>
                  <w:vAlign w:val="center"/>
                </w:tcPr>
                <w:p>
                  <w:pPr>
                    <w:widowControl/>
                    <w:adjustRightInd w:val="0"/>
                    <w:snapToGrid w:val="0"/>
                    <w:jc w:val="center"/>
                    <w:rPr>
                      <w:color w:val="000000"/>
                      <w:szCs w:val="21"/>
                    </w:rPr>
                  </w:pPr>
                  <w:r>
                    <w:rPr>
                      <w:rFonts w:hint="eastAsia"/>
                      <w:color w:val="000000"/>
                      <w:szCs w:val="21"/>
                    </w:rPr>
                    <w:t>污染物</w:t>
                  </w:r>
                </w:p>
              </w:tc>
              <w:tc>
                <w:tcPr>
                  <w:tcW w:w="705" w:type="pct"/>
                  <w:vAlign w:val="center"/>
                </w:tcPr>
                <w:p>
                  <w:pPr>
                    <w:widowControl/>
                    <w:adjustRightInd w:val="0"/>
                    <w:snapToGrid w:val="0"/>
                    <w:jc w:val="center"/>
                    <w:rPr>
                      <w:color w:val="000000"/>
                      <w:szCs w:val="21"/>
                    </w:rPr>
                  </w:pPr>
                  <w:r>
                    <w:rPr>
                      <w:rFonts w:hint="eastAsia"/>
                      <w:color w:val="000000"/>
                      <w:szCs w:val="21"/>
                    </w:rPr>
                    <w:t>排放浓度mg/m</w:t>
                  </w:r>
                  <w:r>
                    <w:rPr>
                      <w:rFonts w:hint="eastAsia"/>
                      <w:color w:val="000000"/>
                      <w:szCs w:val="21"/>
                      <w:vertAlign w:val="superscript"/>
                    </w:rPr>
                    <w:t>3</w:t>
                  </w:r>
                </w:p>
              </w:tc>
              <w:tc>
                <w:tcPr>
                  <w:tcW w:w="523" w:type="pct"/>
                  <w:vAlign w:val="center"/>
                </w:tcPr>
                <w:p>
                  <w:pPr>
                    <w:widowControl/>
                    <w:adjustRightInd w:val="0"/>
                    <w:snapToGrid w:val="0"/>
                    <w:jc w:val="center"/>
                    <w:rPr>
                      <w:color w:val="000000"/>
                      <w:szCs w:val="21"/>
                    </w:rPr>
                  </w:pPr>
                  <w:r>
                    <w:rPr>
                      <w:rFonts w:hint="eastAsia"/>
                      <w:color w:val="000000"/>
                      <w:szCs w:val="21"/>
                    </w:rPr>
                    <w:t>排放速率kg/h</w:t>
                  </w:r>
                </w:p>
              </w:tc>
              <w:tc>
                <w:tcPr>
                  <w:tcW w:w="1409" w:type="pct"/>
                  <w:vAlign w:val="center"/>
                </w:tcPr>
                <w:p>
                  <w:pPr>
                    <w:widowControl/>
                    <w:adjustRightInd w:val="0"/>
                    <w:snapToGrid w:val="0"/>
                    <w:jc w:val="center"/>
                    <w:rPr>
                      <w:color w:val="000000"/>
                      <w:szCs w:val="21"/>
                    </w:rPr>
                  </w:pPr>
                  <w:r>
                    <w:rPr>
                      <w:rFonts w:hint="eastAsia"/>
                      <w:color w:val="000000"/>
                      <w:szCs w:val="21"/>
                    </w:rPr>
                    <w:t>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pct"/>
                  <w:vAlign w:val="center"/>
                </w:tcPr>
                <w:p>
                  <w:pPr>
                    <w:widowControl/>
                    <w:adjustRightInd w:val="0"/>
                    <w:snapToGrid w:val="0"/>
                    <w:jc w:val="center"/>
                    <w:rPr>
                      <w:color w:val="000000"/>
                      <w:szCs w:val="21"/>
                    </w:rPr>
                  </w:pPr>
                  <w:r>
                    <w:rPr>
                      <w:rFonts w:hint="eastAsia"/>
                      <w:color w:val="000000"/>
                      <w:szCs w:val="21"/>
                    </w:rPr>
                    <w:t>DA001</w:t>
                  </w:r>
                </w:p>
              </w:tc>
              <w:tc>
                <w:tcPr>
                  <w:tcW w:w="580" w:type="pct"/>
                  <w:vAlign w:val="center"/>
                </w:tcPr>
                <w:p>
                  <w:pPr>
                    <w:widowControl/>
                    <w:adjustRightInd w:val="0"/>
                    <w:snapToGrid w:val="0"/>
                    <w:jc w:val="center"/>
                    <w:rPr>
                      <w:color w:val="000000"/>
                      <w:szCs w:val="21"/>
                    </w:rPr>
                  </w:pPr>
                  <w:r>
                    <w:rPr>
                      <w:rFonts w:hint="eastAsia"/>
                      <w:color w:val="000000"/>
                      <w:szCs w:val="21"/>
                    </w:rPr>
                    <w:t>除尘器故障</w:t>
                  </w:r>
                </w:p>
              </w:tc>
              <w:tc>
                <w:tcPr>
                  <w:tcW w:w="407" w:type="pct"/>
                  <w:vAlign w:val="center"/>
                </w:tcPr>
                <w:p>
                  <w:pPr>
                    <w:widowControl/>
                    <w:adjustRightInd w:val="0"/>
                    <w:snapToGrid w:val="0"/>
                    <w:jc w:val="center"/>
                    <w:rPr>
                      <w:color w:val="000000"/>
                      <w:szCs w:val="21"/>
                    </w:rPr>
                  </w:pPr>
                  <w:r>
                    <w:rPr>
                      <w:rFonts w:hint="eastAsia"/>
                      <w:color w:val="000000"/>
                      <w:szCs w:val="21"/>
                    </w:rPr>
                    <w:t>1次/a</w:t>
                  </w:r>
                </w:p>
              </w:tc>
              <w:tc>
                <w:tcPr>
                  <w:tcW w:w="436" w:type="pct"/>
                  <w:vAlign w:val="center"/>
                </w:tcPr>
                <w:p>
                  <w:pPr>
                    <w:widowControl/>
                    <w:adjustRightInd w:val="0"/>
                    <w:snapToGrid w:val="0"/>
                    <w:jc w:val="center"/>
                    <w:rPr>
                      <w:color w:val="000000"/>
                      <w:szCs w:val="21"/>
                    </w:rPr>
                  </w:pPr>
                  <w:r>
                    <w:rPr>
                      <w:rFonts w:hint="eastAsia"/>
                      <w:color w:val="000000"/>
                      <w:szCs w:val="21"/>
                    </w:rPr>
                    <w:t>1h</w:t>
                  </w:r>
                </w:p>
              </w:tc>
              <w:tc>
                <w:tcPr>
                  <w:tcW w:w="436" w:type="pct"/>
                  <w:vAlign w:val="center"/>
                </w:tcPr>
                <w:p>
                  <w:pPr>
                    <w:widowControl/>
                    <w:adjustRightInd w:val="0"/>
                    <w:snapToGrid w:val="0"/>
                    <w:jc w:val="center"/>
                    <w:rPr>
                      <w:color w:val="000000"/>
                      <w:szCs w:val="21"/>
                    </w:rPr>
                  </w:pPr>
                  <w:r>
                    <w:rPr>
                      <w:rFonts w:hint="eastAsia"/>
                      <w:color w:val="000000"/>
                      <w:szCs w:val="21"/>
                    </w:rPr>
                    <w:t>颗粒物</w:t>
                  </w:r>
                </w:p>
              </w:tc>
              <w:tc>
                <w:tcPr>
                  <w:tcW w:w="705" w:type="pct"/>
                  <w:vAlign w:val="center"/>
                </w:tcPr>
                <w:p>
                  <w:pPr>
                    <w:widowControl/>
                    <w:adjustRightInd w:val="0"/>
                    <w:snapToGrid w:val="0"/>
                    <w:jc w:val="center"/>
                    <w:rPr>
                      <w:rFonts w:hint="default" w:eastAsia="宋体"/>
                      <w:color w:val="000000"/>
                      <w:szCs w:val="21"/>
                      <w:highlight w:val="none"/>
                      <w:lang w:val="en-US" w:eastAsia="zh-CN"/>
                    </w:rPr>
                  </w:pPr>
                  <w:r>
                    <w:rPr>
                      <w:rFonts w:hint="eastAsia"/>
                      <w:color w:val="000000"/>
                      <w:szCs w:val="21"/>
                      <w:highlight w:val="none"/>
                      <w:lang w:val="en-US" w:eastAsia="zh-CN"/>
                    </w:rPr>
                    <w:t>68.9</w:t>
                  </w:r>
                </w:p>
              </w:tc>
              <w:tc>
                <w:tcPr>
                  <w:tcW w:w="523" w:type="pct"/>
                  <w:vAlign w:val="center"/>
                </w:tcPr>
                <w:p>
                  <w:pPr>
                    <w:widowControl/>
                    <w:adjustRightInd w:val="0"/>
                    <w:snapToGrid w:val="0"/>
                    <w:jc w:val="center"/>
                    <w:rPr>
                      <w:rFonts w:hint="default" w:eastAsia="宋体"/>
                      <w:color w:val="000000"/>
                      <w:szCs w:val="21"/>
                      <w:highlight w:val="none"/>
                      <w:lang w:val="en-US" w:eastAsia="zh-CN"/>
                    </w:rPr>
                  </w:pPr>
                  <w:r>
                    <w:rPr>
                      <w:rFonts w:hint="eastAsia"/>
                      <w:color w:val="000000"/>
                      <w:szCs w:val="21"/>
                      <w:highlight w:val="none"/>
                      <w:lang w:val="en-US" w:eastAsia="zh-CN"/>
                    </w:rPr>
                    <w:t>0.6887</w:t>
                  </w:r>
                </w:p>
              </w:tc>
              <w:tc>
                <w:tcPr>
                  <w:tcW w:w="1409" w:type="pct"/>
                  <w:vAlign w:val="center"/>
                </w:tcPr>
                <w:p>
                  <w:pPr>
                    <w:widowControl/>
                    <w:adjustRightInd w:val="0"/>
                    <w:snapToGrid w:val="0"/>
                    <w:jc w:val="center"/>
                    <w:rPr>
                      <w:color w:val="000000"/>
                      <w:szCs w:val="21"/>
                      <w:highlight w:val="none"/>
                    </w:rPr>
                  </w:pPr>
                  <w:r>
                    <w:rPr>
                      <w:rFonts w:hint="eastAsia"/>
                      <w:color w:val="000000"/>
                      <w:szCs w:val="21"/>
                      <w:highlight w:val="none"/>
                    </w:rPr>
                    <w:t>应立即停产检修，待所有生产设备、环保设施恢复正常后再投入生产</w:t>
                  </w:r>
                </w:p>
              </w:tc>
            </w:tr>
          </w:tbl>
          <w:p>
            <w:pPr>
              <w:spacing w:line="360" w:lineRule="auto"/>
              <w:rPr>
                <w:b/>
                <w:bCs/>
                <w:color w:val="000000"/>
                <w:spacing w:val="-10"/>
                <w:sz w:val="24"/>
              </w:rPr>
            </w:pPr>
            <w:r>
              <w:rPr>
                <w:rFonts w:hint="eastAsia"/>
                <w:b/>
                <w:bCs/>
                <w:color w:val="000000"/>
                <w:spacing w:val="-10"/>
                <w:sz w:val="24"/>
              </w:rPr>
              <w:t>2</w:t>
            </w:r>
            <w:r>
              <w:rPr>
                <w:b/>
                <w:bCs/>
                <w:color w:val="000000"/>
                <w:spacing w:val="-10"/>
                <w:sz w:val="24"/>
              </w:rPr>
              <w:t>、水环境影响分析及保护措施</w:t>
            </w:r>
          </w:p>
          <w:p>
            <w:pPr>
              <w:spacing w:line="360" w:lineRule="auto"/>
              <w:ind w:firstLine="480" w:firstLineChars="200"/>
              <w:rPr>
                <w:color w:val="000000"/>
                <w:sz w:val="24"/>
              </w:rPr>
            </w:pPr>
            <w:r>
              <w:rPr>
                <w:rFonts w:hint="eastAsia"/>
                <w:color w:val="000000"/>
                <w:sz w:val="24"/>
              </w:rPr>
              <w:t>2.1废水产生情况分析</w:t>
            </w:r>
          </w:p>
          <w:p>
            <w:pPr>
              <w:spacing w:line="360" w:lineRule="auto"/>
              <w:ind w:firstLine="480" w:firstLineChars="200"/>
              <w:rPr>
                <w:color w:val="000000"/>
                <w:sz w:val="24"/>
              </w:rPr>
            </w:pPr>
            <w:r>
              <w:rPr>
                <w:color w:val="000000"/>
                <w:sz w:val="24"/>
              </w:rPr>
              <w:t>根据建设单位提供资料，本项目产生的废水主要为职工生活污水</w:t>
            </w:r>
            <w:r>
              <w:rPr>
                <w:rFonts w:hint="eastAsia"/>
                <w:color w:val="000000"/>
                <w:sz w:val="24"/>
              </w:rPr>
              <w:t>和零件清洗废水。</w:t>
            </w:r>
          </w:p>
          <w:p>
            <w:pPr>
              <w:spacing w:line="360" w:lineRule="auto"/>
              <w:ind w:firstLine="464" w:firstLineChars="200"/>
              <w:rPr>
                <w:bCs/>
                <w:color w:val="000000"/>
                <w:spacing w:val="-4"/>
                <w:sz w:val="24"/>
              </w:rPr>
            </w:pPr>
            <w:r>
              <w:rPr>
                <w:rFonts w:hint="eastAsia"/>
                <w:bCs/>
                <w:color w:val="000000"/>
                <w:spacing w:val="-4"/>
                <w:sz w:val="24"/>
              </w:rPr>
              <w:t>（1）职工生活污水：</w:t>
            </w:r>
            <w:r>
              <w:rPr>
                <w:bCs/>
                <w:color w:val="000000"/>
                <w:spacing w:val="-4"/>
                <w:sz w:val="24"/>
              </w:rPr>
              <w:t>职工生活</w:t>
            </w:r>
            <w:r>
              <w:rPr>
                <w:rFonts w:hint="eastAsia"/>
                <w:bCs/>
                <w:color w:val="000000"/>
                <w:spacing w:val="-4"/>
                <w:sz w:val="24"/>
              </w:rPr>
              <w:t>排</w:t>
            </w:r>
            <w:r>
              <w:rPr>
                <w:bCs/>
                <w:color w:val="000000"/>
                <w:spacing w:val="-4"/>
                <w:sz w:val="24"/>
              </w:rPr>
              <w:t>水量为</w:t>
            </w:r>
            <w:r>
              <w:rPr>
                <w:rFonts w:hint="eastAsia"/>
                <w:bCs/>
                <w:color w:val="000000"/>
                <w:spacing w:val="-4"/>
                <w:sz w:val="24"/>
              </w:rPr>
              <w:t>12.8</w:t>
            </w:r>
            <w:r>
              <w:rPr>
                <w:bCs/>
                <w:color w:val="000000"/>
                <w:spacing w:val="-4"/>
                <w:sz w:val="24"/>
              </w:rPr>
              <w:t>m</w:t>
            </w:r>
            <w:r>
              <w:rPr>
                <w:bCs/>
                <w:color w:val="000000"/>
                <w:spacing w:val="-4"/>
                <w:sz w:val="24"/>
                <w:vertAlign w:val="superscript"/>
              </w:rPr>
              <w:t>3</w:t>
            </w:r>
            <w:r>
              <w:rPr>
                <w:bCs/>
                <w:color w:val="000000"/>
                <w:spacing w:val="-4"/>
                <w:sz w:val="24"/>
              </w:rPr>
              <w:t>/d（</w:t>
            </w:r>
            <w:r>
              <w:rPr>
                <w:rFonts w:hint="eastAsia"/>
                <w:bCs/>
                <w:color w:val="000000"/>
                <w:spacing w:val="-4"/>
                <w:sz w:val="24"/>
              </w:rPr>
              <w:t>3840</w:t>
            </w:r>
            <w:r>
              <w:rPr>
                <w:bCs/>
                <w:color w:val="000000"/>
                <w:spacing w:val="-4"/>
                <w:sz w:val="24"/>
              </w:rPr>
              <w:t>m</w:t>
            </w:r>
            <w:r>
              <w:rPr>
                <w:bCs/>
                <w:color w:val="000000"/>
                <w:spacing w:val="-4"/>
                <w:sz w:val="24"/>
                <w:vertAlign w:val="superscript"/>
              </w:rPr>
              <w:t>3</w:t>
            </w:r>
            <w:r>
              <w:rPr>
                <w:bCs/>
                <w:color w:val="000000"/>
                <w:spacing w:val="-4"/>
                <w:sz w:val="24"/>
              </w:rPr>
              <w:t>/a），废水水质为COD3</w:t>
            </w:r>
            <w:r>
              <w:rPr>
                <w:rFonts w:hint="eastAsia"/>
                <w:bCs/>
                <w:color w:val="000000"/>
                <w:spacing w:val="-4"/>
                <w:sz w:val="24"/>
                <w:lang w:val="en-US" w:eastAsia="zh-CN"/>
              </w:rPr>
              <w:t>3</w:t>
            </w:r>
            <w:r>
              <w:rPr>
                <w:bCs/>
                <w:color w:val="000000"/>
                <w:spacing w:val="-4"/>
                <w:sz w:val="24"/>
              </w:rPr>
              <w:t>0mg/L、BOD</w:t>
            </w:r>
            <w:r>
              <w:rPr>
                <w:bCs/>
                <w:color w:val="000000"/>
                <w:spacing w:val="-4"/>
                <w:sz w:val="24"/>
                <w:vertAlign w:val="subscript"/>
              </w:rPr>
              <w:t>5</w:t>
            </w:r>
            <w:r>
              <w:rPr>
                <w:rFonts w:hint="eastAsia"/>
                <w:bCs/>
                <w:color w:val="000000"/>
                <w:spacing w:val="-4"/>
                <w:sz w:val="24"/>
              </w:rPr>
              <w:t>15</w:t>
            </w:r>
            <w:r>
              <w:rPr>
                <w:bCs/>
                <w:color w:val="000000"/>
                <w:spacing w:val="-4"/>
                <w:sz w:val="24"/>
              </w:rPr>
              <w:t>0mg/L、SS</w:t>
            </w:r>
            <w:r>
              <w:rPr>
                <w:rFonts w:hint="eastAsia"/>
                <w:bCs/>
                <w:color w:val="000000"/>
                <w:spacing w:val="-4"/>
                <w:sz w:val="24"/>
              </w:rPr>
              <w:t>18</w:t>
            </w:r>
            <w:r>
              <w:rPr>
                <w:bCs/>
                <w:color w:val="000000"/>
                <w:spacing w:val="-4"/>
                <w:sz w:val="24"/>
              </w:rPr>
              <w:t>0mg/L、NH</w:t>
            </w:r>
            <w:r>
              <w:rPr>
                <w:bCs/>
                <w:color w:val="000000"/>
                <w:spacing w:val="-4"/>
                <w:sz w:val="24"/>
                <w:vertAlign w:val="subscript"/>
              </w:rPr>
              <w:t>3</w:t>
            </w:r>
            <w:r>
              <w:rPr>
                <w:bCs/>
                <w:color w:val="000000"/>
                <w:spacing w:val="-4"/>
                <w:sz w:val="24"/>
              </w:rPr>
              <w:t>-N25mg/L</w:t>
            </w:r>
            <w:r>
              <w:rPr>
                <w:rFonts w:hint="eastAsia"/>
                <w:bCs/>
                <w:color w:val="000000"/>
                <w:spacing w:val="-4"/>
                <w:sz w:val="24"/>
              </w:rPr>
              <w:t>、</w:t>
            </w:r>
            <w:r>
              <w:rPr>
                <w:rFonts w:hint="eastAsia"/>
                <w:bCs/>
                <w:color w:val="000000"/>
                <w:sz w:val="24"/>
                <w:szCs w:val="32"/>
              </w:rPr>
              <w:t>动植物油30</w:t>
            </w:r>
            <w:r>
              <w:rPr>
                <w:bCs/>
                <w:color w:val="000000"/>
                <w:sz w:val="24"/>
                <w:szCs w:val="32"/>
              </w:rPr>
              <w:t>mg/L</w:t>
            </w:r>
            <w:r>
              <w:rPr>
                <w:bCs/>
                <w:color w:val="000000"/>
                <w:spacing w:val="-4"/>
                <w:sz w:val="24"/>
              </w:rPr>
              <w:t>。废水</w:t>
            </w:r>
            <w:r>
              <w:rPr>
                <w:rFonts w:hint="eastAsia"/>
                <w:bCs/>
                <w:color w:val="000000"/>
                <w:spacing w:val="-4"/>
                <w:sz w:val="24"/>
              </w:rPr>
              <w:t>经1座0.1m</w:t>
            </w:r>
            <w:r>
              <w:rPr>
                <w:rFonts w:hint="eastAsia"/>
                <w:bCs/>
                <w:color w:val="000000"/>
                <w:spacing w:val="-4"/>
                <w:sz w:val="24"/>
                <w:vertAlign w:val="superscript"/>
              </w:rPr>
              <w:t>3</w:t>
            </w:r>
            <w:r>
              <w:rPr>
                <w:rFonts w:hint="eastAsia"/>
                <w:bCs/>
                <w:color w:val="000000"/>
                <w:spacing w:val="-4"/>
                <w:sz w:val="24"/>
              </w:rPr>
              <w:t>隔油池和1座20m</w:t>
            </w:r>
            <w:r>
              <w:rPr>
                <w:rFonts w:hint="eastAsia"/>
                <w:bCs/>
                <w:color w:val="000000"/>
                <w:spacing w:val="-4"/>
                <w:sz w:val="24"/>
                <w:vertAlign w:val="superscript"/>
              </w:rPr>
              <w:t>3</w:t>
            </w:r>
            <w:r>
              <w:rPr>
                <w:bCs/>
                <w:color w:val="000000"/>
                <w:spacing w:val="-4"/>
                <w:sz w:val="24"/>
              </w:rPr>
              <w:t>化粪池收集处理，满足《污水综合排放标准》（GB8978-1996）表4三级标准（COD≤</w:t>
            </w:r>
            <w:r>
              <w:rPr>
                <w:rFonts w:hint="eastAsia"/>
                <w:bCs/>
                <w:color w:val="000000"/>
                <w:spacing w:val="-4"/>
                <w:sz w:val="24"/>
                <w:lang w:val="en-US" w:eastAsia="zh-CN"/>
              </w:rPr>
              <w:t>50</w:t>
            </w:r>
            <w:r>
              <w:rPr>
                <w:bCs/>
                <w:color w:val="000000"/>
                <w:spacing w:val="-4"/>
                <w:sz w:val="24"/>
              </w:rPr>
              <w:t>0mg/L、BOD</w:t>
            </w:r>
            <w:r>
              <w:rPr>
                <w:bCs/>
                <w:color w:val="000000"/>
                <w:spacing w:val="-4"/>
                <w:sz w:val="24"/>
                <w:vertAlign w:val="subscript"/>
              </w:rPr>
              <w:t>5</w:t>
            </w:r>
            <w:r>
              <w:rPr>
                <w:bCs/>
                <w:color w:val="000000"/>
                <w:spacing w:val="-4"/>
                <w:sz w:val="24"/>
              </w:rPr>
              <w:t>≤</w:t>
            </w:r>
            <w:r>
              <w:rPr>
                <w:rFonts w:hint="eastAsia"/>
                <w:bCs/>
                <w:color w:val="000000"/>
                <w:spacing w:val="-4"/>
                <w:sz w:val="24"/>
                <w:lang w:val="en-US" w:eastAsia="zh-CN"/>
              </w:rPr>
              <w:t>30</w:t>
            </w:r>
            <w:r>
              <w:rPr>
                <w:bCs/>
                <w:color w:val="000000"/>
                <w:spacing w:val="-4"/>
                <w:sz w:val="24"/>
              </w:rPr>
              <w:t>0mg/L、SS≤</w:t>
            </w:r>
            <w:r>
              <w:rPr>
                <w:rFonts w:hint="eastAsia"/>
                <w:bCs/>
                <w:color w:val="000000"/>
                <w:spacing w:val="-4"/>
                <w:sz w:val="24"/>
                <w:lang w:val="en-US" w:eastAsia="zh-CN"/>
              </w:rPr>
              <w:t>4</w:t>
            </w:r>
            <w:r>
              <w:rPr>
                <w:bCs/>
                <w:color w:val="000000"/>
                <w:spacing w:val="-4"/>
                <w:sz w:val="24"/>
              </w:rPr>
              <w:t>00mg/L</w:t>
            </w:r>
            <w:r>
              <w:rPr>
                <w:rFonts w:hint="eastAsia"/>
                <w:bCs/>
                <w:color w:val="000000"/>
                <w:spacing w:val="-4"/>
                <w:sz w:val="24"/>
                <w:lang w:eastAsia="zh-CN"/>
              </w:rPr>
              <w:t>、石油类</w:t>
            </w:r>
            <w:r>
              <w:rPr>
                <w:bCs/>
                <w:color w:val="000000"/>
                <w:spacing w:val="-4"/>
                <w:sz w:val="24"/>
              </w:rPr>
              <w:t>≤</w:t>
            </w:r>
            <w:r>
              <w:rPr>
                <w:rFonts w:hint="eastAsia"/>
                <w:bCs/>
                <w:color w:val="000000"/>
                <w:spacing w:val="-4"/>
                <w:sz w:val="24"/>
                <w:lang w:val="en-US" w:eastAsia="zh-CN"/>
              </w:rPr>
              <w:t>20</w:t>
            </w:r>
            <w:r>
              <w:rPr>
                <w:bCs/>
                <w:color w:val="000000"/>
                <w:spacing w:val="-4"/>
                <w:sz w:val="24"/>
              </w:rPr>
              <w:t>mg/L</w:t>
            </w:r>
            <w:r>
              <w:rPr>
                <w:rFonts w:hint="eastAsia"/>
                <w:bCs/>
                <w:color w:val="000000"/>
                <w:spacing w:val="-4"/>
                <w:sz w:val="24"/>
                <w:lang w:eastAsia="zh-CN"/>
              </w:rPr>
              <w:t>、</w:t>
            </w:r>
            <w:r>
              <w:rPr>
                <w:rFonts w:hint="eastAsia"/>
                <w:bCs/>
                <w:color w:val="000000"/>
                <w:spacing w:val="-4"/>
                <w:sz w:val="24"/>
                <w:lang w:val="en-US" w:eastAsia="zh-CN"/>
              </w:rPr>
              <w:t>LAS</w:t>
            </w:r>
            <w:r>
              <w:rPr>
                <w:bCs/>
                <w:color w:val="000000"/>
                <w:spacing w:val="-4"/>
                <w:sz w:val="24"/>
              </w:rPr>
              <w:t>≤</w:t>
            </w:r>
            <w:r>
              <w:rPr>
                <w:rFonts w:hint="eastAsia"/>
                <w:bCs/>
                <w:color w:val="000000"/>
                <w:spacing w:val="-4"/>
                <w:sz w:val="24"/>
                <w:lang w:val="en-US" w:eastAsia="zh-CN"/>
              </w:rPr>
              <w:t>20</w:t>
            </w:r>
            <w:r>
              <w:rPr>
                <w:bCs/>
                <w:color w:val="000000"/>
                <w:spacing w:val="-4"/>
                <w:sz w:val="24"/>
              </w:rPr>
              <w:t>mg/L），同时满足</w:t>
            </w:r>
            <w:r>
              <w:rPr>
                <w:rFonts w:hint="eastAsia"/>
                <w:bCs/>
                <w:color w:val="000000"/>
                <w:spacing w:val="-4"/>
                <w:sz w:val="24"/>
              </w:rPr>
              <w:t>郑州华南城污水处理厂</w:t>
            </w:r>
            <w:r>
              <w:rPr>
                <w:bCs/>
                <w:color w:val="000000"/>
                <w:spacing w:val="-4"/>
                <w:sz w:val="24"/>
              </w:rPr>
              <w:t>收水水质要求（COD≤350mg/L、BOD</w:t>
            </w:r>
            <w:r>
              <w:rPr>
                <w:bCs/>
                <w:color w:val="000000"/>
                <w:spacing w:val="-4"/>
                <w:sz w:val="24"/>
                <w:vertAlign w:val="subscript"/>
              </w:rPr>
              <w:t>5</w:t>
            </w:r>
            <w:r>
              <w:rPr>
                <w:bCs/>
                <w:color w:val="000000"/>
                <w:spacing w:val="-4"/>
                <w:sz w:val="24"/>
              </w:rPr>
              <w:t>≤160mg/L、SS≤200mg/L、NH</w:t>
            </w:r>
            <w:r>
              <w:rPr>
                <w:bCs/>
                <w:color w:val="000000"/>
                <w:spacing w:val="-4"/>
                <w:sz w:val="24"/>
                <w:vertAlign w:val="subscript"/>
              </w:rPr>
              <w:t>3</w:t>
            </w:r>
            <w:r>
              <w:rPr>
                <w:bCs/>
                <w:color w:val="000000"/>
                <w:spacing w:val="-4"/>
                <w:sz w:val="24"/>
              </w:rPr>
              <w:t>-N40mg/L），由</w:t>
            </w:r>
            <w:r>
              <w:rPr>
                <w:rFonts w:hint="eastAsia"/>
                <w:bCs/>
                <w:color w:val="000000"/>
                <w:spacing w:val="-4"/>
                <w:sz w:val="24"/>
              </w:rPr>
              <w:t>北侧</w:t>
            </w:r>
            <w:r>
              <w:rPr>
                <w:bCs/>
                <w:color w:val="000000"/>
                <w:spacing w:val="-4"/>
                <w:sz w:val="24"/>
              </w:rPr>
              <w:t>的</w:t>
            </w:r>
            <w:r>
              <w:rPr>
                <w:rFonts w:hint="eastAsia"/>
                <w:bCs/>
                <w:color w:val="000000"/>
                <w:spacing w:val="-4"/>
                <w:sz w:val="24"/>
              </w:rPr>
              <w:t>轻工</w:t>
            </w:r>
            <w:r>
              <w:rPr>
                <w:bCs/>
                <w:color w:val="000000"/>
                <w:spacing w:val="-4"/>
                <w:sz w:val="24"/>
              </w:rPr>
              <w:t>路污水管网最终进入</w:t>
            </w:r>
            <w:r>
              <w:rPr>
                <w:rFonts w:hint="eastAsia"/>
                <w:bCs/>
                <w:color w:val="000000"/>
                <w:spacing w:val="-4"/>
                <w:sz w:val="24"/>
              </w:rPr>
              <w:t>郑州华南城污水处理厂</w:t>
            </w:r>
            <w:r>
              <w:rPr>
                <w:bCs/>
                <w:color w:val="000000"/>
                <w:spacing w:val="-4"/>
                <w:sz w:val="24"/>
              </w:rPr>
              <w:t>。</w:t>
            </w:r>
          </w:p>
          <w:p>
            <w:pPr>
              <w:spacing w:line="360" w:lineRule="auto"/>
              <w:ind w:firstLine="480" w:firstLineChars="200"/>
              <w:rPr>
                <w:rFonts w:hint="eastAsia"/>
                <w:sz w:val="24"/>
                <w:lang w:eastAsia="zh-CN"/>
              </w:rPr>
            </w:pPr>
            <w:r>
              <w:rPr>
                <w:rFonts w:hint="eastAsia"/>
                <w:color w:val="000000"/>
                <w:kern w:val="24"/>
                <w:sz w:val="24"/>
              </w:rPr>
              <w:t>（2）零件清洗废水：</w:t>
            </w:r>
            <w:r>
              <w:rPr>
                <w:bCs/>
                <w:color w:val="000000"/>
                <w:spacing w:val="-4"/>
                <w:sz w:val="24"/>
              </w:rPr>
              <w:t>零件清洗废水量为</w:t>
            </w:r>
            <w:r>
              <w:rPr>
                <w:rFonts w:hint="eastAsia"/>
                <w:bCs/>
                <w:color w:val="000000"/>
                <w:spacing w:val="-4"/>
                <w:sz w:val="24"/>
                <w:lang w:val="en-US" w:eastAsia="zh-CN"/>
              </w:rPr>
              <w:t>1.098</w:t>
            </w:r>
            <w:r>
              <w:rPr>
                <w:bCs/>
                <w:color w:val="000000"/>
                <w:spacing w:val="-4"/>
                <w:sz w:val="24"/>
              </w:rPr>
              <w:t>m</w:t>
            </w:r>
            <w:r>
              <w:rPr>
                <w:bCs/>
                <w:color w:val="000000"/>
                <w:spacing w:val="-4"/>
                <w:sz w:val="24"/>
                <w:vertAlign w:val="superscript"/>
              </w:rPr>
              <w:t>3</w:t>
            </w:r>
            <w:r>
              <w:rPr>
                <w:bCs/>
                <w:color w:val="000000"/>
                <w:spacing w:val="-4"/>
                <w:sz w:val="24"/>
              </w:rPr>
              <w:t>/d（</w:t>
            </w:r>
            <w:r>
              <w:rPr>
                <w:rFonts w:hint="eastAsia"/>
                <w:bCs/>
                <w:color w:val="000000"/>
                <w:spacing w:val="-4"/>
                <w:sz w:val="24"/>
                <w:lang w:val="en-US" w:eastAsia="zh-CN"/>
              </w:rPr>
              <w:t>329.25</w:t>
            </w:r>
            <w:r>
              <w:rPr>
                <w:bCs/>
                <w:color w:val="000000"/>
                <w:spacing w:val="-4"/>
                <w:sz w:val="24"/>
              </w:rPr>
              <w:t>m</w:t>
            </w:r>
            <w:r>
              <w:rPr>
                <w:bCs/>
                <w:color w:val="000000"/>
                <w:spacing w:val="-4"/>
                <w:sz w:val="24"/>
                <w:vertAlign w:val="superscript"/>
              </w:rPr>
              <w:t>3</w:t>
            </w:r>
            <w:r>
              <w:rPr>
                <w:bCs/>
                <w:color w:val="000000"/>
                <w:spacing w:val="-4"/>
                <w:sz w:val="24"/>
              </w:rPr>
              <w:t>/a），废水水质</w:t>
            </w:r>
            <w:r>
              <w:rPr>
                <w:rFonts w:hint="eastAsia"/>
                <w:lang w:eastAsia="zh-CN"/>
              </w:rPr>
              <w:t>参</w:t>
            </w:r>
            <w:r>
              <w:rPr>
                <w:rFonts w:hint="eastAsia"/>
                <w:sz w:val="24"/>
                <w:lang w:eastAsia="zh-CN"/>
              </w:rPr>
              <w:t>考同类型企业相同工艺废水水质，具体见下表。</w:t>
            </w:r>
          </w:p>
          <w:p>
            <w:pPr>
              <w:spacing w:line="360" w:lineRule="auto"/>
              <w:ind w:firstLine="482" w:firstLineChars="200"/>
              <w:rPr>
                <w:rFonts w:hint="eastAsia" w:eastAsia="宋体"/>
                <w:b/>
                <w:bCs/>
                <w:sz w:val="24"/>
                <w:vertAlign w:val="baseline"/>
                <w:lang w:val="en-US" w:eastAsia="zh-CN"/>
              </w:rPr>
            </w:pPr>
            <w:r>
              <w:rPr>
                <w:rFonts w:hint="eastAsia"/>
                <w:b/>
                <w:bCs/>
                <w:sz w:val="24"/>
                <w:lang w:val="en-US" w:eastAsia="zh-CN"/>
              </w:rPr>
              <w:t>表17        同类型企业相同工艺废水水质</w:t>
            </w:r>
          </w:p>
          <w:tbl>
            <w:tblPr>
              <w:tblStyle w:val="23"/>
              <w:tblW w:w="83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2383"/>
              <w:gridCol w:w="1117"/>
              <w:gridCol w:w="697"/>
              <w:gridCol w:w="675"/>
              <w:gridCol w:w="732"/>
              <w:gridCol w:w="871"/>
              <w:gridCol w:w="688"/>
              <w:gridCol w:w="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宋体"/>
                      <w:b/>
                      <w:bCs/>
                      <w:sz w:val="21"/>
                      <w:szCs w:val="21"/>
                      <w:u w:val="single"/>
                      <w:vertAlign w:val="baseline"/>
                      <w:lang w:val="en-US" w:eastAsia="zh-CN"/>
                    </w:rPr>
                  </w:pPr>
                  <w:r>
                    <w:rPr>
                      <w:rFonts w:hint="eastAsia"/>
                      <w:b/>
                      <w:bCs/>
                      <w:sz w:val="21"/>
                      <w:szCs w:val="21"/>
                      <w:u w:val="single"/>
                      <w:vertAlign w:val="baseline"/>
                      <w:lang w:val="en-US" w:eastAsia="zh-CN"/>
                    </w:rPr>
                    <w:t>序号</w:t>
                  </w:r>
                </w:p>
              </w:tc>
              <w:tc>
                <w:tcPr>
                  <w:tcW w:w="238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宋体"/>
                      <w:b/>
                      <w:bCs/>
                      <w:sz w:val="21"/>
                      <w:szCs w:val="21"/>
                      <w:u w:val="single"/>
                      <w:vertAlign w:val="baseline"/>
                      <w:lang w:val="en-US" w:eastAsia="zh-CN"/>
                    </w:rPr>
                  </w:pPr>
                  <w:r>
                    <w:rPr>
                      <w:rFonts w:hint="eastAsia"/>
                      <w:b/>
                      <w:bCs/>
                      <w:sz w:val="21"/>
                      <w:szCs w:val="21"/>
                      <w:u w:val="single"/>
                      <w:vertAlign w:val="baseline"/>
                      <w:lang w:val="en-US" w:eastAsia="zh-CN"/>
                    </w:rPr>
                    <w:t>项目名称</w:t>
                  </w:r>
                </w:p>
              </w:tc>
              <w:tc>
                <w:tcPr>
                  <w:tcW w:w="11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宋体"/>
                      <w:b/>
                      <w:bCs/>
                      <w:sz w:val="21"/>
                      <w:szCs w:val="21"/>
                      <w:u w:val="single"/>
                      <w:vertAlign w:val="baseline"/>
                      <w:lang w:val="en-US" w:eastAsia="zh-CN"/>
                    </w:rPr>
                  </w:pPr>
                  <w:r>
                    <w:rPr>
                      <w:rFonts w:hint="eastAsia"/>
                      <w:b/>
                      <w:bCs/>
                      <w:sz w:val="21"/>
                      <w:szCs w:val="21"/>
                      <w:u w:val="single"/>
                      <w:vertAlign w:val="baseline"/>
                      <w:lang w:val="en-US" w:eastAsia="zh-CN"/>
                    </w:rPr>
                    <w:t>产污环节</w:t>
                  </w:r>
                </w:p>
              </w:tc>
              <w:tc>
                <w:tcPr>
                  <w:tcW w:w="6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eastAsia="宋体"/>
                      <w:b/>
                      <w:bCs/>
                      <w:sz w:val="21"/>
                      <w:szCs w:val="21"/>
                      <w:u w:val="single"/>
                      <w:vertAlign w:val="baseline"/>
                      <w:lang w:val="en-US" w:eastAsia="zh-CN"/>
                    </w:rPr>
                  </w:pPr>
                  <w:r>
                    <w:rPr>
                      <w:rFonts w:hint="eastAsia"/>
                      <w:b/>
                      <w:bCs/>
                      <w:sz w:val="21"/>
                      <w:szCs w:val="21"/>
                      <w:u w:val="single"/>
                      <w:vertAlign w:val="baseline"/>
                      <w:lang w:val="en-US" w:eastAsia="zh-CN"/>
                    </w:rPr>
                    <w:t>COD</w:t>
                  </w:r>
                </w:p>
              </w:tc>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宋体"/>
                      <w:b/>
                      <w:bCs/>
                      <w:sz w:val="21"/>
                      <w:szCs w:val="21"/>
                      <w:u w:val="single"/>
                      <w:vertAlign w:val="baseline"/>
                      <w:lang w:val="en-US" w:eastAsia="zh-CN"/>
                    </w:rPr>
                  </w:pPr>
                  <w:r>
                    <w:rPr>
                      <w:rFonts w:hint="eastAsia" w:eastAsia="宋体"/>
                      <w:b/>
                      <w:bCs/>
                      <w:sz w:val="21"/>
                      <w:szCs w:val="21"/>
                      <w:u w:val="single"/>
                      <w:vertAlign w:val="baseline"/>
                      <w:lang w:val="en-US" w:eastAsia="zh-CN"/>
                    </w:rPr>
                    <w:t>SS</w:t>
                  </w:r>
                </w:p>
              </w:tc>
              <w:tc>
                <w:tcPr>
                  <w:tcW w:w="7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宋体"/>
                      <w:b/>
                      <w:bCs/>
                      <w:sz w:val="21"/>
                      <w:szCs w:val="21"/>
                      <w:u w:val="single"/>
                      <w:vertAlign w:val="baseline"/>
                      <w:lang w:val="en-US" w:eastAsia="zh-CN"/>
                    </w:rPr>
                  </w:pPr>
                  <w:r>
                    <w:rPr>
                      <w:rFonts w:hint="eastAsia" w:eastAsia="宋体"/>
                      <w:b/>
                      <w:bCs/>
                      <w:sz w:val="21"/>
                      <w:szCs w:val="21"/>
                      <w:u w:val="single"/>
                      <w:vertAlign w:val="baseline"/>
                      <w:lang w:val="en-US" w:eastAsia="zh-CN"/>
                    </w:rPr>
                    <w:t>BOD</w:t>
                  </w:r>
                  <w:r>
                    <w:rPr>
                      <w:rFonts w:hint="eastAsia" w:eastAsia="宋体"/>
                      <w:b/>
                      <w:bCs/>
                      <w:sz w:val="21"/>
                      <w:szCs w:val="21"/>
                      <w:u w:val="single"/>
                      <w:vertAlign w:val="subscript"/>
                      <w:lang w:val="en-US" w:eastAsia="zh-CN"/>
                    </w:rPr>
                    <w:t>5</w:t>
                  </w:r>
                </w:p>
              </w:tc>
              <w:tc>
                <w:tcPr>
                  <w:tcW w:w="8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宋体"/>
                      <w:b/>
                      <w:bCs/>
                      <w:sz w:val="21"/>
                      <w:szCs w:val="21"/>
                      <w:u w:val="single"/>
                      <w:vertAlign w:val="baseline"/>
                      <w:lang w:val="en-US" w:eastAsia="zh-CN"/>
                    </w:rPr>
                  </w:pPr>
                  <w:r>
                    <w:rPr>
                      <w:rFonts w:hint="eastAsia"/>
                      <w:b/>
                      <w:bCs/>
                      <w:sz w:val="21"/>
                      <w:szCs w:val="21"/>
                      <w:u w:val="single"/>
                      <w:vertAlign w:val="baseline"/>
                      <w:lang w:val="en-US" w:eastAsia="zh-CN"/>
                    </w:rPr>
                    <w:t>石油类</w:t>
                  </w:r>
                </w:p>
              </w:tc>
              <w:tc>
                <w:tcPr>
                  <w:tcW w:w="6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宋体"/>
                      <w:b/>
                      <w:bCs/>
                      <w:sz w:val="21"/>
                      <w:szCs w:val="21"/>
                      <w:u w:val="single"/>
                      <w:vertAlign w:val="baseline"/>
                      <w:lang w:val="en-US" w:eastAsia="zh-CN"/>
                    </w:rPr>
                  </w:pPr>
                  <w:r>
                    <w:rPr>
                      <w:rFonts w:hint="eastAsia"/>
                      <w:b/>
                      <w:bCs/>
                      <w:sz w:val="21"/>
                      <w:szCs w:val="21"/>
                      <w:u w:val="single"/>
                      <w:vertAlign w:val="baseline"/>
                      <w:lang w:val="en-US" w:eastAsia="zh-CN"/>
                    </w:rPr>
                    <w:t>氨氮</w:t>
                  </w:r>
                </w:p>
              </w:tc>
              <w:tc>
                <w:tcPr>
                  <w:tcW w:w="58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eastAsia="宋体"/>
                      <w:b/>
                      <w:bCs/>
                      <w:sz w:val="21"/>
                      <w:szCs w:val="21"/>
                      <w:u w:val="single"/>
                      <w:vertAlign w:val="baseline"/>
                      <w:lang w:val="en-US" w:eastAsia="zh-CN"/>
                    </w:rPr>
                  </w:pPr>
                  <w:r>
                    <w:rPr>
                      <w:rFonts w:hint="eastAsia"/>
                      <w:b/>
                      <w:bCs/>
                      <w:sz w:val="21"/>
                      <w:szCs w:val="21"/>
                      <w:u w:val="single"/>
                      <w:vertAlign w:val="baseline"/>
                      <w:lang w:val="en-US" w:eastAsia="zh-CN"/>
                    </w:rPr>
                    <w:t>LAS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eastAsia="宋体"/>
                      <w:b/>
                      <w:bCs/>
                      <w:sz w:val="21"/>
                      <w:szCs w:val="21"/>
                      <w:u w:val="single"/>
                      <w:vertAlign w:val="baseline"/>
                      <w:lang w:val="en-US" w:eastAsia="zh-CN"/>
                    </w:rPr>
                  </w:pPr>
                  <w:r>
                    <w:rPr>
                      <w:rFonts w:hint="eastAsia"/>
                      <w:b/>
                      <w:bCs/>
                      <w:sz w:val="21"/>
                      <w:szCs w:val="21"/>
                      <w:u w:val="single"/>
                      <w:vertAlign w:val="baseline"/>
                      <w:lang w:val="en-US" w:eastAsia="zh-CN"/>
                    </w:rPr>
                    <w:t>1</w:t>
                  </w:r>
                </w:p>
              </w:tc>
              <w:tc>
                <w:tcPr>
                  <w:tcW w:w="238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宋体"/>
                      <w:b/>
                      <w:bCs/>
                      <w:sz w:val="21"/>
                      <w:szCs w:val="21"/>
                      <w:u w:val="single"/>
                      <w:vertAlign w:val="baseline"/>
                      <w:lang w:val="en-US" w:eastAsia="zh-CN"/>
                    </w:rPr>
                  </w:pPr>
                  <w:r>
                    <w:rPr>
                      <w:rFonts w:hint="eastAsia" w:eastAsia="宋体"/>
                      <w:b/>
                      <w:bCs/>
                      <w:sz w:val="21"/>
                      <w:szCs w:val="21"/>
                      <w:u w:val="single"/>
                      <w:vertAlign w:val="baseline"/>
                      <w:lang w:val="en-US" w:eastAsia="zh-CN"/>
                    </w:rPr>
                    <w:t>上海汽车集团股份有限公司上汽郑州产业基地高效节能发动机项目</w:t>
                  </w:r>
                </w:p>
              </w:tc>
              <w:tc>
                <w:tcPr>
                  <w:tcW w:w="11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宋体"/>
                      <w:b/>
                      <w:bCs/>
                      <w:sz w:val="21"/>
                      <w:szCs w:val="21"/>
                      <w:u w:val="single"/>
                      <w:vertAlign w:val="baseline"/>
                      <w:lang w:val="en-US" w:eastAsia="zh-CN"/>
                    </w:rPr>
                  </w:pPr>
                  <w:r>
                    <w:rPr>
                      <w:rFonts w:hint="eastAsia"/>
                      <w:b/>
                      <w:bCs/>
                      <w:sz w:val="21"/>
                      <w:szCs w:val="21"/>
                      <w:u w:val="single"/>
                      <w:vertAlign w:val="baseline"/>
                      <w:lang w:val="en-US" w:eastAsia="zh-CN"/>
                    </w:rPr>
                    <w:t>零件清洗</w:t>
                  </w:r>
                </w:p>
              </w:tc>
              <w:tc>
                <w:tcPr>
                  <w:tcW w:w="6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eastAsia="宋体"/>
                      <w:b/>
                      <w:bCs/>
                      <w:sz w:val="21"/>
                      <w:szCs w:val="21"/>
                      <w:u w:val="single"/>
                      <w:vertAlign w:val="baseline"/>
                      <w:lang w:val="en-US" w:eastAsia="zh-CN"/>
                    </w:rPr>
                  </w:pPr>
                  <w:r>
                    <w:rPr>
                      <w:rFonts w:hint="eastAsia"/>
                      <w:b/>
                      <w:bCs/>
                      <w:sz w:val="21"/>
                      <w:szCs w:val="21"/>
                      <w:u w:val="single"/>
                      <w:vertAlign w:val="baseline"/>
                      <w:lang w:val="en-US" w:eastAsia="zh-CN"/>
                    </w:rPr>
                    <w:t>6000</w:t>
                  </w:r>
                </w:p>
              </w:tc>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eastAsia="宋体"/>
                      <w:b/>
                      <w:bCs/>
                      <w:sz w:val="21"/>
                      <w:szCs w:val="21"/>
                      <w:u w:val="single"/>
                      <w:vertAlign w:val="baseline"/>
                      <w:lang w:val="en-US" w:eastAsia="zh-CN"/>
                    </w:rPr>
                  </w:pPr>
                  <w:r>
                    <w:rPr>
                      <w:rFonts w:hint="eastAsia"/>
                      <w:b/>
                      <w:bCs/>
                      <w:sz w:val="21"/>
                      <w:szCs w:val="21"/>
                      <w:u w:val="single"/>
                      <w:vertAlign w:val="baseline"/>
                      <w:lang w:val="en-US" w:eastAsia="zh-CN"/>
                    </w:rPr>
                    <w:t>500</w:t>
                  </w:r>
                </w:p>
              </w:tc>
              <w:tc>
                <w:tcPr>
                  <w:tcW w:w="7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eastAsia="宋体"/>
                      <w:b/>
                      <w:bCs/>
                      <w:sz w:val="21"/>
                      <w:szCs w:val="21"/>
                      <w:u w:val="single"/>
                      <w:vertAlign w:val="baseline"/>
                      <w:lang w:val="en-US" w:eastAsia="zh-CN"/>
                    </w:rPr>
                  </w:pPr>
                  <w:r>
                    <w:rPr>
                      <w:rFonts w:hint="eastAsia"/>
                      <w:b/>
                      <w:bCs/>
                      <w:sz w:val="21"/>
                      <w:szCs w:val="21"/>
                      <w:u w:val="single"/>
                      <w:vertAlign w:val="baseline"/>
                      <w:lang w:val="en-US" w:eastAsia="zh-CN"/>
                    </w:rPr>
                    <w:t>/</w:t>
                  </w:r>
                </w:p>
              </w:tc>
              <w:tc>
                <w:tcPr>
                  <w:tcW w:w="8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eastAsia="宋体"/>
                      <w:b/>
                      <w:bCs/>
                      <w:sz w:val="21"/>
                      <w:szCs w:val="21"/>
                      <w:u w:val="single"/>
                      <w:vertAlign w:val="baseline"/>
                      <w:lang w:val="en-US" w:eastAsia="zh-CN"/>
                    </w:rPr>
                  </w:pPr>
                  <w:r>
                    <w:rPr>
                      <w:rFonts w:hint="eastAsia"/>
                      <w:b/>
                      <w:bCs/>
                      <w:sz w:val="21"/>
                      <w:szCs w:val="21"/>
                      <w:u w:val="single"/>
                      <w:vertAlign w:val="baseline"/>
                      <w:lang w:val="en-US" w:eastAsia="zh-CN"/>
                    </w:rPr>
                    <w:t>2000</w:t>
                  </w:r>
                </w:p>
              </w:tc>
              <w:tc>
                <w:tcPr>
                  <w:tcW w:w="6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eastAsia="宋体"/>
                      <w:b/>
                      <w:bCs/>
                      <w:sz w:val="21"/>
                      <w:szCs w:val="21"/>
                      <w:u w:val="single"/>
                      <w:vertAlign w:val="baseline"/>
                      <w:lang w:val="en-US" w:eastAsia="zh-CN"/>
                    </w:rPr>
                  </w:pPr>
                  <w:r>
                    <w:rPr>
                      <w:rFonts w:hint="eastAsia"/>
                      <w:b/>
                      <w:bCs/>
                      <w:sz w:val="21"/>
                      <w:szCs w:val="21"/>
                      <w:u w:val="single"/>
                      <w:vertAlign w:val="baseline"/>
                      <w:lang w:val="en-US" w:eastAsia="zh-CN"/>
                    </w:rPr>
                    <w:t>/</w:t>
                  </w:r>
                </w:p>
              </w:tc>
              <w:tc>
                <w:tcPr>
                  <w:tcW w:w="58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eastAsia="宋体"/>
                      <w:b/>
                      <w:bCs/>
                      <w:sz w:val="21"/>
                      <w:szCs w:val="21"/>
                      <w:u w:val="single"/>
                      <w:vertAlign w:val="baseline"/>
                      <w:lang w:val="en-US" w:eastAsia="zh-CN"/>
                    </w:rPr>
                  </w:pPr>
                  <w:r>
                    <w:rPr>
                      <w:rFonts w:hint="eastAsia"/>
                      <w:b/>
                      <w:bCs/>
                      <w:sz w:val="21"/>
                      <w:szCs w:val="21"/>
                      <w:u w:val="singl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eastAsia="宋体"/>
                      <w:b/>
                      <w:bCs/>
                      <w:sz w:val="21"/>
                      <w:szCs w:val="21"/>
                      <w:u w:val="single"/>
                      <w:vertAlign w:val="baseline"/>
                      <w:lang w:val="en-US" w:eastAsia="zh-CN"/>
                    </w:rPr>
                  </w:pPr>
                  <w:r>
                    <w:rPr>
                      <w:rFonts w:hint="eastAsia"/>
                      <w:b/>
                      <w:bCs/>
                      <w:sz w:val="21"/>
                      <w:szCs w:val="21"/>
                      <w:u w:val="single"/>
                      <w:vertAlign w:val="baseline"/>
                      <w:lang w:val="en-US" w:eastAsia="zh-CN"/>
                    </w:rPr>
                    <w:t>2</w:t>
                  </w:r>
                </w:p>
              </w:tc>
              <w:tc>
                <w:tcPr>
                  <w:tcW w:w="238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宋体"/>
                      <w:b/>
                      <w:bCs/>
                      <w:sz w:val="21"/>
                      <w:szCs w:val="21"/>
                      <w:u w:val="single"/>
                      <w:vertAlign w:val="baseline"/>
                      <w:lang w:val="en-US" w:eastAsia="zh-CN"/>
                    </w:rPr>
                  </w:pPr>
                  <w:r>
                    <w:rPr>
                      <w:rFonts w:hint="eastAsia"/>
                      <w:b/>
                      <w:bCs/>
                      <w:sz w:val="21"/>
                      <w:szCs w:val="21"/>
                      <w:u w:val="single"/>
                      <w:vertAlign w:val="baseline"/>
                      <w:lang w:val="en-US" w:eastAsia="zh-CN"/>
                    </w:rPr>
                    <w:t>本项目取值</w:t>
                  </w:r>
                </w:p>
              </w:tc>
              <w:tc>
                <w:tcPr>
                  <w:tcW w:w="11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b/>
                      <w:bCs/>
                      <w:sz w:val="21"/>
                      <w:szCs w:val="21"/>
                      <w:u w:val="single"/>
                      <w:vertAlign w:val="baseline"/>
                      <w:lang w:val="en-US" w:eastAsia="zh-CN"/>
                    </w:rPr>
                  </w:pPr>
                  <w:r>
                    <w:rPr>
                      <w:rFonts w:hint="eastAsia"/>
                      <w:b/>
                      <w:bCs/>
                      <w:sz w:val="21"/>
                      <w:szCs w:val="21"/>
                      <w:u w:val="single"/>
                      <w:vertAlign w:val="baseline"/>
                      <w:lang w:val="en-US" w:eastAsia="zh-CN"/>
                    </w:rPr>
                    <w:t>零件清洗</w:t>
                  </w:r>
                </w:p>
              </w:tc>
              <w:tc>
                <w:tcPr>
                  <w:tcW w:w="6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b/>
                      <w:bCs/>
                      <w:sz w:val="21"/>
                      <w:szCs w:val="21"/>
                      <w:u w:val="single"/>
                      <w:vertAlign w:val="baseline"/>
                      <w:lang w:val="en-US" w:eastAsia="zh-CN"/>
                    </w:rPr>
                  </w:pPr>
                  <w:r>
                    <w:rPr>
                      <w:rFonts w:hint="eastAsia"/>
                      <w:b/>
                      <w:bCs/>
                      <w:sz w:val="21"/>
                      <w:szCs w:val="21"/>
                      <w:u w:val="single"/>
                      <w:vertAlign w:val="baseline"/>
                      <w:lang w:val="en-US" w:eastAsia="zh-CN"/>
                    </w:rPr>
                    <w:t>6000</w:t>
                  </w:r>
                </w:p>
              </w:tc>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eastAsia="宋体"/>
                      <w:b/>
                      <w:bCs/>
                      <w:sz w:val="21"/>
                      <w:szCs w:val="21"/>
                      <w:u w:val="single"/>
                      <w:vertAlign w:val="baseline"/>
                      <w:lang w:val="en-US" w:eastAsia="zh-CN"/>
                    </w:rPr>
                  </w:pPr>
                  <w:r>
                    <w:rPr>
                      <w:rFonts w:hint="eastAsia"/>
                      <w:b/>
                      <w:bCs/>
                      <w:sz w:val="21"/>
                      <w:szCs w:val="21"/>
                      <w:u w:val="single"/>
                      <w:vertAlign w:val="baseline"/>
                      <w:lang w:val="en-US" w:eastAsia="zh-CN"/>
                    </w:rPr>
                    <w:t>500</w:t>
                  </w:r>
                </w:p>
              </w:tc>
              <w:tc>
                <w:tcPr>
                  <w:tcW w:w="7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b/>
                      <w:bCs/>
                      <w:sz w:val="21"/>
                      <w:szCs w:val="21"/>
                      <w:u w:val="single"/>
                      <w:vertAlign w:val="baseline"/>
                      <w:lang w:val="en-US" w:eastAsia="zh-CN"/>
                    </w:rPr>
                  </w:pPr>
                  <w:r>
                    <w:rPr>
                      <w:rFonts w:hint="eastAsia"/>
                      <w:b/>
                      <w:bCs/>
                      <w:sz w:val="21"/>
                      <w:szCs w:val="21"/>
                      <w:u w:val="single"/>
                      <w:vertAlign w:val="baseline"/>
                      <w:lang w:val="en-US" w:eastAsia="zh-CN"/>
                    </w:rPr>
                    <w:t>1500</w:t>
                  </w:r>
                </w:p>
              </w:tc>
              <w:tc>
                <w:tcPr>
                  <w:tcW w:w="8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eastAsia="宋体"/>
                      <w:b/>
                      <w:bCs/>
                      <w:sz w:val="21"/>
                      <w:szCs w:val="21"/>
                      <w:u w:val="single"/>
                      <w:vertAlign w:val="baseline"/>
                      <w:lang w:val="en-US" w:eastAsia="zh-CN"/>
                    </w:rPr>
                  </w:pPr>
                  <w:r>
                    <w:rPr>
                      <w:rFonts w:hint="eastAsia"/>
                      <w:b/>
                      <w:bCs/>
                      <w:sz w:val="21"/>
                      <w:szCs w:val="21"/>
                      <w:u w:val="single"/>
                      <w:vertAlign w:val="baseline"/>
                      <w:lang w:val="en-US" w:eastAsia="zh-CN"/>
                    </w:rPr>
                    <w:t>2000</w:t>
                  </w:r>
                </w:p>
              </w:tc>
              <w:tc>
                <w:tcPr>
                  <w:tcW w:w="6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eastAsia="宋体"/>
                      <w:b/>
                      <w:bCs/>
                      <w:sz w:val="21"/>
                      <w:szCs w:val="21"/>
                      <w:u w:val="single"/>
                      <w:vertAlign w:val="baseline"/>
                      <w:lang w:val="en-US" w:eastAsia="zh-CN"/>
                    </w:rPr>
                  </w:pPr>
                  <w:r>
                    <w:rPr>
                      <w:rFonts w:hint="eastAsia"/>
                      <w:b/>
                      <w:bCs/>
                      <w:sz w:val="21"/>
                      <w:szCs w:val="21"/>
                      <w:u w:val="single"/>
                      <w:vertAlign w:val="baseline"/>
                      <w:lang w:val="en-US" w:eastAsia="zh-CN"/>
                    </w:rPr>
                    <w:t>25</w:t>
                  </w:r>
                </w:p>
              </w:tc>
              <w:tc>
                <w:tcPr>
                  <w:tcW w:w="58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eastAsia="宋体"/>
                      <w:b/>
                      <w:bCs/>
                      <w:sz w:val="21"/>
                      <w:szCs w:val="21"/>
                      <w:u w:val="single"/>
                      <w:vertAlign w:val="baseline"/>
                      <w:lang w:val="en-US" w:eastAsia="zh-CN"/>
                    </w:rPr>
                  </w:pPr>
                  <w:r>
                    <w:rPr>
                      <w:rFonts w:hint="eastAsia"/>
                      <w:b/>
                      <w:bCs/>
                      <w:sz w:val="21"/>
                      <w:szCs w:val="21"/>
                      <w:u w:val="single"/>
                      <w:vertAlign w:val="baseline"/>
                      <w:lang w:val="en-US" w:eastAsia="zh-CN"/>
                    </w:rPr>
                    <w:t>100</w:t>
                  </w:r>
                </w:p>
              </w:tc>
            </w:tr>
          </w:tbl>
          <w:p>
            <w:pPr>
              <w:spacing w:line="360" w:lineRule="auto"/>
              <w:ind w:firstLine="464" w:firstLineChars="200"/>
              <w:rPr>
                <w:bCs/>
                <w:color w:val="000000"/>
                <w:spacing w:val="-4"/>
                <w:sz w:val="24"/>
              </w:rPr>
            </w:pPr>
            <w:r>
              <w:rPr>
                <w:rFonts w:hint="eastAsia"/>
                <w:bCs/>
                <w:color w:val="000000"/>
                <w:spacing w:val="-4"/>
                <w:sz w:val="24"/>
                <w:lang w:eastAsia="zh-CN"/>
              </w:rPr>
              <w:t>经类比，确定本项目零部件清洗废水水质</w:t>
            </w:r>
            <w:r>
              <w:rPr>
                <w:bCs/>
                <w:color w:val="000000"/>
                <w:spacing w:val="-4"/>
                <w:sz w:val="24"/>
              </w:rPr>
              <w:t>为</w:t>
            </w:r>
            <w:r>
              <w:rPr>
                <w:rFonts w:hint="eastAsia"/>
                <w:bCs/>
                <w:color w:val="000000"/>
                <w:spacing w:val="-4"/>
                <w:sz w:val="24"/>
              </w:rPr>
              <w:t>石油类</w:t>
            </w:r>
            <w:r>
              <w:rPr>
                <w:rFonts w:hint="eastAsia"/>
                <w:bCs/>
                <w:color w:val="000000"/>
                <w:spacing w:val="-4"/>
                <w:sz w:val="24"/>
                <w:lang w:val="en-US" w:eastAsia="zh-CN"/>
              </w:rPr>
              <w:t>20</w:t>
            </w:r>
            <w:r>
              <w:rPr>
                <w:rFonts w:hint="eastAsia"/>
                <w:bCs/>
                <w:color w:val="000000"/>
                <w:spacing w:val="-4"/>
                <w:sz w:val="24"/>
              </w:rPr>
              <w:t>00</w:t>
            </w:r>
            <w:r>
              <w:rPr>
                <w:bCs/>
                <w:color w:val="000000"/>
                <w:spacing w:val="-4"/>
                <w:sz w:val="24"/>
              </w:rPr>
              <w:t>mg/L、COD</w:t>
            </w:r>
            <w:r>
              <w:rPr>
                <w:rFonts w:hint="eastAsia"/>
                <w:bCs/>
                <w:color w:val="000000"/>
                <w:spacing w:val="-4"/>
                <w:sz w:val="24"/>
                <w:lang w:val="en-US" w:eastAsia="zh-CN"/>
              </w:rPr>
              <w:t>60</w:t>
            </w:r>
            <w:r>
              <w:rPr>
                <w:bCs/>
                <w:color w:val="000000"/>
                <w:spacing w:val="-4"/>
                <w:sz w:val="24"/>
              </w:rPr>
              <w:t>00mg/L、BOD</w:t>
            </w:r>
            <w:r>
              <w:rPr>
                <w:bCs/>
                <w:color w:val="000000"/>
                <w:spacing w:val="-4"/>
                <w:sz w:val="24"/>
                <w:vertAlign w:val="subscript"/>
              </w:rPr>
              <w:t>5</w:t>
            </w:r>
            <w:r>
              <w:rPr>
                <w:rFonts w:hint="eastAsia"/>
                <w:bCs/>
                <w:color w:val="000000"/>
                <w:spacing w:val="-4"/>
                <w:sz w:val="24"/>
                <w:vertAlign w:val="baseline"/>
                <w:lang w:val="en-US" w:eastAsia="zh-CN"/>
              </w:rPr>
              <w:t>1500</w:t>
            </w:r>
            <w:r>
              <w:rPr>
                <w:bCs/>
                <w:color w:val="000000"/>
                <w:spacing w:val="-4"/>
                <w:sz w:val="24"/>
              </w:rPr>
              <w:t>mg/L、SS</w:t>
            </w:r>
            <w:r>
              <w:rPr>
                <w:rFonts w:hint="eastAsia"/>
                <w:bCs/>
                <w:color w:val="000000"/>
                <w:spacing w:val="-4"/>
                <w:sz w:val="24"/>
                <w:lang w:val="en-US" w:eastAsia="zh-CN"/>
              </w:rPr>
              <w:t>5</w:t>
            </w:r>
            <w:r>
              <w:rPr>
                <w:rFonts w:hint="eastAsia"/>
                <w:bCs/>
                <w:color w:val="000000"/>
                <w:spacing w:val="-4"/>
                <w:sz w:val="24"/>
              </w:rPr>
              <w:t>0</w:t>
            </w:r>
            <w:r>
              <w:rPr>
                <w:bCs/>
                <w:color w:val="000000"/>
                <w:spacing w:val="-4"/>
                <w:sz w:val="24"/>
              </w:rPr>
              <w:t>0mg/L、NH</w:t>
            </w:r>
            <w:r>
              <w:rPr>
                <w:bCs/>
                <w:color w:val="000000"/>
                <w:spacing w:val="-4"/>
                <w:sz w:val="24"/>
                <w:vertAlign w:val="subscript"/>
              </w:rPr>
              <w:t>3</w:t>
            </w:r>
            <w:r>
              <w:rPr>
                <w:bCs/>
                <w:color w:val="000000"/>
                <w:spacing w:val="-4"/>
                <w:sz w:val="24"/>
              </w:rPr>
              <w:t>-N</w:t>
            </w:r>
            <w:r>
              <w:rPr>
                <w:rFonts w:hint="eastAsia"/>
                <w:bCs/>
                <w:color w:val="000000"/>
                <w:spacing w:val="-4"/>
                <w:sz w:val="24"/>
                <w:lang w:val="en-US" w:eastAsia="zh-CN"/>
              </w:rPr>
              <w:t>25</w:t>
            </w:r>
            <w:r>
              <w:rPr>
                <w:bCs/>
                <w:color w:val="000000"/>
                <w:spacing w:val="-4"/>
                <w:sz w:val="24"/>
              </w:rPr>
              <w:t>mg/L</w:t>
            </w:r>
            <w:r>
              <w:rPr>
                <w:rFonts w:hint="eastAsia"/>
                <w:bCs/>
                <w:color w:val="000000"/>
                <w:spacing w:val="-4"/>
                <w:sz w:val="24"/>
                <w:lang w:eastAsia="zh-CN"/>
              </w:rPr>
              <w:t>、LAS</w:t>
            </w:r>
            <w:r>
              <w:rPr>
                <w:rFonts w:hint="eastAsia"/>
                <w:bCs/>
                <w:color w:val="000000"/>
                <w:spacing w:val="-4"/>
                <w:sz w:val="24"/>
                <w:lang w:val="en-US" w:eastAsia="zh-CN"/>
              </w:rPr>
              <w:t>100</w:t>
            </w:r>
            <w:r>
              <w:rPr>
                <w:bCs/>
                <w:color w:val="000000"/>
                <w:spacing w:val="-4"/>
                <w:sz w:val="24"/>
              </w:rPr>
              <w:t>mg/L。</w:t>
            </w:r>
            <w:r>
              <w:rPr>
                <w:rFonts w:hint="eastAsia"/>
                <w:b/>
                <w:bCs w:val="0"/>
                <w:color w:val="000000"/>
                <w:spacing w:val="-4"/>
                <w:sz w:val="24"/>
                <w:u w:val="single"/>
                <w:lang w:eastAsia="zh-CN"/>
              </w:rPr>
              <w:t>评价要求各清洗区地面设置管道对清洗废水进行收集，然后进入</w:t>
            </w:r>
            <w:r>
              <w:rPr>
                <w:rFonts w:hint="eastAsia"/>
                <w:b/>
                <w:bCs w:val="0"/>
                <w:color w:val="000000"/>
                <w:spacing w:val="-4"/>
                <w:sz w:val="24"/>
                <w:u w:val="single"/>
              </w:rPr>
              <w:t>厂区污水站（破乳+絮凝沉淀+A/O+多介质过滤）处理后</w:t>
            </w:r>
            <w:r>
              <w:rPr>
                <w:b/>
                <w:bCs w:val="0"/>
                <w:color w:val="000000"/>
                <w:spacing w:val="-4"/>
                <w:sz w:val="24"/>
                <w:u w:val="single"/>
              </w:rPr>
              <w:t>，由</w:t>
            </w:r>
            <w:r>
              <w:rPr>
                <w:rFonts w:hint="eastAsia"/>
                <w:b/>
                <w:bCs w:val="0"/>
                <w:color w:val="000000"/>
                <w:spacing w:val="-4"/>
                <w:sz w:val="24"/>
                <w:u w:val="single"/>
              </w:rPr>
              <w:t>北侧</w:t>
            </w:r>
            <w:r>
              <w:rPr>
                <w:b/>
                <w:bCs w:val="0"/>
                <w:color w:val="000000"/>
                <w:spacing w:val="-4"/>
                <w:sz w:val="24"/>
                <w:u w:val="single"/>
              </w:rPr>
              <w:t>的</w:t>
            </w:r>
            <w:r>
              <w:rPr>
                <w:rFonts w:hint="eastAsia"/>
                <w:b/>
                <w:bCs w:val="0"/>
                <w:color w:val="000000"/>
                <w:spacing w:val="-4"/>
                <w:sz w:val="24"/>
                <w:u w:val="single"/>
              </w:rPr>
              <w:t>轻工</w:t>
            </w:r>
            <w:r>
              <w:rPr>
                <w:b/>
                <w:bCs w:val="0"/>
                <w:color w:val="000000"/>
                <w:spacing w:val="-4"/>
                <w:sz w:val="24"/>
                <w:u w:val="single"/>
              </w:rPr>
              <w:t>路污水管网最终进入</w:t>
            </w:r>
            <w:r>
              <w:rPr>
                <w:rFonts w:hint="eastAsia"/>
                <w:b/>
                <w:bCs w:val="0"/>
                <w:color w:val="000000"/>
                <w:spacing w:val="-4"/>
                <w:sz w:val="24"/>
                <w:u w:val="single"/>
              </w:rPr>
              <w:t>郑州华南城污水处理厂</w:t>
            </w:r>
            <w:r>
              <w:rPr>
                <w:rFonts w:hint="eastAsia"/>
                <w:b/>
                <w:bCs w:val="0"/>
                <w:color w:val="000000"/>
                <w:spacing w:val="-4"/>
                <w:sz w:val="24"/>
                <w:u w:val="single"/>
                <w:lang w:eastAsia="zh-CN"/>
              </w:rPr>
              <w:t>。</w:t>
            </w:r>
            <w:r>
              <w:rPr>
                <w:rFonts w:hint="eastAsia"/>
                <w:b w:val="0"/>
                <w:bCs/>
                <w:color w:val="000000"/>
                <w:spacing w:val="-4"/>
                <w:sz w:val="24"/>
                <w:u w:val="none"/>
                <w:lang w:eastAsia="zh-CN"/>
              </w:rPr>
              <w:t>经污水站处理后</w:t>
            </w:r>
            <w:r>
              <w:rPr>
                <w:rFonts w:hint="eastAsia"/>
                <w:bCs/>
                <w:color w:val="000000"/>
                <w:spacing w:val="-4"/>
                <w:sz w:val="24"/>
              </w:rPr>
              <w:t>废水水质为石油类</w:t>
            </w:r>
            <w:r>
              <w:rPr>
                <w:rFonts w:hint="eastAsia"/>
                <w:bCs/>
                <w:color w:val="000000"/>
                <w:spacing w:val="-4"/>
                <w:sz w:val="24"/>
                <w:highlight w:val="none"/>
                <w:lang w:val="en-US" w:eastAsia="zh-CN"/>
              </w:rPr>
              <w:t>14.4</w:t>
            </w:r>
            <w:r>
              <w:rPr>
                <w:rFonts w:hint="eastAsia"/>
                <w:bCs/>
                <w:color w:val="000000"/>
                <w:spacing w:val="-4"/>
                <w:sz w:val="24"/>
                <w:highlight w:val="none"/>
              </w:rPr>
              <w:t>mg/L、COD</w:t>
            </w:r>
            <w:r>
              <w:rPr>
                <w:rFonts w:hint="eastAsia"/>
                <w:bCs/>
                <w:color w:val="000000"/>
                <w:spacing w:val="-4"/>
                <w:sz w:val="24"/>
                <w:highlight w:val="none"/>
                <w:lang w:val="en-US" w:eastAsia="zh-CN"/>
              </w:rPr>
              <w:t>336</w:t>
            </w:r>
            <w:r>
              <w:rPr>
                <w:rFonts w:hint="eastAsia"/>
                <w:bCs/>
                <w:color w:val="000000"/>
                <w:spacing w:val="-4"/>
                <w:sz w:val="24"/>
                <w:highlight w:val="none"/>
              </w:rPr>
              <w:t>mg/L、BOD</w:t>
            </w:r>
            <w:r>
              <w:rPr>
                <w:rFonts w:hint="eastAsia"/>
                <w:bCs/>
                <w:color w:val="000000"/>
                <w:spacing w:val="-4"/>
                <w:sz w:val="24"/>
                <w:highlight w:val="none"/>
                <w:vertAlign w:val="subscript"/>
              </w:rPr>
              <w:t>5</w:t>
            </w:r>
            <w:r>
              <w:rPr>
                <w:rFonts w:hint="eastAsia"/>
                <w:bCs/>
                <w:color w:val="000000"/>
                <w:spacing w:val="-4"/>
                <w:sz w:val="24"/>
                <w:highlight w:val="none"/>
                <w:lang w:val="en-US" w:eastAsia="zh-CN"/>
              </w:rPr>
              <w:t>131.48</w:t>
            </w:r>
            <w:r>
              <w:rPr>
                <w:rFonts w:hint="eastAsia"/>
                <w:bCs/>
                <w:color w:val="000000"/>
                <w:spacing w:val="-4"/>
                <w:sz w:val="24"/>
                <w:highlight w:val="none"/>
              </w:rPr>
              <w:t>mg/L、SS</w:t>
            </w:r>
            <w:r>
              <w:rPr>
                <w:rFonts w:hint="eastAsia"/>
                <w:bCs/>
                <w:color w:val="000000"/>
                <w:spacing w:val="-4"/>
                <w:sz w:val="24"/>
                <w:highlight w:val="none"/>
                <w:lang w:val="en-US" w:eastAsia="zh-CN"/>
              </w:rPr>
              <w:t>25.6</w:t>
            </w:r>
            <w:r>
              <w:rPr>
                <w:rFonts w:hint="eastAsia"/>
                <w:bCs/>
                <w:color w:val="000000"/>
                <w:spacing w:val="-4"/>
                <w:sz w:val="24"/>
                <w:highlight w:val="none"/>
              </w:rPr>
              <w:t>mg/L、NH</w:t>
            </w:r>
            <w:r>
              <w:rPr>
                <w:rFonts w:hint="eastAsia"/>
                <w:bCs/>
                <w:color w:val="000000"/>
                <w:spacing w:val="-4"/>
                <w:sz w:val="24"/>
                <w:highlight w:val="none"/>
                <w:vertAlign w:val="subscript"/>
              </w:rPr>
              <w:t>3</w:t>
            </w:r>
            <w:r>
              <w:rPr>
                <w:rFonts w:hint="eastAsia"/>
                <w:bCs/>
                <w:color w:val="000000"/>
                <w:spacing w:val="-4"/>
                <w:sz w:val="24"/>
                <w:highlight w:val="none"/>
              </w:rPr>
              <w:t>-N</w:t>
            </w:r>
            <w:r>
              <w:rPr>
                <w:rFonts w:hint="eastAsia"/>
                <w:bCs/>
                <w:color w:val="000000"/>
                <w:spacing w:val="-4"/>
                <w:sz w:val="24"/>
                <w:highlight w:val="none"/>
                <w:lang w:val="en-US" w:eastAsia="zh-CN"/>
              </w:rPr>
              <w:t>11.4</w:t>
            </w:r>
            <w:r>
              <w:rPr>
                <w:rFonts w:hint="eastAsia"/>
                <w:bCs/>
                <w:color w:val="000000"/>
                <w:spacing w:val="-4"/>
                <w:sz w:val="24"/>
                <w:highlight w:val="none"/>
              </w:rPr>
              <w:t>mg/L</w:t>
            </w:r>
            <w:r>
              <w:rPr>
                <w:rFonts w:hint="eastAsia"/>
                <w:bCs/>
                <w:color w:val="000000"/>
                <w:spacing w:val="-4"/>
                <w:sz w:val="24"/>
                <w:highlight w:val="none"/>
                <w:lang w:eastAsia="zh-CN"/>
              </w:rPr>
              <w:t>、LAS</w:t>
            </w:r>
            <w:r>
              <w:rPr>
                <w:rFonts w:hint="eastAsia"/>
                <w:bCs/>
                <w:color w:val="000000"/>
                <w:spacing w:val="-4"/>
                <w:sz w:val="24"/>
                <w:highlight w:val="none"/>
                <w:lang w:val="en-US" w:eastAsia="zh-CN"/>
              </w:rPr>
              <w:t>12.6</w:t>
            </w:r>
            <w:r>
              <w:rPr>
                <w:bCs/>
                <w:color w:val="000000"/>
                <w:spacing w:val="-4"/>
                <w:sz w:val="24"/>
                <w:highlight w:val="none"/>
              </w:rPr>
              <w:t>mg/L</w:t>
            </w:r>
            <w:r>
              <w:rPr>
                <w:rFonts w:hint="eastAsia"/>
                <w:bCs/>
                <w:color w:val="000000"/>
                <w:spacing w:val="-4"/>
                <w:sz w:val="24"/>
              </w:rPr>
              <w:t>，</w:t>
            </w:r>
            <w:r>
              <w:rPr>
                <w:bCs/>
                <w:color w:val="000000"/>
                <w:spacing w:val="-4"/>
                <w:sz w:val="24"/>
              </w:rPr>
              <w:t>满足《污水综合排放标准》（GB8978-1996）表4三级标准（COD≤</w:t>
            </w:r>
            <w:r>
              <w:rPr>
                <w:rFonts w:hint="eastAsia"/>
                <w:bCs/>
                <w:color w:val="000000"/>
                <w:spacing w:val="-4"/>
                <w:sz w:val="24"/>
                <w:lang w:val="en-US" w:eastAsia="zh-CN"/>
              </w:rPr>
              <w:t>50</w:t>
            </w:r>
            <w:r>
              <w:rPr>
                <w:bCs/>
                <w:color w:val="000000"/>
                <w:spacing w:val="-4"/>
                <w:sz w:val="24"/>
              </w:rPr>
              <w:t>0mg/L、BOD</w:t>
            </w:r>
            <w:r>
              <w:rPr>
                <w:bCs/>
                <w:color w:val="000000"/>
                <w:spacing w:val="-4"/>
                <w:sz w:val="24"/>
                <w:vertAlign w:val="subscript"/>
              </w:rPr>
              <w:t>5</w:t>
            </w:r>
            <w:r>
              <w:rPr>
                <w:bCs/>
                <w:color w:val="000000"/>
                <w:spacing w:val="-4"/>
                <w:sz w:val="24"/>
              </w:rPr>
              <w:t>≤</w:t>
            </w:r>
            <w:r>
              <w:rPr>
                <w:rFonts w:hint="eastAsia"/>
                <w:bCs/>
                <w:color w:val="000000"/>
                <w:spacing w:val="-4"/>
                <w:sz w:val="24"/>
                <w:lang w:val="en-US" w:eastAsia="zh-CN"/>
              </w:rPr>
              <w:t>30</w:t>
            </w:r>
            <w:r>
              <w:rPr>
                <w:bCs/>
                <w:color w:val="000000"/>
                <w:spacing w:val="-4"/>
                <w:sz w:val="24"/>
              </w:rPr>
              <w:t>0mg/L、SS≤</w:t>
            </w:r>
            <w:r>
              <w:rPr>
                <w:rFonts w:hint="eastAsia"/>
                <w:bCs/>
                <w:color w:val="000000"/>
                <w:spacing w:val="-4"/>
                <w:sz w:val="24"/>
                <w:lang w:val="en-US" w:eastAsia="zh-CN"/>
              </w:rPr>
              <w:t>4</w:t>
            </w:r>
            <w:r>
              <w:rPr>
                <w:bCs/>
                <w:color w:val="000000"/>
                <w:spacing w:val="-4"/>
                <w:sz w:val="24"/>
              </w:rPr>
              <w:t>00mg/L</w:t>
            </w:r>
            <w:r>
              <w:rPr>
                <w:rFonts w:hint="eastAsia"/>
                <w:bCs/>
                <w:color w:val="000000"/>
                <w:spacing w:val="-4"/>
                <w:sz w:val="24"/>
                <w:lang w:eastAsia="zh-CN"/>
              </w:rPr>
              <w:t>、石油类</w:t>
            </w:r>
            <w:r>
              <w:rPr>
                <w:bCs/>
                <w:color w:val="000000"/>
                <w:spacing w:val="-4"/>
                <w:sz w:val="24"/>
              </w:rPr>
              <w:t>≤</w:t>
            </w:r>
            <w:r>
              <w:rPr>
                <w:rFonts w:hint="eastAsia"/>
                <w:bCs/>
                <w:color w:val="000000"/>
                <w:spacing w:val="-4"/>
                <w:sz w:val="24"/>
                <w:lang w:val="en-US" w:eastAsia="zh-CN"/>
              </w:rPr>
              <w:t>2</w:t>
            </w:r>
            <w:r>
              <w:rPr>
                <w:bCs/>
                <w:color w:val="000000"/>
                <w:spacing w:val="-4"/>
                <w:sz w:val="24"/>
              </w:rPr>
              <w:t>0mg/L</w:t>
            </w:r>
            <w:r>
              <w:rPr>
                <w:rFonts w:hint="eastAsia"/>
                <w:bCs/>
                <w:color w:val="000000"/>
                <w:spacing w:val="-4"/>
                <w:sz w:val="24"/>
                <w:lang w:eastAsia="zh-CN"/>
              </w:rPr>
              <w:t>、LAS</w:t>
            </w:r>
            <w:r>
              <w:rPr>
                <w:bCs/>
                <w:color w:val="000000"/>
                <w:spacing w:val="-4"/>
                <w:sz w:val="24"/>
              </w:rPr>
              <w:t>≤</w:t>
            </w:r>
            <w:r>
              <w:rPr>
                <w:rFonts w:hint="eastAsia"/>
                <w:bCs/>
                <w:color w:val="000000"/>
                <w:spacing w:val="-4"/>
                <w:sz w:val="24"/>
                <w:lang w:val="en-US" w:eastAsia="zh-CN"/>
              </w:rPr>
              <w:t>2</w:t>
            </w:r>
            <w:r>
              <w:rPr>
                <w:bCs/>
                <w:color w:val="000000"/>
                <w:spacing w:val="-4"/>
                <w:sz w:val="24"/>
              </w:rPr>
              <w:t>0mg/L），同时满足</w:t>
            </w:r>
            <w:r>
              <w:rPr>
                <w:rFonts w:hint="eastAsia"/>
                <w:bCs/>
                <w:color w:val="000000"/>
                <w:spacing w:val="-4"/>
                <w:sz w:val="24"/>
              </w:rPr>
              <w:t>郑州华南城污水处理厂</w:t>
            </w:r>
            <w:r>
              <w:rPr>
                <w:bCs/>
                <w:color w:val="000000"/>
                <w:spacing w:val="-4"/>
                <w:sz w:val="24"/>
              </w:rPr>
              <w:t>收水水质要求（COD≤350mg/L、BOD</w:t>
            </w:r>
            <w:r>
              <w:rPr>
                <w:bCs/>
                <w:color w:val="000000"/>
                <w:spacing w:val="-4"/>
                <w:sz w:val="24"/>
                <w:vertAlign w:val="subscript"/>
              </w:rPr>
              <w:t>5</w:t>
            </w:r>
            <w:r>
              <w:rPr>
                <w:bCs/>
                <w:color w:val="000000"/>
                <w:spacing w:val="-4"/>
                <w:sz w:val="24"/>
              </w:rPr>
              <w:t>≤160mg/L、SS≤200mg/L、NH</w:t>
            </w:r>
            <w:r>
              <w:rPr>
                <w:bCs/>
                <w:color w:val="000000"/>
                <w:spacing w:val="-4"/>
                <w:sz w:val="24"/>
                <w:vertAlign w:val="subscript"/>
              </w:rPr>
              <w:t>3</w:t>
            </w:r>
            <w:r>
              <w:rPr>
                <w:bCs/>
                <w:color w:val="000000"/>
                <w:spacing w:val="-4"/>
                <w:sz w:val="24"/>
              </w:rPr>
              <w:t>-N40mg/L）。</w:t>
            </w:r>
          </w:p>
          <w:p>
            <w:pPr>
              <w:spacing w:line="360" w:lineRule="auto"/>
              <w:ind w:firstLine="482" w:firstLineChars="200"/>
              <w:rPr>
                <w:b/>
                <w:bCs/>
                <w:sz w:val="24"/>
              </w:rPr>
            </w:pPr>
          </w:p>
          <w:p>
            <w:pPr>
              <w:spacing w:line="360" w:lineRule="auto"/>
              <w:ind w:firstLine="482" w:firstLineChars="200"/>
              <w:rPr>
                <w:b/>
                <w:bCs/>
                <w:sz w:val="24"/>
              </w:rPr>
            </w:pPr>
          </w:p>
          <w:p>
            <w:pPr>
              <w:spacing w:line="360" w:lineRule="auto"/>
              <w:ind w:firstLine="482" w:firstLineChars="200"/>
              <w:rPr>
                <w:b/>
                <w:bCs/>
                <w:color w:val="FF0000"/>
                <w:sz w:val="24"/>
              </w:rPr>
            </w:pPr>
            <w:r>
              <w:rPr>
                <w:b/>
                <w:bCs/>
                <w:sz w:val="24"/>
              </w:rPr>
              <w:t>表</w:t>
            </w:r>
            <w:r>
              <w:rPr>
                <w:rFonts w:hint="eastAsia"/>
                <w:b/>
                <w:bCs/>
                <w:sz w:val="24"/>
              </w:rPr>
              <w:t>1</w:t>
            </w:r>
            <w:r>
              <w:rPr>
                <w:rFonts w:hint="eastAsia"/>
                <w:b/>
                <w:bCs/>
                <w:sz w:val="24"/>
                <w:lang w:val="en-US" w:eastAsia="zh-CN"/>
              </w:rPr>
              <w:t>8</w:t>
            </w:r>
            <w:r>
              <w:rPr>
                <w:rFonts w:hint="eastAsia"/>
                <w:b/>
                <w:bCs/>
                <w:sz w:val="24"/>
              </w:rPr>
              <w:t xml:space="preserve">    </w:t>
            </w:r>
            <w:r>
              <w:rPr>
                <w:b/>
                <w:bCs/>
                <w:sz w:val="24"/>
              </w:rPr>
              <w:t xml:space="preserve"> </w:t>
            </w:r>
            <w:r>
              <w:rPr>
                <w:rFonts w:hint="eastAsia"/>
                <w:b/>
                <w:bCs/>
                <w:sz w:val="24"/>
              </w:rPr>
              <w:t xml:space="preserve">    </w:t>
            </w:r>
            <w:r>
              <w:rPr>
                <w:b/>
                <w:bCs/>
                <w:sz w:val="24"/>
              </w:rPr>
              <w:t>本项目废水产排情况一览表</w:t>
            </w:r>
          </w:p>
          <w:tbl>
            <w:tblPr>
              <w:tblStyle w:val="23"/>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1600"/>
              <w:gridCol w:w="836"/>
              <w:gridCol w:w="806"/>
              <w:gridCol w:w="889"/>
              <w:gridCol w:w="905"/>
              <w:gridCol w:w="1012"/>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1800" w:type="pct"/>
                  <w:gridSpan w:val="2"/>
                  <w:vAlign w:val="center"/>
                </w:tcPr>
                <w:p>
                  <w:pPr>
                    <w:adjustRightInd w:val="0"/>
                    <w:snapToGrid w:val="0"/>
                    <w:jc w:val="center"/>
                    <w:rPr>
                      <w:b/>
                      <w:bCs/>
                      <w:color w:val="000000"/>
                      <w:szCs w:val="21"/>
                      <w:u w:val="single"/>
                    </w:rPr>
                  </w:pPr>
                  <w:r>
                    <w:rPr>
                      <w:b/>
                      <w:bCs/>
                      <w:color w:val="000000"/>
                      <w:szCs w:val="21"/>
                      <w:u w:val="single"/>
                    </w:rPr>
                    <w:t>项目废水</w:t>
                  </w:r>
                </w:p>
              </w:tc>
              <w:tc>
                <w:tcPr>
                  <w:tcW w:w="503" w:type="pct"/>
                  <w:vAlign w:val="center"/>
                </w:tcPr>
                <w:p>
                  <w:pPr>
                    <w:adjustRightInd w:val="0"/>
                    <w:snapToGrid w:val="0"/>
                    <w:jc w:val="center"/>
                    <w:rPr>
                      <w:b/>
                      <w:bCs/>
                      <w:color w:val="000000"/>
                      <w:szCs w:val="21"/>
                      <w:u w:val="single"/>
                    </w:rPr>
                  </w:pPr>
                  <w:r>
                    <w:rPr>
                      <w:b/>
                      <w:bCs/>
                      <w:color w:val="000000"/>
                      <w:szCs w:val="21"/>
                      <w:u w:val="single"/>
                    </w:rPr>
                    <w:t>COD</w:t>
                  </w:r>
                </w:p>
              </w:tc>
              <w:tc>
                <w:tcPr>
                  <w:tcW w:w="485" w:type="pct"/>
                  <w:vAlign w:val="center"/>
                </w:tcPr>
                <w:p>
                  <w:pPr>
                    <w:adjustRightInd w:val="0"/>
                    <w:snapToGrid w:val="0"/>
                    <w:jc w:val="center"/>
                    <w:rPr>
                      <w:b/>
                      <w:bCs/>
                      <w:color w:val="000000"/>
                      <w:szCs w:val="21"/>
                      <w:u w:val="single"/>
                    </w:rPr>
                  </w:pPr>
                  <w:r>
                    <w:rPr>
                      <w:b/>
                      <w:bCs/>
                      <w:color w:val="000000"/>
                      <w:szCs w:val="21"/>
                      <w:u w:val="single"/>
                    </w:rPr>
                    <w:t>BOD</w:t>
                  </w:r>
                  <w:r>
                    <w:rPr>
                      <w:b/>
                      <w:bCs/>
                      <w:color w:val="000000"/>
                      <w:szCs w:val="21"/>
                      <w:u w:val="single"/>
                      <w:vertAlign w:val="subscript"/>
                    </w:rPr>
                    <w:t>5</w:t>
                  </w:r>
                </w:p>
              </w:tc>
              <w:tc>
                <w:tcPr>
                  <w:tcW w:w="535" w:type="pct"/>
                  <w:vAlign w:val="center"/>
                </w:tcPr>
                <w:p>
                  <w:pPr>
                    <w:adjustRightInd w:val="0"/>
                    <w:snapToGrid w:val="0"/>
                    <w:jc w:val="center"/>
                    <w:rPr>
                      <w:b/>
                      <w:bCs/>
                      <w:color w:val="000000"/>
                      <w:szCs w:val="21"/>
                      <w:u w:val="single"/>
                    </w:rPr>
                  </w:pPr>
                  <w:r>
                    <w:rPr>
                      <w:rFonts w:hint="eastAsia"/>
                      <w:b/>
                      <w:bCs/>
                      <w:color w:val="000000"/>
                      <w:szCs w:val="21"/>
                      <w:u w:val="single"/>
                    </w:rPr>
                    <w:t>SS</w:t>
                  </w:r>
                </w:p>
              </w:tc>
              <w:tc>
                <w:tcPr>
                  <w:tcW w:w="544" w:type="pct"/>
                  <w:vAlign w:val="center"/>
                </w:tcPr>
                <w:p>
                  <w:pPr>
                    <w:adjustRightInd w:val="0"/>
                    <w:snapToGrid w:val="0"/>
                    <w:jc w:val="center"/>
                    <w:rPr>
                      <w:b/>
                      <w:bCs/>
                      <w:color w:val="000000"/>
                      <w:szCs w:val="21"/>
                      <w:u w:val="single"/>
                    </w:rPr>
                  </w:pPr>
                  <w:r>
                    <w:rPr>
                      <w:b/>
                      <w:bCs/>
                      <w:color w:val="000000"/>
                      <w:szCs w:val="21"/>
                      <w:u w:val="single"/>
                    </w:rPr>
                    <w:t>NH</w:t>
                  </w:r>
                  <w:r>
                    <w:rPr>
                      <w:b/>
                      <w:bCs/>
                      <w:color w:val="000000"/>
                      <w:szCs w:val="21"/>
                      <w:u w:val="single"/>
                      <w:vertAlign w:val="subscript"/>
                    </w:rPr>
                    <w:t>3</w:t>
                  </w:r>
                  <w:r>
                    <w:rPr>
                      <w:b/>
                      <w:bCs/>
                      <w:color w:val="000000"/>
                      <w:szCs w:val="21"/>
                      <w:u w:val="single"/>
                    </w:rPr>
                    <w:t>-N</w:t>
                  </w:r>
                </w:p>
              </w:tc>
              <w:tc>
                <w:tcPr>
                  <w:tcW w:w="609" w:type="pct"/>
                  <w:vAlign w:val="center"/>
                </w:tcPr>
                <w:p>
                  <w:pPr>
                    <w:adjustRightInd w:val="0"/>
                    <w:snapToGrid w:val="0"/>
                    <w:jc w:val="center"/>
                    <w:rPr>
                      <w:b/>
                      <w:bCs/>
                      <w:color w:val="000000"/>
                      <w:szCs w:val="21"/>
                      <w:u w:val="single"/>
                    </w:rPr>
                  </w:pPr>
                  <w:r>
                    <w:rPr>
                      <w:rFonts w:hint="eastAsia"/>
                      <w:b/>
                      <w:bCs/>
                      <w:color w:val="000000"/>
                      <w:szCs w:val="21"/>
                      <w:u w:val="single"/>
                    </w:rPr>
                    <w:t>石类油</w:t>
                  </w:r>
                </w:p>
              </w:tc>
              <w:tc>
                <w:tcPr>
                  <w:tcW w:w="521" w:type="pct"/>
                  <w:vAlign w:val="center"/>
                </w:tcPr>
                <w:p>
                  <w:pPr>
                    <w:adjustRightInd w:val="0"/>
                    <w:snapToGrid w:val="0"/>
                    <w:jc w:val="center"/>
                    <w:rPr>
                      <w:rFonts w:hint="eastAsia"/>
                      <w:b/>
                      <w:bCs/>
                      <w:color w:val="000000"/>
                      <w:szCs w:val="21"/>
                      <w:u w:val="single"/>
                    </w:rPr>
                  </w:pPr>
                  <w:r>
                    <w:rPr>
                      <w:rFonts w:hint="eastAsia"/>
                      <w:b/>
                      <w:bCs/>
                      <w:color w:val="000000"/>
                      <w:szCs w:val="21"/>
                      <w:u w:val="single"/>
                    </w:rPr>
                    <w:t>LAS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6" w:type="pct"/>
                  <w:vMerge w:val="restart"/>
                  <w:vAlign w:val="center"/>
                </w:tcPr>
                <w:p>
                  <w:pPr>
                    <w:adjustRightInd w:val="0"/>
                    <w:snapToGrid w:val="0"/>
                    <w:jc w:val="center"/>
                    <w:rPr>
                      <w:b/>
                      <w:bCs/>
                      <w:szCs w:val="21"/>
                      <w:u w:val="single"/>
                    </w:rPr>
                  </w:pPr>
                  <w:r>
                    <w:rPr>
                      <w:rFonts w:hint="eastAsia"/>
                      <w:b/>
                      <w:bCs/>
                      <w:szCs w:val="21"/>
                      <w:u w:val="single"/>
                    </w:rPr>
                    <w:t>零件清洗废水329.25</w:t>
                  </w:r>
                  <w:r>
                    <w:rPr>
                      <w:b/>
                      <w:bCs/>
                      <w:szCs w:val="21"/>
                      <w:u w:val="single"/>
                    </w:rPr>
                    <w:t>m</w:t>
                  </w:r>
                  <w:r>
                    <w:rPr>
                      <w:b/>
                      <w:bCs/>
                      <w:szCs w:val="21"/>
                      <w:u w:val="single"/>
                      <w:vertAlign w:val="superscript"/>
                    </w:rPr>
                    <w:t>3</w:t>
                  </w:r>
                  <w:r>
                    <w:rPr>
                      <w:b/>
                      <w:bCs/>
                      <w:szCs w:val="21"/>
                      <w:u w:val="single"/>
                    </w:rPr>
                    <w:t>/a</w:t>
                  </w:r>
                </w:p>
              </w:tc>
              <w:tc>
                <w:tcPr>
                  <w:tcW w:w="963" w:type="pct"/>
                  <w:vAlign w:val="center"/>
                </w:tcPr>
                <w:p>
                  <w:pPr>
                    <w:adjustRightInd w:val="0"/>
                    <w:snapToGrid w:val="0"/>
                    <w:jc w:val="center"/>
                    <w:rPr>
                      <w:b/>
                      <w:bCs/>
                      <w:szCs w:val="21"/>
                      <w:u w:val="single"/>
                    </w:rPr>
                  </w:pPr>
                  <w:r>
                    <w:rPr>
                      <w:b/>
                      <w:bCs/>
                      <w:szCs w:val="21"/>
                      <w:u w:val="single"/>
                    </w:rPr>
                    <w:t>产生浓度mg/L</w:t>
                  </w:r>
                </w:p>
              </w:tc>
              <w:tc>
                <w:tcPr>
                  <w:tcW w:w="503" w:type="pct"/>
                  <w:vAlign w:val="center"/>
                </w:tcPr>
                <w:p>
                  <w:pPr>
                    <w:adjustRightInd w:val="0"/>
                    <w:snapToGrid w:val="0"/>
                    <w:jc w:val="center"/>
                    <w:rPr>
                      <w:rFonts w:hint="default" w:ascii="Times New Roman" w:hAnsi="Times New Roman" w:eastAsia="宋体" w:cs="Times New Roman"/>
                      <w:b/>
                      <w:bCs/>
                      <w:kern w:val="2"/>
                      <w:sz w:val="21"/>
                      <w:szCs w:val="21"/>
                      <w:u w:val="single"/>
                      <w:lang w:val="en-US" w:eastAsia="zh-CN" w:bidi="ar-SA"/>
                    </w:rPr>
                  </w:pPr>
                  <w:r>
                    <w:rPr>
                      <w:rFonts w:hint="eastAsia"/>
                      <w:b/>
                      <w:bCs/>
                      <w:szCs w:val="21"/>
                      <w:u w:val="single"/>
                      <w:lang w:val="en-US" w:eastAsia="zh-CN"/>
                    </w:rPr>
                    <w:t>6000</w:t>
                  </w:r>
                </w:p>
              </w:tc>
              <w:tc>
                <w:tcPr>
                  <w:tcW w:w="485" w:type="pct"/>
                  <w:vAlign w:val="center"/>
                </w:tcPr>
                <w:p>
                  <w:pPr>
                    <w:adjustRightInd w:val="0"/>
                    <w:snapToGrid w:val="0"/>
                    <w:jc w:val="center"/>
                    <w:rPr>
                      <w:rFonts w:hint="default" w:ascii="Times New Roman" w:hAnsi="Times New Roman" w:eastAsia="宋体" w:cs="Times New Roman"/>
                      <w:b/>
                      <w:bCs/>
                      <w:kern w:val="2"/>
                      <w:sz w:val="21"/>
                      <w:szCs w:val="21"/>
                      <w:u w:val="single"/>
                      <w:lang w:val="en-US" w:eastAsia="zh-CN" w:bidi="ar-SA"/>
                    </w:rPr>
                  </w:pPr>
                  <w:r>
                    <w:rPr>
                      <w:rFonts w:hint="eastAsia"/>
                      <w:b/>
                      <w:bCs/>
                      <w:szCs w:val="21"/>
                      <w:u w:val="single"/>
                      <w:lang w:val="en-US" w:eastAsia="zh-CN"/>
                    </w:rPr>
                    <w:t>15</w:t>
                  </w:r>
                  <w:r>
                    <w:rPr>
                      <w:rFonts w:hint="eastAsia"/>
                      <w:b/>
                      <w:bCs/>
                      <w:szCs w:val="21"/>
                      <w:u w:val="single"/>
                    </w:rPr>
                    <w:t>00</w:t>
                  </w:r>
                </w:p>
              </w:tc>
              <w:tc>
                <w:tcPr>
                  <w:tcW w:w="535" w:type="pct"/>
                  <w:vAlign w:val="center"/>
                </w:tcPr>
                <w:p>
                  <w:pPr>
                    <w:adjustRightInd w:val="0"/>
                    <w:snapToGrid w:val="0"/>
                    <w:jc w:val="center"/>
                    <w:rPr>
                      <w:rFonts w:hint="default" w:ascii="Times New Roman" w:hAnsi="Times New Roman" w:eastAsia="宋体" w:cs="Times New Roman"/>
                      <w:b/>
                      <w:bCs/>
                      <w:kern w:val="2"/>
                      <w:sz w:val="21"/>
                      <w:szCs w:val="21"/>
                      <w:u w:val="single"/>
                      <w:lang w:val="en-US" w:eastAsia="zh-CN" w:bidi="ar-SA"/>
                    </w:rPr>
                  </w:pPr>
                  <w:r>
                    <w:rPr>
                      <w:rFonts w:hint="eastAsia"/>
                      <w:b/>
                      <w:bCs/>
                      <w:szCs w:val="21"/>
                      <w:u w:val="single"/>
                      <w:lang w:val="en-US" w:eastAsia="zh-CN"/>
                    </w:rPr>
                    <w:t>5</w:t>
                  </w:r>
                  <w:r>
                    <w:rPr>
                      <w:rFonts w:hint="eastAsia"/>
                      <w:b/>
                      <w:bCs/>
                      <w:szCs w:val="21"/>
                      <w:u w:val="single"/>
                    </w:rPr>
                    <w:t>00</w:t>
                  </w:r>
                </w:p>
              </w:tc>
              <w:tc>
                <w:tcPr>
                  <w:tcW w:w="544" w:type="pct"/>
                  <w:vAlign w:val="center"/>
                </w:tcPr>
                <w:p>
                  <w:pPr>
                    <w:adjustRightInd w:val="0"/>
                    <w:snapToGrid w:val="0"/>
                    <w:jc w:val="center"/>
                    <w:rPr>
                      <w:rFonts w:hint="default" w:ascii="Times New Roman" w:hAnsi="Times New Roman" w:eastAsia="宋体" w:cs="Times New Roman"/>
                      <w:b/>
                      <w:bCs/>
                      <w:kern w:val="2"/>
                      <w:sz w:val="21"/>
                      <w:szCs w:val="21"/>
                      <w:u w:val="single"/>
                      <w:lang w:val="en-US" w:eastAsia="zh-CN" w:bidi="ar-SA"/>
                    </w:rPr>
                  </w:pPr>
                  <w:r>
                    <w:rPr>
                      <w:rFonts w:hint="eastAsia"/>
                      <w:b/>
                      <w:bCs/>
                      <w:szCs w:val="21"/>
                      <w:u w:val="single"/>
                      <w:lang w:val="en-US" w:eastAsia="zh-CN"/>
                    </w:rPr>
                    <w:t>25</w:t>
                  </w:r>
                </w:p>
              </w:tc>
              <w:tc>
                <w:tcPr>
                  <w:tcW w:w="609" w:type="pct"/>
                  <w:vAlign w:val="center"/>
                </w:tcPr>
                <w:p>
                  <w:pPr>
                    <w:adjustRightInd w:val="0"/>
                    <w:snapToGrid w:val="0"/>
                    <w:jc w:val="center"/>
                    <w:rPr>
                      <w:rFonts w:hint="default" w:ascii="Times New Roman" w:hAnsi="Times New Roman" w:eastAsia="宋体" w:cs="Times New Roman"/>
                      <w:b/>
                      <w:bCs/>
                      <w:kern w:val="2"/>
                      <w:sz w:val="21"/>
                      <w:szCs w:val="21"/>
                      <w:u w:val="single"/>
                      <w:lang w:val="en-US" w:eastAsia="zh-CN" w:bidi="ar-SA"/>
                    </w:rPr>
                  </w:pPr>
                  <w:r>
                    <w:rPr>
                      <w:rFonts w:hint="eastAsia"/>
                      <w:b/>
                      <w:bCs/>
                      <w:szCs w:val="21"/>
                      <w:u w:val="single"/>
                      <w:lang w:val="en-US" w:eastAsia="zh-CN"/>
                    </w:rPr>
                    <w:t>20</w:t>
                  </w:r>
                  <w:r>
                    <w:rPr>
                      <w:rFonts w:hint="eastAsia"/>
                      <w:b/>
                      <w:bCs/>
                      <w:szCs w:val="21"/>
                      <w:u w:val="single"/>
                    </w:rPr>
                    <w:t>00</w:t>
                  </w:r>
                </w:p>
              </w:tc>
              <w:tc>
                <w:tcPr>
                  <w:tcW w:w="521" w:type="pct"/>
                  <w:vAlign w:val="center"/>
                </w:tcPr>
                <w:p>
                  <w:pPr>
                    <w:adjustRightInd w:val="0"/>
                    <w:snapToGrid w:val="0"/>
                    <w:jc w:val="center"/>
                    <w:rPr>
                      <w:rFonts w:hint="default" w:ascii="Times New Roman" w:hAnsi="Times New Roman" w:eastAsia="宋体" w:cs="Times New Roman"/>
                      <w:b/>
                      <w:bCs/>
                      <w:kern w:val="2"/>
                      <w:sz w:val="21"/>
                      <w:szCs w:val="21"/>
                      <w:u w:val="single"/>
                      <w:lang w:val="en-US" w:eastAsia="zh-CN" w:bidi="ar-SA"/>
                    </w:rPr>
                  </w:pPr>
                  <w:r>
                    <w:rPr>
                      <w:rFonts w:hint="eastAsia"/>
                      <w:b/>
                      <w:bCs/>
                      <w:szCs w:val="21"/>
                      <w:u w:val="singl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 w:type="pct"/>
                  <w:vMerge w:val="continue"/>
                  <w:vAlign w:val="center"/>
                </w:tcPr>
                <w:p>
                  <w:pPr>
                    <w:adjustRightInd w:val="0"/>
                    <w:snapToGrid w:val="0"/>
                    <w:jc w:val="center"/>
                    <w:rPr>
                      <w:b/>
                      <w:bCs/>
                      <w:szCs w:val="21"/>
                      <w:u w:val="single"/>
                    </w:rPr>
                  </w:pPr>
                </w:p>
              </w:tc>
              <w:tc>
                <w:tcPr>
                  <w:tcW w:w="963" w:type="pct"/>
                  <w:vAlign w:val="center"/>
                </w:tcPr>
                <w:p>
                  <w:pPr>
                    <w:adjustRightInd w:val="0"/>
                    <w:snapToGrid w:val="0"/>
                    <w:jc w:val="center"/>
                    <w:rPr>
                      <w:b/>
                      <w:bCs/>
                      <w:szCs w:val="21"/>
                      <w:u w:val="single"/>
                    </w:rPr>
                  </w:pPr>
                  <w:r>
                    <w:rPr>
                      <w:b/>
                      <w:bCs/>
                      <w:szCs w:val="21"/>
                      <w:u w:val="single"/>
                    </w:rPr>
                    <w:t>产生量t/a</w:t>
                  </w:r>
                </w:p>
              </w:tc>
              <w:tc>
                <w:tcPr>
                  <w:tcW w:w="503" w:type="pct"/>
                  <w:vAlign w:val="center"/>
                </w:tcPr>
                <w:p>
                  <w:pPr>
                    <w:adjustRightInd w:val="0"/>
                    <w:snapToGrid w:val="0"/>
                    <w:jc w:val="center"/>
                    <w:rPr>
                      <w:rFonts w:hint="default" w:eastAsia="宋体"/>
                      <w:b/>
                      <w:bCs/>
                      <w:szCs w:val="21"/>
                      <w:highlight w:val="none"/>
                      <w:u w:val="single"/>
                      <w:lang w:val="en-US" w:eastAsia="zh-CN"/>
                    </w:rPr>
                  </w:pPr>
                  <w:r>
                    <w:rPr>
                      <w:rFonts w:hint="eastAsia"/>
                      <w:b/>
                      <w:bCs/>
                      <w:szCs w:val="21"/>
                      <w:highlight w:val="none"/>
                      <w:u w:val="single"/>
                      <w:lang w:val="en-US" w:eastAsia="zh-CN"/>
                    </w:rPr>
                    <w:t>1.9755</w:t>
                  </w:r>
                </w:p>
              </w:tc>
              <w:tc>
                <w:tcPr>
                  <w:tcW w:w="485" w:type="pct"/>
                  <w:vAlign w:val="center"/>
                </w:tcPr>
                <w:p>
                  <w:pPr>
                    <w:adjustRightInd w:val="0"/>
                    <w:snapToGrid w:val="0"/>
                    <w:jc w:val="center"/>
                    <w:rPr>
                      <w:rFonts w:hint="default" w:eastAsia="宋体"/>
                      <w:b/>
                      <w:bCs/>
                      <w:szCs w:val="21"/>
                      <w:highlight w:val="none"/>
                      <w:u w:val="single"/>
                      <w:lang w:val="en-US" w:eastAsia="zh-CN"/>
                    </w:rPr>
                  </w:pPr>
                  <w:r>
                    <w:rPr>
                      <w:rFonts w:hint="eastAsia"/>
                      <w:b/>
                      <w:bCs/>
                      <w:szCs w:val="21"/>
                      <w:highlight w:val="none"/>
                      <w:u w:val="single"/>
                      <w:lang w:val="en-US" w:eastAsia="zh-CN"/>
                    </w:rPr>
                    <w:t>0.4939</w:t>
                  </w:r>
                </w:p>
              </w:tc>
              <w:tc>
                <w:tcPr>
                  <w:tcW w:w="535" w:type="pct"/>
                  <w:vAlign w:val="center"/>
                </w:tcPr>
                <w:p>
                  <w:pPr>
                    <w:adjustRightInd w:val="0"/>
                    <w:snapToGrid w:val="0"/>
                    <w:jc w:val="center"/>
                    <w:rPr>
                      <w:rFonts w:hint="default" w:eastAsia="宋体"/>
                      <w:b/>
                      <w:bCs/>
                      <w:szCs w:val="21"/>
                      <w:highlight w:val="none"/>
                      <w:u w:val="single"/>
                      <w:lang w:val="en-US" w:eastAsia="zh-CN"/>
                    </w:rPr>
                  </w:pPr>
                  <w:r>
                    <w:rPr>
                      <w:rFonts w:hint="eastAsia"/>
                      <w:b/>
                      <w:bCs/>
                      <w:szCs w:val="21"/>
                      <w:highlight w:val="none"/>
                      <w:u w:val="single"/>
                      <w:lang w:val="en-US" w:eastAsia="zh-CN"/>
                    </w:rPr>
                    <w:t>0.1646</w:t>
                  </w:r>
                </w:p>
              </w:tc>
              <w:tc>
                <w:tcPr>
                  <w:tcW w:w="544" w:type="pct"/>
                  <w:vAlign w:val="center"/>
                </w:tcPr>
                <w:p>
                  <w:pPr>
                    <w:adjustRightInd w:val="0"/>
                    <w:snapToGrid w:val="0"/>
                    <w:jc w:val="center"/>
                    <w:rPr>
                      <w:rFonts w:hint="default" w:eastAsia="宋体"/>
                      <w:b/>
                      <w:bCs/>
                      <w:szCs w:val="21"/>
                      <w:u w:val="single"/>
                      <w:lang w:val="en-US" w:eastAsia="zh-CN"/>
                    </w:rPr>
                  </w:pPr>
                  <w:r>
                    <w:rPr>
                      <w:rFonts w:hint="eastAsia"/>
                      <w:b/>
                      <w:bCs/>
                      <w:szCs w:val="21"/>
                      <w:u w:val="single"/>
                      <w:lang w:val="en-US" w:eastAsia="zh-CN"/>
                    </w:rPr>
                    <w:t>0.0082</w:t>
                  </w:r>
                </w:p>
              </w:tc>
              <w:tc>
                <w:tcPr>
                  <w:tcW w:w="609" w:type="pct"/>
                  <w:vAlign w:val="center"/>
                </w:tcPr>
                <w:p>
                  <w:pPr>
                    <w:adjustRightInd w:val="0"/>
                    <w:snapToGrid w:val="0"/>
                    <w:jc w:val="center"/>
                    <w:rPr>
                      <w:rFonts w:hint="default" w:eastAsia="宋体"/>
                      <w:b/>
                      <w:bCs/>
                      <w:szCs w:val="21"/>
                      <w:u w:val="single"/>
                      <w:lang w:val="en-US" w:eastAsia="zh-CN"/>
                    </w:rPr>
                  </w:pPr>
                  <w:r>
                    <w:rPr>
                      <w:rFonts w:hint="eastAsia"/>
                      <w:b/>
                      <w:bCs/>
                      <w:szCs w:val="21"/>
                      <w:u w:val="single"/>
                      <w:lang w:val="en-US" w:eastAsia="zh-CN"/>
                    </w:rPr>
                    <w:t>0.6585</w:t>
                  </w:r>
                </w:p>
              </w:tc>
              <w:tc>
                <w:tcPr>
                  <w:tcW w:w="521" w:type="pct"/>
                  <w:vAlign w:val="center"/>
                </w:tcPr>
                <w:p>
                  <w:pPr>
                    <w:adjustRightInd w:val="0"/>
                    <w:snapToGrid w:val="0"/>
                    <w:jc w:val="center"/>
                    <w:rPr>
                      <w:rFonts w:hint="default" w:eastAsia="宋体"/>
                      <w:b/>
                      <w:bCs/>
                      <w:szCs w:val="21"/>
                      <w:u w:val="single"/>
                      <w:lang w:val="en-US" w:eastAsia="zh-CN"/>
                    </w:rPr>
                  </w:pPr>
                  <w:r>
                    <w:rPr>
                      <w:rFonts w:hint="eastAsia"/>
                      <w:b/>
                      <w:bCs/>
                      <w:szCs w:val="21"/>
                      <w:u w:val="single"/>
                      <w:lang w:val="en-US" w:eastAsia="zh-CN"/>
                    </w:rPr>
                    <w:t>0.0329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pct"/>
                  <w:gridSpan w:val="2"/>
                  <w:vAlign w:val="center"/>
                </w:tcPr>
                <w:p>
                  <w:pPr>
                    <w:adjustRightInd w:val="0"/>
                    <w:snapToGrid w:val="0"/>
                    <w:jc w:val="center"/>
                    <w:rPr>
                      <w:b/>
                      <w:bCs/>
                      <w:szCs w:val="21"/>
                      <w:u w:val="single"/>
                    </w:rPr>
                  </w:pPr>
                  <w:r>
                    <w:rPr>
                      <w:b/>
                      <w:bCs/>
                      <w:szCs w:val="21"/>
                      <w:u w:val="single"/>
                    </w:rPr>
                    <w:t>污水处理站处理工艺</w:t>
                  </w:r>
                </w:p>
              </w:tc>
              <w:tc>
                <w:tcPr>
                  <w:tcW w:w="3199" w:type="pct"/>
                  <w:gridSpan w:val="6"/>
                  <w:vAlign w:val="center"/>
                </w:tcPr>
                <w:p>
                  <w:pPr>
                    <w:adjustRightInd w:val="0"/>
                    <w:snapToGrid w:val="0"/>
                    <w:jc w:val="center"/>
                    <w:rPr>
                      <w:b/>
                      <w:bCs/>
                      <w:szCs w:val="21"/>
                      <w:u w:val="single"/>
                    </w:rPr>
                  </w:pPr>
                  <w:r>
                    <w:rPr>
                      <w:b/>
                      <w:bCs/>
                      <w:szCs w:val="21"/>
                      <w:u w:val="single"/>
                    </w:rPr>
                    <w:t>破乳+絮凝沉淀+</w:t>
                  </w:r>
                  <w:r>
                    <w:rPr>
                      <w:rFonts w:hint="eastAsia"/>
                      <w:b/>
                      <w:bCs/>
                      <w:szCs w:val="21"/>
                      <w:u w:val="single"/>
                      <w:lang w:val="en-US" w:eastAsia="zh-CN"/>
                    </w:rPr>
                    <w:t>A/O+</w:t>
                  </w:r>
                  <w:r>
                    <w:rPr>
                      <w:rFonts w:hint="eastAsia"/>
                      <w:b/>
                      <w:bCs/>
                      <w:szCs w:val="21"/>
                      <w:u w:val="single"/>
                      <w:lang w:eastAsia="zh-CN"/>
                    </w:rPr>
                    <w:t>多介质过滤（</w:t>
                  </w:r>
                  <w:r>
                    <w:rPr>
                      <w:rFonts w:hint="eastAsia"/>
                      <w:b/>
                      <w:bCs/>
                      <w:szCs w:val="21"/>
                      <w:u w:val="single"/>
                      <w:lang w:val="en-US" w:eastAsia="zh-CN"/>
                    </w:rPr>
                    <w:t>5m</w:t>
                  </w:r>
                  <w:r>
                    <w:rPr>
                      <w:rFonts w:hint="eastAsia"/>
                      <w:b/>
                      <w:bCs/>
                      <w:szCs w:val="21"/>
                      <w:u w:val="single"/>
                      <w:vertAlign w:val="superscript"/>
                      <w:lang w:val="en-US" w:eastAsia="zh-CN"/>
                    </w:rPr>
                    <w:t>3</w:t>
                  </w:r>
                  <w:r>
                    <w:rPr>
                      <w:rFonts w:hint="eastAsia"/>
                      <w:b/>
                      <w:bCs/>
                      <w:szCs w:val="21"/>
                      <w:u w:val="single"/>
                      <w:lang w:val="en-US" w:eastAsia="zh-CN"/>
                    </w:rPr>
                    <w:t>/d</w:t>
                  </w:r>
                  <w:r>
                    <w:rPr>
                      <w:rFonts w:hint="eastAsia"/>
                      <w:b/>
                      <w:bCs/>
                      <w:szCs w:val="21"/>
                      <w:u w:val="singl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800" w:type="pct"/>
                  <w:gridSpan w:val="2"/>
                  <w:vAlign w:val="center"/>
                </w:tcPr>
                <w:p>
                  <w:pPr>
                    <w:adjustRightInd w:val="0"/>
                    <w:snapToGrid w:val="0"/>
                    <w:jc w:val="center"/>
                    <w:rPr>
                      <w:b/>
                      <w:bCs/>
                      <w:szCs w:val="21"/>
                      <w:u w:val="single"/>
                    </w:rPr>
                  </w:pPr>
                  <w:r>
                    <w:rPr>
                      <w:b/>
                      <w:bCs/>
                      <w:szCs w:val="21"/>
                      <w:u w:val="single"/>
                    </w:rPr>
                    <w:t>总处理效率%</w:t>
                  </w:r>
                </w:p>
              </w:tc>
              <w:tc>
                <w:tcPr>
                  <w:tcW w:w="503" w:type="pct"/>
                  <w:vAlign w:val="center"/>
                </w:tcPr>
                <w:p>
                  <w:pPr>
                    <w:adjustRightInd w:val="0"/>
                    <w:snapToGrid w:val="0"/>
                    <w:spacing w:line="240" w:lineRule="auto"/>
                    <w:jc w:val="center"/>
                    <w:rPr>
                      <w:rFonts w:hint="default" w:ascii="Times New Roman" w:hAnsi="Times New Roman" w:eastAsia="宋体" w:cs="Times New Roman"/>
                      <w:b/>
                      <w:bCs/>
                      <w:color w:val="000000" w:themeColor="text1"/>
                      <w:kern w:val="24"/>
                      <w:sz w:val="21"/>
                      <w:szCs w:val="21"/>
                      <w:highlight w:val="none"/>
                      <w:u w:val="single"/>
                      <w:vertAlign w:val="baseline"/>
                      <w:lang w:val="en-US" w:eastAsia="zh-CN" w:bidi="ar-SA"/>
                      <w14:textFill>
                        <w14:solidFill>
                          <w14:schemeClr w14:val="tx1"/>
                        </w14:solidFill>
                      </w14:textFill>
                    </w:rPr>
                  </w:pPr>
                  <w:r>
                    <w:rPr>
                      <w:rFonts w:hint="eastAsia" w:eastAsia="宋体" w:cs="Times New Roman"/>
                      <w:b/>
                      <w:bCs/>
                      <w:color w:val="000000" w:themeColor="text1"/>
                      <w:kern w:val="24"/>
                      <w:sz w:val="21"/>
                      <w:szCs w:val="21"/>
                      <w:highlight w:val="none"/>
                      <w:u w:val="single"/>
                      <w:vertAlign w:val="baseline"/>
                      <w:lang w:val="en-US" w:eastAsia="zh-CN" w:bidi="ar-SA"/>
                      <w14:textFill>
                        <w14:solidFill>
                          <w14:schemeClr w14:val="tx1"/>
                        </w14:solidFill>
                      </w14:textFill>
                    </w:rPr>
                    <w:t>94.4</w:t>
                  </w:r>
                </w:p>
              </w:tc>
              <w:tc>
                <w:tcPr>
                  <w:tcW w:w="485" w:type="pct"/>
                  <w:vAlign w:val="center"/>
                </w:tcPr>
                <w:p>
                  <w:pPr>
                    <w:adjustRightInd w:val="0"/>
                    <w:snapToGrid w:val="0"/>
                    <w:spacing w:line="240" w:lineRule="auto"/>
                    <w:jc w:val="center"/>
                    <w:rPr>
                      <w:rFonts w:hint="default" w:ascii="Times New Roman" w:hAnsi="Times New Roman" w:eastAsia="宋体" w:cs="Times New Roman"/>
                      <w:b/>
                      <w:bCs/>
                      <w:color w:val="000000" w:themeColor="text1"/>
                      <w:kern w:val="24"/>
                      <w:sz w:val="21"/>
                      <w:szCs w:val="21"/>
                      <w:highlight w:val="none"/>
                      <w:u w:val="single"/>
                      <w:vertAlign w:val="baseline"/>
                      <w:lang w:val="en-US" w:eastAsia="zh-CN" w:bidi="ar-SA"/>
                      <w14:textFill>
                        <w14:solidFill>
                          <w14:schemeClr w14:val="tx1"/>
                        </w14:solidFill>
                      </w14:textFill>
                    </w:rPr>
                  </w:pPr>
                  <w:r>
                    <w:rPr>
                      <w:rFonts w:hint="eastAsia" w:eastAsia="宋体" w:cs="Times New Roman"/>
                      <w:b/>
                      <w:bCs/>
                      <w:color w:val="000000" w:themeColor="text1"/>
                      <w:kern w:val="24"/>
                      <w:sz w:val="21"/>
                      <w:szCs w:val="21"/>
                      <w:highlight w:val="none"/>
                      <w:u w:val="single"/>
                      <w:vertAlign w:val="baseline"/>
                      <w:lang w:val="en-US" w:eastAsia="zh-CN" w:bidi="ar-SA"/>
                      <w14:textFill>
                        <w14:solidFill>
                          <w14:schemeClr w14:val="tx1"/>
                        </w14:solidFill>
                      </w14:textFill>
                    </w:rPr>
                    <w:t>91.2</w:t>
                  </w:r>
                </w:p>
              </w:tc>
              <w:tc>
                <w:tcPr>
                  <w:tcW w:w="535" w:type="pct"/>
                  <w:vAlign w:val="center"/>
                </w:tcPr>
                <w:p>
                  <w:pPr>
                    <w:adjustRightInd w:val="0"/>
                    <w:snapToGrid w:val="0"/>
                    <w:spacing w:line="240" w:lineRule="auto"/>
                    <w:jc w:val="center"/>
                    <w:rPr>
                      <w:rFonts w:hint="default" w:ascii="Times New Roman" w:hAnsi="Times New Roman" w:eastAsia="宋体" w:cs="Times New Roman"/>
                      <w:b/>
                      <w:bCs/>
                      <w:color w:val="000000" w:themeColor="text1"/>
                      <w:kern w:val="24"/>
                      <w:sz w:val="21"/>
                      <w:szCs w:val="21"/>
                      <w:highlight w:val="none"/>
                      <w:u w:val="single"/>
                      <w:vertAlign w:val="baseline"/>
                      <w:lang w:val="en-US" w:eastAsia="zh-CN" w:bidi="ar-SA"/>
                      <w14:textFill>
                        <w14:solidFill>
                          <w14:schemeClr w14:val="tx1"/>
                        </w14:solidFill>
                      </w14:textFill>
                    </w:rPr>
                  </w:pPr>
                  <w:r>
                    <w:rPr>
                      <w:rFonts w:hint="eastAsia" w:eastAsia="宋体" w:cs="Times New Roman"/>
                      <w:b/>
                      <w:bCs/>
                      <w:color w:val="000000" w:themeColor="text1"/>
                      <w:kern w:val="24"/>
                      <w:sz w:val="21"/>
                      <w:szCs w:val="21"/>
                      <w:highlight w:val="none"/>
                      <w:u w:val="single"/>
                      <w:vertAlign w:val="baseline"/>
                      <w:lang w:val="en-US" w:eastAsia="zh-CN" w:bidi="ar-SA"/>
                      <w14:textFill>
                        <w14:solidFill>
                          <w14:schemeClr w14:val="tx1"/>
                        </w14:solidFill>
                      </w14:textFill>
                    </w:rPr>
                    <w:t>94.9</w:t>
                  </w:r>
                </w:p>
              </w:tc>
              <w:tc>
                <w:tcPr>
                  <w:tcW w:w="544" w:type="pct"/>
                  <w:vAlign w:val="center"/>
                </w:tcPr>
                <w:p>
                  <w:pPr>
                    <w:adjustRightInd w:val="0"/>
                    <w:snapToGrid w:val="0"/>
                    <w:spacing w:line="240" w:lineRule="auto"/>
                    <w:jc w:val="center"/>
                    <w:rPr>
                      <w:rFonts w:hint="default" w:ascii="Times New Roman" w:hAnsi="Times New Roman" w:eastAsia="宋体" w:cs="Times New Roman"/>
                      <w:b/>
                      <w:bCs/>
                      <w:color w:val="000000" w:themeColor="text1"/>
                      <w:kern w:val="24"/>
                      <w:sz w:val="21"/>
                      <w:szCs w:val="21"/>
                      <w:u w:val="single"/>
                      <w:vertAlign w:val="baseline"/>
                      <w:lang w:val="en-US" w:eastAsia="zh-CN" w:bidi="ar-SA"/>
                      <w14:textFill>
                        <w14:solidFill>
                          <w14:schemeClr w14:val="tx1"/>
                        </w14:solidFill>
                      </w14:textFill>
                    </w:rPr>
                  </w:pPr>
                  <w:r>
                    <w:rPr>
                      <w:rFonts w:hint="eastAsia" w:eastAsia="宋体" w:cs="Times New Roman"/>
                      <w:b/>
                      <w:bCs/>
                      <w:color w:val="000000" w:themeColor="text1"/>
                      <w:kern w:val="24"/>
                      <w:sz w:val="21"/>
                      <w:szCs w:val="21"/>
                      <w:u w:val="single"/>
                      <w:vertAlign w:val="baseline"/>
                      <w:lang w:val="en-US" w:eastAsia="zh-CN" w:bidi="ar-SA"/>
                      <w14:textFill>
                        <w14:solidFill>
                          <w14:schemeClr w14:val="tx1"/>
                        </w14:solidFill>
                      </w14:textFill>
                    </w:rPr>
                    <w:t>54.4</w:t>
                  </w:r>
                </w:p>
              </w:tc>
              <w:tc>
                <w:tcPr>
                  <w:tcW w:w="609" w:type="pct"/>
                  <w:vAlign w:val="center"/>
                </w:tcPr>
                <w:p>
                  <w:pPr>
                    <w:adjustRightInd w:val="0"/>
                    <w:snapToGrid w:val="0"/>
                    <w:spacing w:line="240" w:lineRule="auto"/>
                    <w:jc w:val="center"/>
                    <w:rPr>
                      <w:rFonts w:hint="default" w:ascii="Times New Roman" w:hAnsi="Times New Roman" w:eastAsia="宋体" w:cs="Times New Roman"/>
                      <w:b/>
                      <w:bCs/>
                      <w:color w:val="000000" w:themeColor="text1"/>
                      <w:kern w:val="24"/>
                      <w:sz w:val="21"/>
                      <w:szCs w:val="21"/>
                      <w:u w:val="single"/>
                      <w:vertAlign w:val="baseline"/>
                      <w:lang w:val="en-US" w:eastAsia="zh-CN" w:bidi="ar-SA"/>
                      <w14:textFill>
                        <w14:solidFill>
                          <w14:schemeClr w14:val="tx1"/>
                        </w14:solidFill>
                      </w14:textFill>
                    </w:rPr>
                  </w:pPr>
                  <w:r>
                    <w:rPr>
                      <w:rFonts w:hint="eastAsia" w:eastAsia="宋体" w:cs="Times New Roman"/>
                      <w:b/>
                      <w:bCs/>
                      <w:color w:val="000000" w:themeColor="text1"/>
                      <w:kern w:val="24"/>
                      <w:sz w:val="21"/>
                      <w:szCs w:val="21"/>
                      <w:u w:val="single"/>
                      <w:vertAlign w:val="baseline"/>
                      <w:lang w:val="en-US" w:eastAsia="zh-CN" w:bidi="ar-SA"/>
                      <w14:textFill>
                        <w14:solidFill>
                          <w14:schemeClr w14:val="tx1"/>
                        </w14:solidFill>
                      </w14:textFill>
                    </w:rPr>
                    <w:t>99.3</w:t>
                  </w:r>
                </w:p>
              </w:tc>
              <w:tc>
                <w:tcPr>
                  <w:tcW w:w="521" w:type="pct"/>
                  <w:vAlign w:val="center"/>
                </w:tcPr>
                <w:p>
                  <w:pPr>
                    <w:adjustRightInd w:val="0"/>
                    <w:snapToGrid w:val="0"/>
                    <w:spacing w:line="240" w:lineRule="auto"/>
                    <w:jc w:val="center"/>
                    <w:rPr>
                      <w:rFonts w:hint="default" w:ascii="Times New Roman" w:hAnsi="Times New Roman" w:eastAsia="宋体" w:cs="Times New Roman"/>
                      <w:b/>
                      <w:bCs/>
                      <w:color w:val="000000" w:themeColor="text1"/>
                      <w:kern w:val="24"/>
                      <w:sz w:val="21"/>
                      <w:szCs w:val="21"/>
                      <w:u w:val="single"/>
                      <w:vertAlign w:val="baseline"/>
                      <w:lang w:val="en-US" w:eastAsia="zh-CN" w:bidi="ar-SA"/>
                      <w14:textFill>
                        <w14:solidFill>
                          <w14:schemeClr w14:val="tx1"/>
                        </w14:solidFill>
                      </w14:textFill>
                    </w:rPr>
                  </w:pPr>
                  <w:r>
                    <w:rPr>
                      <w:rFonts w:hint="eastAsia" w:cs="Times New Roman"/>
                      <w:b/>
                      <w:bCs/>
                      <w:color w:val="000000" w:themeColor="text1"/>
                      <w:kern w:val="24"/>
                      <w:sz w:val="21"/>
                      <w:szCs w:val="21"/>
                      <w:u w:val="single"/>
                      <w:vertAlign w:val="baseline"/>
                      <w:lang w:val="en-US" w:eastAsia="zh-CN" w:bidi="ar-SA"/>
                      <w14:textFill>
                        <w14:solidFill>
                          <w14:schemeClr w14:val="tx1"/>
                        </w14:solidFill>
                      </w14:textFill>
                    </w:rPr>
                    <w:t>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 w:type="pct"/>
                  <w:vMerge w:val="restart"/>
                  <w:vAlign w:val="center"/>
                </w:tcPr>
                <w:p>
                  <w:pPr>
                    <w:adjustRightInd w:val="0"/>
                    <w:snapToGrid w:val="0"/>
                    <w:jc w:val="center"/>
                    <w:rPr>
                      <w:b/>
                      <w:bCs/>
                      <w:szCs w:val="21"/>
                      <w:u w:val="single"/>
                    </w:rPr>
                  </w:pPr>
                  <w:r>
                    <w:rPr>
                      <w:rFonts w:hint="eastAsia"/>
                      <w:b/>
                      <w:bCs/>
                      <w:szCs w:val="21"/>
                      <w:u w:val="single"/>
                    </w:rPr>
                    <w:t>零件清洗废水329.25</w:t>
                  </w:r>
                  <w:r>
                    <w:rPr>
                      <w:b/>
                      <w:bCs/>
                      <w:szCs w:val="21"/>
                      <w:u w:val="single"/>
                    </w:rPr>
                    <w:t>m</w:t>
                  </w:r>
                  <w:r>
                    <w:rPr>
                      <w:b/>
                      <w:bCs/>
                      <w:szCs w:val="21"/>
                      <w:u w:val="single"/>
                      <w:vertAlign w:val="superscript"/>
                    </w:rPr>
                    <w:t>3</w:t>
                  </w:r>
                  <w:r>
                    <w:rPr>
                      <w:b/>
                      <w:bCs/>
                      <w:szCs w:val="21"/>
                      <w:u w:val="single"/>
                    </w:rPr>
                    <w:t>/a</w:t>
                  </w:r>
                </w:p>
              </w:tc>
              <w:tc>
                <w:tcPr>
                  <w:tcW w:w="963" w:type="pct"/>
                  <w:vAlign w:val="center"/>
                </w:tcPr>
                <w:p>
                  <w:pPr>
                    <w:adjustRightInd w:val="0"/>
                    <w:snapToGrid w:val="0"/>
                    <w:jc w:val="center"/>
                    <w:rPr>
                      <w:b/>
                      <w:bCs/>
                      <w:szCs w:val="21"/>
                      <w:u w:val="single"/>
                    </w:rPr>
                  </w:pPr>
                  <w:r>
                    <w:rPr>
                      <w:rFonts w:hint="eastAsia"/>
                      <w:b/>
                      <w:bCs/>
                      <w:szCs w:val="21"/>
                      <w:u w:val="single"/>
                    </w:rPr>
                    <w:t>排放</w:t>
                  </w:r>
                  <w:r>
                    <w:rPr>
                      <w:b/>
                      <w:bCs/>
                      <w:szCs w:val="21"/>
                      <w:u w:val="single"/>
                    </w:rPr>
                    <w:t>浓度mg/L</w:t>
                  </w:r>
                </w:p>
              </w:tc>
              <w:tc>
                <w:tcPr>
                  <w:tcW w:w="503" w:type="pct"/>
                  <w:vAlign w:val="center"/>
                </w:tcPr>
                <w:p>
                  <w:pPr>
                    <w:adjustRightInd w:val="0"/>
                    <w:snapToGrid w:val="0"/>
                    <w:spacing w:line="240" w:lineRule="auto"/>
                    <w:jc w:val="center"/>
                    <w:rPr>
                      <w:rFonts w:hint="default" w:ascii="Times New Roman" w:hAnsi="Times New Roman" w:eastAsia="宋体" w:cs="Times New Roman"/>
                      <w:b/>
                      <w:bCs/>
                      <w:color w:val="000000" w:themeColor="text1"/>
                      <w:kern w:val="24"/>
                      <w:sz w:val="21"/>
                      <w:szCs w:val="21"/>
                      <w:highlight w:val="none"/>
                      <w:u w:val="single"/>
                      <w:vertAlign w:val="baseline"/>
                      <w:lang w:val="en-US" w:eastAsia="zh-CN" w:bidi="ar-SA"/>
                      <w14:textFill>
                        <w14:solidFill>
                          <w14:schemeClr w14:val="tx1"/>
                        </w14:solidFill>
                      </w14:textFill>
                    </w:rPr>
                  </w:pPr>
                  <w:r>
                    <w:rPr>
                      <w:rFonts w:hint="eastAsia"/>
                      <w:b/>
                      <w:bCs/>
                      <w:color w:val="000000" w:themeColor="text1"/>
                      <w:kern w:val="24"/>
                      <w:sz w:val="21"/>
                      <w:szCs w:val="21"/>
                      <w:highlight w:val="none"/>
                      <w:u w:val="single"/>
                      <w:vertAlign w:val="baseline"/>
                      <w:lang w:val="en-US" w:eastAsia="zh-CN"/>
                      <w14:textFill>
                        <w14:solidFill>
                          <w14:schemeClr w14:val="tx1"/>
                        </w14:solidFill>
                      </w14:textFill>
                    </w:rPr>
                    <w:t>336</w:t>
                  </w:r>
                </w:p>
              </w:tc>
              <w:tc>
                <w:tcPr>
                  <w:tcW w:w="485" w:type="pct"/>
                  <w:vAlign w:val="center"/>
                </w:tcPr>
                <w:p>
                  <w:pPr>
                    <w:adjustRightInd w:val="0"/>
                    <w:snapToGrid w:val="0"/>
                    <w:spacing w:line="240" w:lineRule="auto"/>
                    <w:jc w:val="center"/>
                    <w:rPr>
                      <w:rFonts w:hint="default" w:ascii="Times New Roman" w:hAnsi="Times New Roman" w:eastAsia="宋体" w:cs="Times New Roman"/>
                      <w:b/>
                      <w:bCs/>
                      <w:color w:val="000000" w:themeColor="text1"/>
                      <w:kern w:val="24"/>
                      <w:sz w:val="21"/>
                      <w:szCs w:val="21"/>
                      <w:highlight w:val="none"/>
                      <w:u w:val="single"/>
                      <w:vertAlign w:val="baseline"/>
                      <w:lang w:val="en-US" w:eastAsia="zh-CN" w:bidi="ar-SA"/>
                      <w14:textFill>
                        <w14:solidFill>
                          <w14:schemeClr w14:val="tx1"/>
                        </w14:solidFill>
                      </w14:textFill>
                    </w:rPr>
                  </w:pPr>
                  <w:r>
                    <w:rPr>
                      <w:rFonts w:hint="eastAsia"/>
                      <w:b/>
                      <w:bCs/>
                      <w:color w:val="000000" w:themeColor="text1"/>
                      <w:kern w:val="24"/>
                      <w:sz w:val="21"/>
                      <w:szCs w:val="21"/>
                      <w:highlight w:val="none"/>
                      <w:u w:val="single"/>
                      <w:vertAlign w:val="baseline"/>
                      <w:lang w:val="en-US" w:eastAsia="zh-CN"/>
                      <w14:textFill>
                        <w14:solidFill>
                          <w14:schemeClr w14:val="tx1"/>
                        </w14:solidFill>
                      </w14:textFill>
                    </w:rPr>
                    <w:t>131.48</w:t>
                  </w:r>
                </w:p>
              </w:tc>
              <w:tc>
                <w:tcPr>
                  <w:tcW w:w="535" w:type="pct"/>
                  <w:vAlign w:val="center"/>
                </w:tcPr>
                <w:p>
                  <w:pPr>
                    <w:adjustRightInd w:val="0"/>
                    <w:snapToGrid w:val="0"/>
                    <w:spacing w:line="240" w:lineRule="auto"/>
                    <w:jc w:val="center"/>
                    <w:rPr>
                      <w:rFonts w:hint="default" w:ascii="Times New Roman" w:hAnsi="Times New Roman" w:eastAsia="宋体" w:cs="Times New Roman"/>
                      <w:b/>
                      <w:bCs/>
                      <w:color w:val="000000" w:themeColor="text1"/>
                      <w:kern w:val="24"/>
                      <w:sz w:val="21"/>
                      <w:szCs w:val="21"/>
                      <w:highlight w:val="none"/>
                      <w:u w:val="single"/>
                      <w:vertAlign w:val="baseline"/>
                      <w:lang w:val="en-US" w:eastAsia="zh-CN" w:bidi="ar-SA"/>
                      <w14:textFill>
                        <w14:solidFill>
                          <w14:schemeClr w14:val="tx1"/>
                        </w14:solidFill>
                      </w14:textFill>
                    </w:rPr>
                  </w:pPr>
                  <w:r>
                    <w:rPr>
                      <w:rFonts w:hint="eastAsia"/>
                      <w:b/>
                      <w:bCs/>
                      <w:color w:val="000000" w:themeColor="text1"/>
                      <w:kern w:val="24"/>
                      <w:sz w:val="21"/>
                      <w:szCs w:val="21"/>
                      <w:highlight w:val="none"/>
                      <w:u w:val="single"/>
                      <w:vertAlign w:val="baseline"/>
                      <w:lang w:val="en-US" w:eastAsia="zh-CN"/>
                      <w14:textFill>
                        <w14:solidFill>
                          <w14:schemeClr w14:val="tx1"/>
                        </w14:solidFill>
                      </w14:textFill>
                    </w:rPr>
                    <w:t>25.6</w:t>
                  </w:r>
                </w:p>
              </w:tc>
              <w:tc>
                <w:tcPr>
                  <w:tcW w:w="544" w:type="pct"/>
                  <w:vAlign w:val="center"/>
                </w:tcPr>
                <w:p>
                  <w:pPr>
                    <w:adjustRightInd w:val="0"/>
                    <w:snapToGrid w:val="0"/>
                    <w:spacing w:line="240" w:lineRule="auto"/>
                    <w:jc w:val="center"/>
                    <w:rPr>
                      <w:rFonts w:hint="default" w:ascii="Times New Roman" w:hAnsi="Times New Roman" w:eastAsia="宋体" w:cs="Times New Roman"/>
                      <w:b/>
                      <w:bCs/>
                      <w:color w:val="000000" w:themeColor="text1"/>
                      <w:kern w:val="24"/>
                      <w:sz w:val="21"/>
                      <w:szCs w:val="21"/>
                      <w:u w:val="single"/>
                      <w:vertAlign w:val="baseline"/>
                      <w:lang w:val="en-US" w:eastAsia="zh-CN" w:bidi="ar-SA"/>
                      <w14:textFill>
                        <w14:solidFill>
                          <w14:schemeClr w14:val="tx1"/>
                        </w14:solidFill>
                      </w14:textFill>
                    </w:rPr>
                  </w:pPr>
                  <w:r>
                    <w:rPr>
                      <w:rFonts w:hint="eastAsia"/>
                      <w:b/>
                      <w:bCs/>
                      <w:color w:val="000000" w:themeColor="text1"/>
                      <w:kern w:val="24"/>
                      <w:sz w:val="21"/>
                      <w:szCs w:val="21"/>
                      <w:u w:val="single"/>
                      <w:vertAlign w:val="baseline"/>
                      <w:lang w:val="en-US" w:eastAsia="zh-CN"/>
                      <w14:textFill>
                        <w14:solidFill>
                          <w14:schemeClr w14:val="tx1"/>
                        </w14:solidFill>
                      </w14:textFill>
                    </w:rPr>
                    <w:t>11.40</w:t>
                  </w:r>
                </w:p>
              </w:tc>
              <w:tc>
                <w:tcPr>
                  <w:tcW w:w="609" w:type="pct"/>
                  <w:vAlign w:val="center"/>
                </w:tcPr>
                <w:p>
                  <w:pPr>
                    <w:adjustRightInd w:val="0"/>
                    <w:snapToGrid w:val="0"/>
                    <w:spacing w:line="240" w:lineRule="auto"/>
                    <w:jc w:val="center"/>
                    <w:rPr>
                      <w:rFonts w:hint="default" w:ascii="Times New Roman" w:hAnsi="Times New Roman" w:eastAsia="宋体" w:cs="Times New Roman"/>
                      <w:b/>
                      <w:bCs/>
                      <w:color w:val="000000" w:themeColor="text1"/>
                      <w:kern w:val="24"/>
                      <w:sz w:val="21"/>
                      <w:szCs w:val="21"/>
                      <w:u w:val="single"/>
                      <w:vertAlign w:val="baseline"/>
                      <w:lang w:val="en-US" w:eastAsia="zh-CN" w:bidi="ar-SA"/>
                      <w14:textFill>
                        <w14:solidFill>
                          <w14:schemeClr w14:val="tx1"/>
                        </w14:solidFill>
                      </w14:textFill>
                    </w:rPr>
                  </w:pPr>
                  <w:r>
                    <w:rPr>
                      <w:rFonts w:hint="eastAsia"/>
                      <w:b/>
                      <w:bCs/>
                      <w:color w:val="000000" w:themeColor="text1"/>
                      <w:kern w:val="24"/>
                      <w:sz w:val="21"/>
                      <w:szCs w:val="21"/>
                      <w:u w:val="single"/>
                      <w:vertAlign w:val="baseline"/>
                      <w:lang w:val="en-US" w:eastAsia="zh-CN"/>
                      <w14:textFill>
                        <w14:solidFill>
                          <w14:schemeClr w14:val="tx1"/>
                        </w14:solidFill>
                      </w14:textFill>
                    </w:rPr>
                    <w:t>14.4</w:t>
                  </w:r>
                </w:p>
              </w:tc>
              <w:tc>
                <w:tcPr>
                  <w:tcW w:w="521" w:type="pct"/>
                  <w:vAlign w:val="center"/>
                </w:tcPr>
                <w:p>
                  <w:pPr>
                    <w:adjustRightInd w:val="0"/>
                    <w:snapToGrid w:val="0"/>
                    <w:spacing w:line="240" w:lineRule="auto"/>
                    <w:jc w:val="center"/>
                    <w:rPr>
                      <w:rFonts w:hint="default" w:ascii="Times New Roman" w:hAnsi="Times New Roman" w:eastAsia="宋体" w:cs="Times New Roman"/>
                      <w:b/>
                      <w:bCs/>
                      <w:color w:val="000000" w:themeColor="text1"/>
                      <w:kern w:val="24"/>
                      <w:sz w:val="21"/>
                      <w:szCs w:val="21"/>
                      <w:u w:val="single"/>
                      <w:vertAlign w:val="baseline"/>
                      <w:lang w:val="en-US" w:eastAsia="zh-CN" w:bidi="ar-SA"/>
                      <w14:textFill>
                        <w14:solidFill>
                          <w14:schemeClr w14:val="tx1"/>
                        </w14:solidFill>
                      </w14:textFill>
                    </w:rPr>
                  </w:pPr>
                  <w:r>
                    <w:rPr>
                      <w:rFonts w:hint="eastAsia"/>
                      <w:b/>
                      <w:bCs/>
                      <w:color w:val="000000" w:themeColor="text1"/>
                      <w:kern w:val="24"/>
                      <w:sz w:val="21"/>
                      <w:szCs w:val="21"/>
                      <w:u w:val="single"/>
                      <w:vertAlign w:val="baseline"/>
                      <w:lang w:val="en-US" w:eastAsia="zh-CN"/>
                      <w14:textFill>
                        <w14:solidFill>
                          <w14:schemeClr w14:val="tx1"/>
                        </w14:solidFill>
                      </w14:textFill>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36" w:type="pct"/>
                  <w:vMerge w:val="continue"/>
                  <w:vAlign w:val="center"/>
                </w:tcPr>
                <w:p>
                  <w:pPr>
                    <w:adjustRightInd w:val="0"/>
                    <w:snapToGrid w:val="0"/>
                    <w:jc w:val="center"/>
                    <w:rPr>
                      <w:b/>
                      <w:bCs/>
                      <w:szCs w:val="21"/>
                      <w:u w:val="single"/>
                    </w:rPr>
                  </w:pPr>
                </w:p>
              </w:tc>
              <w:tc>
                <w:tcPr>
                  <w:tcW w:w="963" w:type="pct"/>
                  <w:vAlign w:val="center"/>
                </w:tcPr>
                <w:p>
                  <w:pPr>
                    <w:adjustRightInd w:val="0"/>
                    <w:snapToGrid w:val="0"/>
                    <w:jc w:val="center"/>
                    <w:rPr>
                      <w:b/>
                      <w:bCs/>
                      <w:szCs w:val="21"/>
                      <w:u w:val="single"/>
                    </w:rPr>
                  </w:pPr>
                  <w:r>
                    <w:rPr>
                      <w:b/>
                      <w:bCs/>
                      <w:szCs w:val="21"/>
                      <w:u w:val="single"/>
                    </w:rPr>
                    <w:t>排放量t/a</w:t>
                  </w:r>
                </w:p>
              </w:tc>
              <w:tc>
                <w:tcPr>
                  <w:tcW w:w="503" w:type="pct"/>
                  <w:vAlign w:val="center"/>
                </w:tcPr>
                <w:p>
                  <w:pPr>
                    <w:adjustRightInd w:val="0"/>
                    <w:snapToGrid w:val="0"/>
                    <w:jc w:val="center"/>
                    <w:rPr>
                      <w:rFonts w:hint="default" w:eastAsia="宋体"/>
                      <w:b/>
                      <w:bCs/>
                      <w:szCs w:val="21"/>
                      <w:highlight w:val="none"/>
                      <w:u w:val="single"/>
                      <w:lang w:val="en-US" w:eastAsia="zh-CN"/>
                    </w:rPr>
                  </w:pPr>
                  <w:r>
                    <w:rPr>
                      <w:rFonts w:hint="eastAsia"/>
                      <w:b/>
                      <w:bCs/>
                      <w:szCs w:val="21"/>
                      <w:highlight w:val="none"/>
                      <w:u w:val="single"/>
                      <w:lang w:val="en-US" w:eastAsia="zh-CN"/>
                    </w:rPr>
                    <w:t>0.1106</w:t>
                  </w:r>
                </w:p>
              </w:tc>
              <w:tc>
                <w:tcPr>
                  <w:tcW w:w="485" w:type="pct"/>
                  <w:vAlign w:val="center"/>
                </w:tcPr>
                <w:p>
                  <w:pPr>
                    <w:adjustRightInd w:val="0"/>
                    <w:snapToGrid w:val="0"/>
                    <w:jc w:val="center"/>
                    <w:rPr>
                      <w:rFonts w:hint="default" w:eastAsia="宋体"/>
                      <w:b/>
                      <w:bCs/>
                      <w:szCs w:val="21"/>
                      <w:highlight w:val="none"/>
                      <w:u w:val="single"/>
                      <w:lang w:val="en-US" w:eastAsia="zh-CN"/>
                    </w:rPr>
                  </w:pPr>
                  <w:r>
                    <w:rPr>
                      <w:rFonts w:hint="eastAsia"/>
                      <w:b/>
                      <w:bCs/>
                      <w:szCs w:val="21"/>
                      <w:highlight w:val="none"/>
                      <w:u w:val="single"/>
                      <w:lang w:val="en-US" w:eastAsia="zh-CN"/>
                    </w:rPr>
                    <w:t>0.0433</w:t>
                  </w:r>
                </w:p>
              </w:tc>
              <w:tc>
                <w:tcPr>
                  <w:tcW w:w="535" w:type="pct"/>
                  <w:vAlign w:val="center"/>
                </w:tcPr>
                <w:p>
                  <w:pPr>
                    <w:adjustRightInd w:val="0"/>
                    <w:snapToGrid w:val="0"/>
                    <w:jc w:val="center"/>
                    <w:rPr>
                      <w:rFonts w:hint="default" w:eastAsia="宋体"/>
                      <w:b/>
                      <w:bCs/>
                      <w:szCs w:val="21"/>
                      <w:highlight w:val="none"/>
                      <w:u w:val="single"/>
                      <w:lang w:val="en-US" w:eastAsia="zh-CN"/>
                    </w:rPr>
                  </w:pPr>
                  <w:r>
                    <w:rPr>
                      <w:rFonts w:hint="eastAsia"/>
                      <w:b/>
                      <w:bCs/>
                      <w:szCs w:val="21"/>
                      <w:highlight w:val="none"/>
                      <w:u w:val="single"/>
                      <w:lang w:val="en-US" w:eastAsia="zh-CN"/>
                    </w:rPr>
                    <w:t>0.0084</w:t>
                  </w:r>
                </w:p>
              </w:tc>
              <w:tc>
                <w:tcPr>
                  <w:tcW w:w="544" w:type="pct"/>
                  <w:vAlign w:val="center"/>
                </w:tcPr>
                <w:p>
                  <w:pPr>
                    <w:adjustRightInd w:val="0"/>
                    <w:snapToGrid w:val="0"/>
                    <w:jc w:val="center"/>
                    <w:rPr>
                      <w:rFonts w:hint="default" w:eastAsia="宋体"/>
                      <w:b/>
                      <w:bCs/>
                      <w:szCs w:val="21"/>
                      <w:u w:val="single"/>
                      <w:lang w:val="en-US" w:eastAsia="zh-CN"/>
                    </w:rPr>
                  </w:pPr>
                  <w:r>
                    <w:rPr>
                      <w:rFonts w:hint="eastAsia"/>
                      <w:b/>
                      <w:bCs/>
                      <w:szCs w:val="21"/>
                      <w:u w:val="single"/>
                      <w:lang w:val="en-US" w:eastAsia="zh-CN"/>
                    </w:rPr>
                    <w:t>0.0038</w:t>
                  </w:r>
                </w:p>
              </w:tc>
              <w:tc>
                <w:tcPr>
                  <w:tcW w:w="609" w:type="pct"/>
                  <w:vAlign w:val="center"/>
                </w:tcPr>
                <w:p>
                  <w:pPr>
                    <w:adjustRightInd w:val="0"/>
                    <w:snapToGrid w:val="0"/>
                    <w:jc w:val="center"/>
                    <w:rPr>
                      <w:rFonts w:hint="default" w:eastAsia="宋体"/>
                      <w:b/>
                      <w:bCs/>
                      <w:szCs w:val="21"/>
                      <w:u w:val="single"/>
                      <w:lang w:val="en-US" w:eastAsia="zh-CN"/>
                    </w:rPr>
                  </w:pPr>
                  <w:r>
                    <w:rPr>
                      <w:rFonts w:hint="eastAsia"/>
                      <w:b/>
                      <w:bCs/>
                      <w:szCs w:val="21"/>
                      <w:u w:val="single"/>
                      <w:lang w:val="en-US" w:eastAsia="zh-CN"/>
                    </w:rPr>
                    <w:t>0.0047</w:t>
                  </w:r>
                </w:p>
              </w:tc>
              <w:tc>
                <w:tcPr>
                  <w:tcW w:w="521" w:type="pct"/>
                  <w:vAlign w:val="center"/>
                </w:tcPr>
                <w:p>
                  <w:pPr>
                    <w:adjustRightInd w:val="0"/>
                    <w:snapToGrid w:val="0"/>
                    <w:jc w:val="center"/>
                    <w:rPr>
                      <w:rFonts w:hint="default" w:eastAsia="宋体"/>
                      <w:b/>
                      <w:bCs/>
                      <w:szCs w:val="21"/>
                      <w:u w:val="single"/>
                      <w:lang w:val="en-US" w:eastAsia="zh-CN"/>
                    </w:rPr>
                  </w:pPr>
                  <w:r>
                    <w:rPr>
                      <w:rFonts w:hint="eastAsia"/>
                      <w:b/>
                      <w:bCs/>
                      <w:szCs w:val="21"/>
                      <w:u w:val="single"/>
                      <w:lang w:val="en-US" w:eastAsia="zh-CN"/>
                    </w:rPr>
                    <w:t>0.0041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36" w:type="pct"/>
                  <w:vMerge w:val="restart"/>
                  <w:vAlign w:val="center"/>
                </w:tcPr>
                <w:p>
                  <w:pPr>
                    <w:adjustRightInd w:val="0"/>
                    <w:snapToGrid w:val="0"/>
                    <w:jc w:val="center"/>
                    <w:rPr>
                      <w:b/>
                      <w:bCs/>
                      <w:szCs w:val="21"/>
                      <w:u w:val="single"/>
                    </w:rPr>
                  </w:pPr>
                  <w:r>
                    <w:rPr>
                      <w:rFonts w:hint="eastAsia"/>
                      <w:b/>
                      <w:bCs/>
                      <w:szCs w:val="21"/>
                      <w:u w:val="single"/>
                    </w:rPr>
                    <w:t>生活污水3840m</w:t>
                  </w:r>
                  <w:r>
                    <w:rPr>
                      <w:rFonts w:hint="eastAsia"/>
                      <w:b/>
                      <w:bCs/>
                      <w:szCs w:val="21"/>
                      <w:u w:val="single"/>
                      <w:vertAlign w:val="superscript"/>
                    </w:rPr>
                    <w:t>3</w:t>
                  </w:r>
                  <w:r>
                    <w:rPr>
                      <w:rFonts w:hint="eastAsia"/>
                      <w:b/>
                      <w:bCs/>
                      <w:szCs w:val="21"/>
                      <w:u w:val="single"/>
                    </w:rPr>
                    <w:t>/a</w:t>
                  </w:r>
                </w:p>
              </w:tc>
              <w:tc>
                <w:tcPr>
                  <w:tcW w:w="963" w:type="pct"/>
                  <w:vAlign w:val="center"/>
                </w:tcPr>
                <w:p>
                  <w:pPr>
                    <w:adjustRightInd w:val="0"/>
                    <w:snapToGrid w:val="0"/>
                    <w:jc w:val="center"/>
                    <w:rPr>
                      <w:b/>
                      <w:bCs/>
                      <w:szCs w:val="21"/>
                      <w:u w:val="single"/>
                    </w:rPr>
                  </w:pPr>
                  <w:r>
                    <w:rPr>
                      <w:rFonts w:hint="eastAsia"/>
                      <w:b/>
                      <w:bCs/>
                      <w:szCs w:val="21"/>
                      <w:u w:val="single"/>
                    </w:rPr>
                    <w:t>排放</w:t>
                  </w:r>
                  <w:r>
                    <w:rPr>
                      <w:b/>
                      <w:bCs/>
                      <w:szCs w:val="21"/>
                      <w:u w:val="single"/>
                    </w:rPr>
                    <w:t>浓度mg/L</w:t>
                  </w:r>
                </w:p>
              </w:tc>
              <w:tc>
                <w:tcPr>
                  <w:tcW w:w="503" w:type="pct"/>
                  <w:vAlign w:val="center"/>
                </w:tcPr>
                <w:p>
                  <w:pPr>
                    <w:adjustRightInd w:val="0"/>
                    <w:snapToGrid w:val="0"/>
                    <w:jc w:val="center"/>
                    <w:rPr>
                      <w:b/>
                      <w:bCs/>
                      <w:szCs w:val="21"/>
                      <w:u w:val="single"/>
                    </w:rPr>
                  </w:pPr>
                  <w:r>
                    <w:rPr>
                      <w:rFonts w:hint="eastAsia"/>
                      <w:b/>
                      <w:bCs/>
                      <w:szCs w:val="21"/>
                      <w:u w:val="single"/>
                    </w:rPr>
                    <w:t>3</w:t>
                  </w:r>
                  <w:r>
                    <w:rPr>
                      <w:rFonts w:hint="eastAsia"/>
                      <w:b/>
                      <w:bCs/>
                      <w:szCs w:val="21"/>
                      <w:u w:val="single"/>
                      <w:lang w:val="en-US" w:eastAsia="zh-CN"/>
                    </w:rPr>
                    <w:t>3</w:t>
                  </w:r>
                  <w:r>
                    <w:rPr>
                      <w:rFonts w:hint="eastAsia"/>
                      <w:b/>
                      <w:bCs/>
                      <w:szCs w:val="21"/>
                      <w:u w:val="single"/>
                    </w:rPr>
                    <w:t>0</w:t>
                  </w:r>
                </w:p>
              </w:tc>
              <w:tc>
                <w:tcPr>
                  <w:tcW w:w="485" w:type="pct"/>
                  <w:vAlign w:val="center"/>
                </w:tcPr>
                <w:p>
                  <w:pPr>
                    <w:adjustRightInd w:val="0"/>
                    <w:snapToGrid w:val="0"/>
                    <w:jc w:val="center"/>
                    <w:rPr>
                      <w:b/>
                      <w:bCs/>
                      <w:szCs w:val="21"/>
                      <w:u w:val="single"/>
                    </w:rPr>
                  </w:pPr>
                  <w:r>
                    <w:rPr>
                      <w:rFonts w:hint="eastAsia"/>
                      <w:b/>
                      <w:bCs/>
                      <w:szCs w:val="21"/>
                      <w:u w:val="single"/>
                    </w:rPr>
                    <w:t>150</w:t>
                  </w:r>
                </w:p>
              </w:tc>
              <w:tc>
                <w:tcPr>
                  <w:tcW w:w="535" w:type="pct"/>
                  <w:vAlign w:val="center"/>
                </w:tcPr>
                <w:p>
                  <w:pPr>
                    <w:adjustRightInd w:val="0"/>
                    <w:snapToGrid w:val="0"/>
                    <w:jc w:val="center"/>
                    <w:rPr>
                      <w:b/>
                      <w:bCs/>
                      <w:szCs w:val="21"/>
                      <w:u w:val="single"/>
                    </w:rPr>
                  </w:pPr>
                  <w:r>
                    <w:rPr>
                      <w:rFonts w:hint="eastAsia"/>
                      <w:b/>
                      <w:bCs/>
                      <w:szCs w:val="21"/>
                      <w:u w:val="single"/>
                    </w:rPr>
                    <w:t>180</w:t>
                  </w:r>
                </w:p>
              </w:tc>
              <w:tc>
                <w:tcPr>
                  <w:tcW w:w="544" w:type="pct"/>
                  <w:vAlign w:val="center"/>
                </w:tcPr>
                <w:p>
                  <w:pPr>
                    <w:adjustRightInd w:val="0"/>
                    <w:snapToGrid w:val="0"/>
                    <w:jc w:val="center"/>
                    <w:rPr>
                      <w:b/>
                      <w:bCs/>
                      <w:szCs w:val="21"/>
                      <w:u w:val="single"/>
                    </w:rPr>
                  </w:pPr>
                  <w:r>
                    <w:rPr>
                      <w:rFonts w:hint="eastAsia"/>
                      <w:b/>
                      <w:bCs/>
                      <w:szCs w:val="21"/>
                      <w:u w:val="single"/>
                    </w:rPr>
                    <w:t>25</w:t>
                  </w:r>
                </w:p>
              </w:tc>
              <w:tc>
                <w:tcPr>
                  <w:tcW w:w="609" w:type="pct"/>
                  <w:vAlign w:val="center"/>
                </w:tcPr>
                <w:p>
                  <w:pPr>
                    <w:adjustRightInd w:val="0"/>
                    <w:snapToGrid w:val="0"/>
                    <w:jc w:val="center"/>
                    <w:rPr>
                      <w:b/>
                      <w:bCs/>
                      <w:szCs w:val="21"/>
                      <w:u w:val="single"/>
                    </w:rPr>
                  </w:pPr>
                  <w:r>
                    <w:rPr>
                      <w:rFonts w:hint="eastAsia"/>
                      <w:b/>
                      <w:bCs/>
                      <w:szCs w:val="21"/>
                      <w:u w:val="single"/>
                    </w:rPr>
                    <w:t>/</w:t>
                  </w:r>
                </w:p>
              </w:tc>
              <w:tc>
                <w:tcPr>
                  <w:tcW w:w="521" w:type="pct"/>
                  <w:vAlign w:val="center"/>
                </w:tcPr>
                <w:p>
                  <w:pPr>
                    <w:adjustRightInd w:val="0"/>
                    <w:snapToGrid w:val="0"/>
                    <w:jc w:val="center"/>
                    <w:rPr>
                      <w:rFonts w:hint="eastAsia"/>
                      <w:b/>
                      <w:bCs/>
                      <w:szCs w:val="21"/>
                      <w:u w:val="single"/>
                    </w:rPr>
                  </w:pPr>
                  <w:r>
                    <w:rPr>
                      <w:rFonts w:hint="eastAsia"/>
                      <w:b/>
                      <w:bCs/>
                      <w:szCs w:val="21"/>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36" w:type="pct"/>
                  <w:vMerge w:val="continue"/>
                  <w:vAlign w:val="center"/>
                </w:tcPr>
                <w:p>
                  <w:pPr>
                    <w:adjustRightInd w:val="0"/>
                    <w:snapToGrid w:val="0"/>
                    <w:jc w:val="center"/>
                    <w:rPr>
                      <w:b/>
                      <w:bCs/>
                      <w:szCs w:val="21"/>
                      <w:u w:val="single"/>
                    </w:rPr>
                  </w:pPr>
                </w:p>
              </w:tc>
              <w:tc>
                <w:tcPr>
                  <w:tcW w:w="963" w:type="pct"/>
                  <w:vAlign w:val="center"/>
                </w:tcPr>
                <w:p>
                  <w:pPr>
                    <w:adjustRightInd w:val="0"/>
                    <w:snapToGrid w:val="0"/>
                    <w:jc w:val="center"/>
                    <w:rPr>
                      <w:b/>
                      <w:bCs/>
                      <w:szCs w:val="21"/>
                      <w:u w:val="single"/>
                    </w:rPr>
                  </w:pPr>
                  <w:r>
                    <w:rPr>
                      <w:b/>
                      <w:bCs/>
                      <w:szCs w:val="21"/>
                      <w:u w:val="single"/>
                    </w:rPr>
                    <w:t>排放量t/a</w:t>
                  </w:r>
                </w:p>
              </w:tc>
              <w:tc>
                <w:tcPr>
                  <w:tcW w:w="503" w:type="pct"/>
                  <w:vAlign w:val="center"/>
                </w:tcPr>
                <w:p>
                  <w:pPr>
                    <w:adjustRightInd w:val="0"/>
                    <w:snapToGrid w:val="0"/>
                    <w:jc w:val="center"/>
                    <w:rPr>
                      <w:rFonts w:hint="default" w:eastAsia="宋体"/>
                      <w:b/>
                      <w:bCs/>
                      <w:szCs w:val="21"/>
                      <w:u w:val="single"/>
                      <w:lang w:val="en-US" w:eastAsia="zh-CN"/>
                    </w:rPr>
                  </w:pPr>
                  <w:r>
                    <w:rPr>
                      <w:rFonts w:hint="eastAsia"/>
                      <w:b/>
                      <w:bCs/>
                      <w:szCs w:val="21"/>
                      <w:u w:val="single"/>
                      <w:lang w:val="en-US" w:eastAsia="zh-CN"/>
                    </w:rPr>
                    <w:t>1.2672</w:t>
                  </w:r>
                </w:p>
              </w:tc>
              <w:tc>
                <w:tcPr>
                  <w:tcW w:w="485" w:type="pct"/>
                  <w:vAlign w:val="center"/>
                </w:tcPr>
                <w:p>
                  <w:pPr>
                    <w:adjustRightInd w:val="0"/>
                    <w:snapToGrid w:val="0"/>
                    <w:jc w:val="center"/>
                    <w:rPr>
                      <w:rFonts w:hint="default" w:eastAsia="宋体"/>
                      <w:b/>
                      <w:bCs/>
                      <w:szCs w:val="21"/>
                      <w:u w:val="single"/>
                      <w:lang w:val="en-US" w:eastAsia="zh-CN"/>
                    </w:rPr>
                  </w:pPr>
                  <w:r>
                    <w:rPr>
                      <w:rFonts w:hint="eastAsia"/>
                      <w:b/>
                      <w:bCs/>
                      <w:szCs w:val="21"/>
                      <w:u w:val="single"/>
                      <w:lang w:val="en-US" w:eastAsia="zh-CN"/>
                    </w:rPr>
                    <w:t>0.576</w:t>
                  </w:r>
                </w:p>
              </w:tc>
              <w:tc>
                <w:tcPr>
                  <w:tcW w:w="535" w:type="pct"/>
                  <w:vAlign w:val="center"/>
                </w:tcPr>
                <w:p>
                  <w:pPr>
                    <w:adjustRightInd w:val="0"/>
                    <w:snapToGrid w:val="0"/>
                    <w:jc w:val="center"/>
                    <w:rPr>
                      <w:rFonts w:hint="default" w:eastAsia="宋体"/>
                      <w:b/>
                      <w:bCs/>
                      <w:szCs w:val="21"/>
                      <w:u w:val="single"/>
                      <w:lang w:val="en-US" w:eastAsia="zh-CN"/>
                    </w:rPr>
                  </w:pPr>
                  <w:r>
                    <w:rPr>
                      <w:rFonts w:hint="eastAsia"/>
                      <w:b/>
                      <w:bCs/>
                      <w:szCs w:val="21"/>
                      <w:u w:val="single"/>
                      <w:lang w:val="en-US" w:eastAsia="zh-CN"/>
                    </w:rPr>
                    <w:t>0.6912</w:t>
                  </w:r>
                </w:p>
              </w:tc>
              <w:tc>
                <w:tcPr>
                  <w:tcW w:w="544" w:type="pct"/>
                  <w:vAlign w:val="center"/>
                </w:tcPr>
                <w:p>
                  <w:pPr>
                    <w:adjustRightInd w:val="0"/>
                    <w:snapToGrid w:val="0"/>
                    <w:jc w:val="center"/>
                    <w:rPr>
                      <w:rFonts w:hint="default" w:eastAsia="宋体"/>
                      <w:b/>
                      <w:bCs/>
                      <w:szCs w:val="21"/>
                      <w:u w:val="single"/>
                      <w:lang w:val="en-US" w:eastAsia="zh-CN"/>
                    </w:rPr>
                  </w:pPr>
                  <w:r>
                    <w:rPr>
                      <w:rFonts w:hint="eastAsia"/>
                      <w:b/>
                      <w:bCs/>
                      <w:szCs w:val="21"/>
                      <w:u w:val="single"/>
                      <w:lang w:val="en-US" w:eastAsia="zh-CN"/>
                    </w:rPr>
                    <w:t>0.096</w:t>
                  </w:r>
                </w:p>
              </w:tc>
              <w:tc>
                <w:tcPr>
                  <w:tcW w:w="609" w:type="pct"/>
                  <w:vAlign w:val="center"/>
                </w:tcPr>
                <w:p>
                  <w:pPr>
                    <w:adjustRightInd w:val="0"/>
                    <w:snapToGrid w:val="0"/>
                    <w:jc w:val="center"/>
                    <w:rPr>
                      <w:rFonts w:hint="eastAsia" w:eastAsia="宋体"/>
                      <w:b/>
                      <w:bCs/>
                      <w:szCs w:val="21"/>
                      <w:u w:val="single"/>
                      <w:lang w:val="en-US" w:eastAsia="zh-CN"/>
                    </w:rPr>
                  </w:pPr>
                  <w:r>
                    <w:rPr>
                      <w:rFonts w:hint="eastAsia"/>
                      <w:b/>
                      <w:bCs/>
                      <w:szCs w:val="21"/>
                      <w:u w:val="single"/>
                      <w:lang w:val="en-US" w:eastAsia="zh-CN"/>
                    </w:rPr>
                    <w:t>0</w:t>
                  </w:r>
                </w:p>
              </w:tc>
              <w:tc>
                <w:tcPr>
                  <w:tcW w:w="521" w:type="pct"/>
                  <w:vAlign w:val="center"/>
                </w:tcPr>
                <w:p>
                  <w:pPr>
                    <w:adjustRightInd w:val="0"/>
                    <w:snapToGrid w:val="0"/>
                    <w:jc w:val="center"/>
                    <w:rPr>
                      <w:rFonts w:hint="eastAsia" w:eastAsia="宋体"/>
                      <w:b/>
                      <w:bCs/>
                      <w:szCs w:val="21"/>
                      <w:u w:val="single"/>
                      <w:lang w:val="en-US" w:eastAsia="zh-CN"/>
                    </w:rPr>
                  </w:pPr>
                  <w:r>
                    <w:rPr>
                      <w:rFonts w:hint="eastAsia"/>
                      <w:b/>
                      <w:bCs/>
                      <w:szCs w:val="21"/>
                      <w:u w:val="singl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36" w:type="pct"/>
                  <w:vMerge w:val="restart"/>
                  <w:vAlign w:val="center"/>
                </w:tcPr>
                <w:p>
                  <w:pPr>
                    <w:adjustRightInd w:val="0"/>
                    <w:snapToGrid w:val="0"/>
                    <w:jc w:val="center"/>
                    <w:rPr>
                      <w:b/>
                      <w:bCs/>
                      <w:szCs w:val="21"/>
                      <w:u w:val="single"/>
                    </w:rPr>
                  </w:pPr>
                  <w:r>
                    <w:rPr>
                      <w:rFonts w:hint="eastAsia"/>
                      <w:b/>
                      <w:bCs/>
                      <w:szCs w:val="21"/>
                      <w:u w:val="single"/>
                    </w:rPr>
                    <w:t>混合废水</w:t>
                  </w:r>
                  <w:r>
                    <w:rPr>
                      <w:rFonts w:hint="eastAsia"/>
                      <w:b/>
                      <w:bCs/>
                      <w:szCs w:val="21"/>
                      <w:u w:val="single"/>
                      <w:lang w:val="en-US" w:eastAsia="zh-CN"/>
                    </w:rPr>
                    <w:t>4169.25</w:t>
                  </w:r>
                  <w:r>
                    <w:rPr>
                      <w:rFonts w:hint="eastAsia"/>
                      <w:b/>
                      <w:bCs/>
                      <w:szCs w:val="21"/>
                      <w:u w:val="single"/>
                    </w:rPr>
                    <w:t>m</w:t>
                  </w:r>
                  <w:r>
                    <w:rPr>
                      <w:rFonts w:hint="eastAsia"/>
                      <w:b/>
                      <w:bCs/>
                      <w:szCs w:val="21"/>
                      <w:u w:val="single"/>
                      <w:vertAlign w:val="superscript"/>
                    </w:rPr>
                    <w:t>3</w:t>
                  </w:r>
                  <w:r>
                    <w:rPr>
                      <w:rFonts w:hint="eastAsia"/>
                      <w:b/>
                      <w:bCs/>
                      <w:szCs w:val="21"/>
                      <w:u w:val="single"/>
                    </w:rPr>
                    <w:t>/a</w:t>
                  </w:r>
                </w:p>
              </w:tc>
              <w:tc>
                <w:tcPr>
                  <w:tcW w:w="963" w:type="pct"/>
                  <w:vAlign w:val="center"/>
                </w:tcPr>
                <w:p>
                  <w:pPr>
                    <w:adjustRightInd w:val="0"/>
                    <w:snapToGrid w:val="0"/>
                    <w:jc w:val="center"/>
                    <w:rPr>
                      <w:b/>
                      <w:bCs/>
                      <w:szCs w:val="21"/>
                      <w:u w:val="single"/>
                    </w:rPr>
                  </w:pPr>
                  <w:r>
                    <w:rPr>
                      <w:rFonts w:hint="eastAsia"/>
                      <w:b/>
                      <w:bCs/>
                      <w:szCs w:val="21"/>
                      <w:u w:val="single"/>
                    </w:rPr>
                    <w:t>排放</w:t>
                  </w:r>
                  <w:r>
                    <w:rPr>
                      <w:b/>
                      <w:bCs/>
                      <w:szCs w:val="21"/>
                      <w:u w:val="single"/>
                    </w:rPr>
                    <w:t>浓度mg/L</w:t>
                  </w:r>
                </w:p>
              </w:tc>
              <w:tc>
                <w:tcPr>
                  <w:tcW w:w="503" w:type="pct"/>
                  <w:vAlign w:val="center"/>
                </w:tcPr>
                <w:p>
                  <w:pPr>
                    <w:adjustRightInd w:val="0"/>
                    <w:snapToGrid w:val="0"/>
                    <w:jc w:val="center"/>
                    <w:rPr>
                      <w:rFonts w:hint="default" w:eastAsia="宋体"/>
                      <w:b/>
                      <w:bCs/>
                      <w:szCs w:val="21"/>
                      <w:u w:val="single"/>
                      <w:lang w:val="en-US" w:eastAsia="zh-CN"/>
                    </w:rPr>
                  </w:pPr>
                  <w:r>
                    <w:rPr>
                      <w:rFonts w:hint="eastAsia"/>
                      <w:b/>
                      <w:bCs/>
                      <w:szCs w:val="21"/>
                      <w:u w:val="single"/>
                      <w:lang w:val="en-US" w:eastAsia="zh-CN"/>
                    </w:rPr>
                    <w:t>330.5</w:t>
                  </w:r>
                </w:p>
              </w:tc>
              <w:tc>
                <w:tcPr>
                  <w:tcW w:w="485" w:type="pct"/>
                  <w:vAlign w:val="center"/>
                </w:tcPr>
                <w:p>
                  <w:pPr>
                    <w:adjustRightInd w:val="0"/>
                    <w:snapToGrid w:val="0"/>
                    <w:jc w:val="center"/>
                    <w:rPr>
                      <w:rFonts w:hint="default" w:eastAsia="宋体"/>
                      <w:b/>
                      <w:bCs/>
                      <w:szCs w:val="21"/>
                      <w:u w:val="single"/>
                      <w:lang w:val="en-US" w:eastAsia="zh-CN"/>
                    </w:rPr>
                  </w:pPr>
                  <w:r>
                    <w:rPr>
                      <w:rFonts w:hint="eastAsia"/>
                      <w:b/>
                      <w:bCs/>
                      <w:szCs w:val="21"/>
                      <w:u w:val="single"/>
                      <w:lang w:val="en-US" w:eastAsia="zh-CN"/>
                    </w:rPr>
                    <w:t>148.5</w:t>
                  </w:r>
                </w:p>
              </w:tc>
              <w:tc>
                <w:tcPr>
                  <w:tcW w:w="535" w:type="pct"/>
                  <w:vAlign w:val="center"/>
                </w:tcPr>
                <w:p>
                  <w:pPr>
                    <w:adjustRightInd w:val="0"/>
                    <w:snapToGrid w:val="0"/>
                    <w:jc w:val="center"/>
                    <w:rPr>
                      <w:rFonts w:hint="default" w:eastAsia="宋体"/>
                      <w:b/>
                      <w:bCs/>
                      <w:szCs w:val="21"/>
                      <w:u w:val="single"/>
                      <w:lang w:val="en-US" w:eastAsia="zh-CN"/>
                    </w:rPr>
                  </w:pPr>
                  <w:r>
                    <w:rPr>
                      <w:rFonts w:hint="eastAsia"/>
                      <w:b/>
                      <w:bCs/>
                      <w:szCs w:val="21"/>
                      <w:u w:val="single"/>
                      <w:lang w:val="en-US" w:eastAsia="zh-CN"/>
                    </w:rPr>
                    <w:t>167.8</w:t>
                  </w:r>
                </w:p>
              </w:tc>
              <w:tc>
                <w:tcPr>
                  <w:tcW w:w="544" w:type="pct"/>
                  <w:vAlign w:val="center"/>
                </w:tcPr>
                <w:p>
                  <w:pPr>
                    <w:adjustRightInd w:val="0"/>
                    <w:snapToGrid w:val="0"/>
                    <w:jc w:val="center"/>
                    <w:rPr>
                      <w:rFonts w:hint="default" w:eastAsia="宋体"/>
                      <w:b/>
                      <w:bCs/>
                      <w:szCs w:val="21"/>
                      <w:u w:val="single"/>
                      <w:lang w:val="en-US" w:eastAsia="zh-CN"/>
                    </w:rPr>
                  </w:pPr>
                  <w:r>
                    <w:rPr>
                      <w:rFonts w:hint="eastAsia"/>
                      <w:b/>
                      <w:bCs/>
                      <w:szCs w:val="21"/>
                      <w:u w:val="single"/>
                      <w:lang w:val="en-US" w:eastAsia="zh-CN"/>
                    </w:rPr>
                    <w:t>23.9</w:t>
                  </w:r>
                </w:p>
              </w:tc>
              <w:tc>
                <w:tcPr>
                  <w:tcW w:w="609" w:type="pct"/>
                  <w:vAlign w:val="center"/>
                </w:tcPr>
                <w:p>
                  <w:pPr>
                    <w:adjustRightInd w:val="0"/>
                    <w:snapToGrid w:val="0"/>
                    <w:jc w:val="center"/>
                    <w:rPr>
                      <w:rFonts w:hint="default" w:eastAsia="宋体"/>
                      <w:b/>
                      <w:bCs/>
                      <w:szCs w:val="21"/>
                      <w:u w:val="single"/>
                      <w:lang w:val="en-US" w:eastAsia="zh-CN"/>
                    </w:rPr>
                  </w:pPr>
                  <w:r>
                    <w:rPr>
                      <w:rFonts w:hint="eastAsia"/>
                      <w:b/>
                      <w:bCs/>
                      <w:szCs w:val="21"/>
                      <w:u w:val="single"/>
                      <w:lang w:val="en-US" w:eastAsia="zh-CN"/>
                    </w:rPr>
                    <w:t>1.1</w:t>
                  </w:r>
                </w:p>
              </w:tc>
              <w:tc>
                <w:tcPr>
                  <w:tcW w:w="521" w:type="pct"/>
                  <w:vAlign w:val="center"/>
                </w:tcPr>
                <w:p>
                  <w:pPr>
                    <w:adjustRightInd w:val="0"/>
                    <w:snapToGrid w:val="0"/>
                    <w:jc w:val="center"/>
                    <w:rPr>
                      <w:rFonts w:hint="default" w:eastAsia="宋体"/>
                      <w:b/>
                      <w:bCs/>
                      <w:szCs w:val="21"/>
                      <w:u w:val="single"/>
                      <w:lang w:val="en-US" w:eastAsia="zh-CN"/>
                    </w:rPr>
                  </w:pPr>
                  <w:r>
                    <w:rPr>
                      <w:rFonts w:hint="eastAsia"/>
                      <w:b/>
                      <w:bCs/>
                      <w:szCs w:val="21"/>
                      <w:u w:val="singl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36" w:type="pct"/>
                  <w:vMerge w:val="continue"/>
                  <w:vAlign w:val="center"/>
                </w:tcPr>
                <w:p>
                  <w:pPr>
                    <w:adjustRightInd w:val="0"/>
                    <w:snapToGrid w:val="0"/>
                    <w:jc w:val="center"/>
                    <w:rPr>
                      <w:b/>
                      <w:bCs/>
                      <w:szCs w:val="21"/>
                      <w:u w:val="single"/>
                    </w:rPr>
                  </w:pPr>
                </w:p>
              </w:tc>
              <w:tc>
                <w:tcPr>
                  <w:tcW w:w="963" w:type="pct"/>
                  <w:vAlign w:val="center"/>
                </w:tcPr>
                <w:p>
                  <w:pPr>
                    <w:adjustRightInd w:val="0"/>
                    <w:snapToGrid w:val="0"/>
                    <w:jc w:val="center"/>
                    <w:rPr>
                      <w:b/>
                      <w:bCs/>
                      <w:szCs w:val="21"/>
                      <w:u w:val="single"/>
                    </w:rPr>
                  </w:pPr>
                  <w:r>
                    <w:rPr>
                      <w:b/>
                      <w:bCs/>
                      <w:szCs w:val="21"/>
                      <w:u w:val="single"/>
                    </w:rPr>
                    <w:t>排放量t/a</w:t>
                  </w:r>
                </w:p>
              </w:tc>
              <w:tc>
                <w:tcPr>
                  <w:tcW w:w="503" w:type="pct"/>
                  <w:vAlign w:val="center"/>
                </w:tcPr>
                <w:p>
                  <w:pPr>
                    <w:adjustRightInd w:val="0"/>
                    <w:snapToGrid w:val="0"/>
                    <w:jc w:val="center"/>
                    <w:rPr>
                      <w:rFonts w:hint="default" w:ascii="Times New Roman" w:hAnsi="Times New Roman" w:eastAsia="宋体" w:cs="Times New Roman"/>
                      <w:b/>
                      <w:bCs/>
                      <w:kern w:val="2"/>
                      <w:sz w:val="21"/>
                      <w:szCs w:val="21"/>
                      <w:u w:val="single"/>
                      <w:lang w:val="en-US" w:eastAsia="zh-CN" w:bidi="ar-SA"/>
                    </w:rPr>
                  </w:pPr>
                  <w:r>
                    <w:rPr>
                      <w:rFonts w:hint="eastAsia"/>
                      <w:b/>
                      <w:bCs/>
                      <w:szCs w:val="21"/>
                      <w:u w:val="single"/>
                      <w:lang w:val="en-US" w:eastAsia="zh-CN"/>
                    </w:rPr>
                    <w:fldChar w:fldCharType="begin"/>
                  </w:r>
                  <w:r>
                    <w:rPr>
                      <w:rFonts w:hint="eastAsia"/>
                      <w:b/>
                      <w:bCs/>
                      <w:szCs w:val="21"/>
                      <w:u w:val="single"/>
                      <w:lang w:val="en-US" w:eastAsia="zh-CN"/>
                    </w:rPr>
                    <w:instrText xml:space="preserve"> = sum(A1:A2) \* MERGEFORMAT </w:instrText>
                  </w:r>
                  <w:r>
                    <w:rPr>
                      <w:rFonts w:hint="eastAsia"/>
                      <w:b/>
                      <w:bCs/>
                      <w:szCs w:val="21"/>
                      <w:u w:val="single"/>
                      <w:lang w:val="en-US" w:eastAsia="zh-CN"/>
                    </w:rPr>
                    <w:fldChar w:fldCharType="separate"/>
                  </w:r>
                  <w:r>
                    <w:rPr>
                      <w:rFonts w:hint="eastAsia"/>
                      <w:b/>
                      <w:bCs/>
                      <w:szCs w:val="21"/>
                      <w:u w:val="single"/>
                      <w:lang w:val="en-US" w:eastAsia="zh-CN"/>
                    </w:rPr>
                    <w:t>1.3778</w:t>
                  </w:r>
                  <w:r>
                    <w:rPr>
                      <w:rFonts w:hint="eastAsia"/>
                      <w:b/>
                      <w:bCs/>
                      <w:szCs w:val="21"/>
                      <w:u w:val="single"/>
                      <w:lang w:val="en-US" w:eastAsia="zh-CN"/>
                    </w:rPr>
                    <w:fldChar w:fldCharType="end"/>
                  </w:r>
                </w:p>
              </w:tc>
              <w:tc>
                <w:tcPr>
                  <w:tcW w:w="485" w:type="pct"/>
                  <w:vAlign w:val="center"/>
                </w:tcPr>
                <w:p>
                  <w:pPr>
                    <w:adjustRightInd w:val="0"/>
                    <w:snapToGrid w:val="0"/>
                    <w:jc w:val="center"/>
                    <w:rPr>
                      <w:rFonts w:hint="default" w:ascii="Times New Roman" w:hAnsi="Times New Roman" w:eastAsia="宋体" w:cs="Times New Roman"/>
                      <w:b/>
                      <w:bCs/>
                      <w:kern w:val="2"/>
                      <w:sz w:val="21"/>
                      <w:szCs w:val="21"/>
                      <w:u w:val="single"/>
                      <w:lang w:val="en-US" w:eastAsia="zh-CN" w:bidi="ar-SA"/>
                    </w:rPr>
                  </w:pPr>
                  <w:r>
                    <w:rPr>
                      <w:rFonts w:hint="eastAsia"/>
                      <w:b/>
                      <w:bCs/>
                      <w:szCs w:val="21"/>
                      <w:u w:val="single"/>
                      <w:lang w:val="en-US" w:eastAsia="zh-CN"/>
                    </w:rPr>
                    <w:fldChar w:fldCharType="begin"/>
                  </w:r>
                  <w:r>
                    <w:rPr>
                      <w:rFonts w:hint="eastAsia"/>
                      <w:b/>
                      <w:bCs/>
                      <w:szCs w:val="21"/>
                      <w:u w:val="single"/>
                      <w:lang w:val="en-US" w:eastAsia="zh-CN"/>
                    </w:rPr>
                    <w:instrText xml:space="preserve"> = sum(B1:B2) \* MERGEFORMAT </w:instrText>
                  </w:r>
                  <w:r>
                    <w:rPr>
                      <w:rFonts w:hint="eastAsia"/>
                      <w:b/>
                      <w:bCs/>
                      <w:szCs w:val="21"/>
                      <w:u w:val="single"/>
                      <w:lang w:val="en-US" w:eastAsia="zh-CN"/>
                    </w:rPr>
                    <w:fldChar w:fldCharType="separate"/>
                  </w:r>
                  <w:r>
                    <w:rPr>
                      <w:rFonts w:hint="eastAsia"/>
                      <w:b/>
                      <w:bCs/>
                      <w:szCs w:val="21"/>
                      <w:u w:val="single"/>
                      <w:lang w:val="en-US" w:eastAsia="zh-CN"/>
                    </w:rPr>
                    <w:t>0.6193</w:t>
                  </w:r>
                  <w:r>
                    <w:rPr>
                      <w:rFonts w:hint="eastAsia"/>
                      <w:b/>
                      <w:bCs/>
                      <w:szCs w:val="21"/>
                      <w:u w:val="single"/>
                      <w:lang w:val="en-US" w:eastAsia="zh-CN"/>
                    </w:rPr>
                    <w:fldChar w:fldCharType="end"/>
                  </w:r>
                </w:p>
              </w:tc>
              <w:tc>
                <w:tcPr>
                  <w:tcW w:w="535" w:type="pct"/>
                  <w:vAlign w:val="center"/>
                </w:tcPr>
                <w:p>
                  <w:pPr>
                    <w:adjustRightInd w:val="0"/>
                    <w:snapToGrid w:val="0"/>
                    <w:jc w:val="center"/>
                    <w:rPr>
                      <w:rFonts w:hint="default" w:ascii="Times New Roman" w:hAnsi="Times New Roman" w:eastAsia="宋体" w:cs="Times New Roman"/>
                      <w:b/>
                      <w:bCs/>
                      <w:kern w:val="2"/>
                      <w:sz w:val="21"/>
                      <w:szCs w:val="21"/>
                      <w:u w:val="single"/>
                      <w:lang w:val="en-US" w:eastAsia="zh-CN" w:bidi="ar-SA"/>
                    </w:rPr>
                  </w:pPr>
                  <w:r>
                    <w:rPr>
                      <w:rFonts w:hint="eastAsia"/>
                      <w:b/>
                      <w:bCs/>
                      <w:szCs w:val="21"/>
                      <w:u w:val="single"/>
                      <w:lang w:val="en-US" w:eastAsia="zh-CN"/>
                    </w:rPr>
                    <w:fldChar w:fldCharType="begin"/>
                  </w:r>
                  <w:r>
                    <w:rPr>
                      <w:rFonts w:hint="eastAsia"/>
                      <w:b/>
                      <w:bCs/>
                      <w:szCs w:val="21"/>
                      <w:u w:val="single"/>
                      <w:lang w:val="en-US" w:eastAsia="zh-CN"/>
                    </w:rPr>
                    <w:instrText xml:space="preserve"> = sum(C1:C2) \* MERGEFORMAT </w:instrText>
                  </w:r>
                  <w:r>
                    <w:rPr>
                      <w:rFonts w:hint="eastAsia"/>
                      <w:b/>
                      <w:bCs/>
                      <w:szCs w:val="21"/>
                      <w:u w:val="single"/>
                      <w:lang w:val="en-US" w:eastAsia="zh-CN"/>
                    </w:rPr>
                    <w:fldChar w:fldCharType="separate"/>
                  </w:r>
                  <w:r>
                    <w:rPr>
                      <w:rFonts w:hint="eastAsia"/>
                      <w:b/>
                      <w:bCs/>
                      <w:szCs w:val="21"/>
                      <w:u w:val="single"/>
                      <w:lang w:val="en-US" w:eastAsia="zh-CN"/>
                    </w:rPr>
                    <w:t>0.6996</w:t>
                  </w:r>
                  <w:r>
                    <w:rPr>
                      <w:rFonts w:hint="eastAsia"/>
                      <w:b/>
                      <w:bCs/>
                      <w:szCs w:val="21"/>
                      <w:u w:val="single"/>
                      <w:lang w:val="en-US" w:eastAsia="zh-CN"/>
                    </w:rPr>
                    <w:fldChar w:fldCharType="end"/>
                  </w:r>
                </w:p>
              </w:tc>
              <w:tc>
                <w:tcPr>
                  <w:tcW w:w="544" w:type="pct"/>
                  <w:vAlign w:val="center"/>
                </w:tcPr>
                <w:p>
                  <w:pPr>
                    <w:adjustRightInd w:val="0"/>
                    <w:snapToGrid w:val="0"/>
                    <w:jc w:val="center"/>
                    <w:rPr>
                      <w:rFonts w:hint="default" w:ascii="Times New Roman" w:hAnsi="Times New Roman" w:eastAsia="宋体" w:cs="Times New Roman"/>
                      <w:b/>
                      <w:bCs/>
                      <w:kern w:val="2"/>
                      <w:sz w:val="21"/>
                      <w:szCs w:val="21"/>
                      <w:u w:val="single"/>
                      <w:lang w:val="en-US" w:eastAsia="zh-CN" w:bidi="ar-SA"/>
                    </w:rPr>
                  </w:pPr>
                  <w:r>
                    <w:rPr>
                      <w:rFonts w:hint="eastAsia"/>
                      <w:b/>
                      <w:bCs/>
                      <w:szCs w:val="21"/>
                      <w:u w:val="single"/>
                      <w:lang w:val="en-US" w:eastAsia="zh-CN"/>
                    </w:rPr>
                    <w:fldChar w:fldCharType="begin"/>
                  </w:r>
                  <w:r>
                    <w:rPr>
                      <w:rFonts w:hint="eastAsia"/>
                      <w:b/>
                      <w:bCs/>
                      <w:szCs w:val="21"/>
                      <w:u w:val="single"/>
                      <w:lang w:val="en-US" w:eastAsia="zh-CN"/>
                    </w:rPr>
                    <w:instrText xml:space="preserve"> = sum(D1:D2) \* MERGEFORMAT </w:instrText>
                  </w:r>
                  <w:r>
                    <w:rPr>
                      <w:rFonts w:hint="eastAsia"/>
                      <w:b/>
                      <w:bCs/>
                      <w:szCs w:val="21"/>
                      <w:u w:val="single"/>
                      <w:lang w:val="en-US" w:eastAsia="zh-CN"/>
                    </w:rPr>
                    <w:fldChar w:fldCharType="separate"/>
                  </w:r>
                  <w:r>
                    <w:rPr>
                      <w:rFonts w:hint="eastAsia"/>
                      <w:b/>
                      <w:bCs/>
                      <w:szCs w:val="21"/>
                      <w:u w:val="single"/>
                      <w:lang w:val="en-US" w:eastAsia="zh-CN"/>
                    </w:rPr>
                    <w:t>0.0998</w:t>
                  </w:r>
                  <w:r>
                    <w:rPr>
                      <w:rFonts w:hint="eastAsia"/>
                      <w:b/>
                      <w:bCs/>
                      <w:szCs w:val="21"/>
                      <w:u w:val="single"/>
                      <w:lang w:val="en-US" w:eastAsia="zh-CN"/>
                    </w:rPr>
                    <w:fldChar w:fldCharType="end"/>
                  </w:r>
                </w:p>
              </w:tc>
              <w:tc>
                <w:tcPr>
                  <w:tcW w:w="609" w:type="pct"/>
                  <w:vAlign w:val="center"/>
                </w:tcPr>
                <w:p>
                  <w:pPr>
                    <w:adjustRightInd w:val="0"/>
                    <w:snapToGrid w:val="0"/>
                    <w:jc w:val="center"/>
                    <w:rPr>
                      <w:rFonts w:hint="eastAsia" w:ascii="Times New Roman" w:hAnsi="Times New Roman" w:eastAsia="宋体" w:cs="Times New Roman"/>
                      <w:b/>
                      <w:bCs/>
                      <w:kern w:val="2"/>
                      <w:sz w:val="21"/>
                      <w:szCs w:val="21"/>
                      <w:u w:val="single"/>
                      <w:lang w:val="en-US" w:eastAsia="zh-CN" w:bidi="ar-SA"/>
                    </w:rPr>
                  </w:pPr>
                  <w:r>
                    <w:rPr>
                      <w:rFonts w:hint="eastAsia"/>
                      <w:b/>
                      <w:bCs/>
                      <w:szCs w:val="21"/>
                      <w:u w:val="single"/>
                      <w:lang w:val="en-US" w:eastAsia="zh-CN"/>
                    </w:rPr>
                    <w:fldChar w:fldCharType="begin"/>
                  </w:r>
                  <w:r>
                    <w:rPr>
                      <w:rFonts w:hint="eastAsia"/>
                      <w:b/>
                      <w:bCs/>
                      <w:szCs w:val="21"/>
                      <w:u w:val="single"/>
                      <w:lang w:val="en-US" w:eastAsia="zh-CN"/>
                    </w:rPr>
                    <w:instrText xml:space="preserve"> = sum(E1:E2) \* MERGEFORMAT </w:instrText>
                  </w:r>
                  <w:r>
                    <w:rPr>
                      <w:rFonts w:hint="eastAsia"/>
                      <w:b/>
                      <w:bCs/>
                      <w:szCs w:val="21"/>
                      <w:u w:val="single"/>
                      <w:lang w:val="en-US" w:eastAsia="zh-CN"/>
                    </w:rPr>
                    <w:fldChar w:fldCharType="separate"/>
                  </w:r>
                  <w:r>
                    <w:rPr>
                      <w:rFonts w:hint="eastAsia"/>
                      <w:b/>
                      <w:bCs/>
                      <w:szCs w:val="21"/>
                      <w:u w:val="single"/>
                      <w:lang w:val="en-US" w:eastAsia="zh-CN"/>
                    </w:rPr>
                    <w:t>0.0047</w:t>
                  </w:r>
                  <w:r>
                    <w:rPr>
                      <w:rFonts w:hint="eastAsia"/>
                      <w:b/>
                      <w:bCs/>
                      <w:szCs w:val="21"/>
                      <w:u w:val="single"/>
                      <w:lang w:val="en-US" w:eastAsia="zh-CN"/>
                    </w:rPr>
                    <w:fldChar w:fldCharType="end"/>
                  </w:r>
                </w:p>
              </w:tc>
              <w:tc>
                <w:tcPr>
                  <w:tcW w:w="521" w:type="pct"/>
                  <w:vAlign w:val="center"/>
                </w:tcPr>
                <w:p>
                  <w:pPr>
                    <w:adjustRightInd w:val="0"/>
                    <w:snapToGrid w:val="0"/>
                    <w:jc w:val="center"/>
                    <w:rPr>
                      <w:rFonts w:hint="eastAsia" w:ascii="Times New Roman" w:hAnsi="Times New Roman" w:eastAsia="宋体" w:cs="Times New Roman"/>
                      <w:b/>
                      <w:bCs/>
                      <w:kern w:val="2"/>
                      <w:sz w:val="21"/>
                      <w:szCs w:val="21"/>
                      <w:u w:val="single"/>
                      <w:lang w:val="en-US" w:eastAsia="zh-CN" w:bidi="ar-SA"/>
                    </w:rPr>
                  </w:pPr>
                  <w:r>
                    <w:rPr>
                      <w:rFonts w:hint="eastAsia"/>
                      <w:b/>
                      <w:bCs/>
                      <w:szCs w:val="21"/>
                      <w:u w:val="single"/>
                      <w:lang w:val="en-US" w:eastAsia="zh-CN"/>
                    </w:rPr>
                    <w:fldChar w:fldCharType="begin"/>
                  </w:r>
                  <w:r>
                    <w:rPr>
                      <w:rFonts w:hint="eastAsia"/>
                      <w:b/>
                      <w:bCs/>
                      <w:szCs w:val="21"/>
                      <w:u w:val="single"/>
                      <w:lang w:val="en-US" w:eastAsia="zh-CN"/>
                    </w:rPr>
                    <w:instrText xml:space="preserve"> = sum(F1:F2) \* MERGEFORMAT </w:instrText>
                  </w:r>
                  <w:r>
                    <w:rPr>
                      <w:rFonts w:hint="eastAsia"/>
                      <w:b/>
                      <w:bCs/>
                      <w:szCs w:val="21"/>
                      <w:u w:val="single"/>
                      <w:lang w:val="en-US" w:eastAsia="zh-CN"/>
                    </w:rPr>
                    <w:fldChar w:fldCharType="separate"/>
                  </w:r>
                  <w:r>
                    <w:rPr>
                      <w:rFonts w:hint="eastAsia"/>
                      <w:b/>
                      <w:bCs/>
                      <w:szCs w:val="21"/>
                      <w:u w:val="single"/>
                      <w:lang w:val="en-US" w:eastAsia="zh-CN"/>
                    </w:rPr>
                    <w:t>0.0041</w:t>
                  </w:r>
                  <w:r>
                    <w:rPr>
                      <w:rFonts w:hint="eastAsia"/>
                      <w:b/>
                      <w:bCs/>
                      <w:szCs w:val="21"/>
                      <w:u w:val="single"/>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pct"/>
                  <w:gridSpan w:val="2"/>
                  <w:vAlign w:val="center"/>
                </w:tcPr>
                <w:p>
                  <w:pPr>
                    <w:adjustRightInd w:val="0"/>
                    <w:snapToGrid w:val="0"/>
                    <w:jc w:val="center"/>
                    <w:rPr>
                      <w:b/>
                      <w:bCs/>
                      <w:szCs w:val="21"/>
                      <w:u w:val="single"/>
                    </w:rPr>
                  </w:pPr>
                  <w:r>
                    <w:rPr>
                      <w:b/>
                      <w:bCs/>
                      <w:szCs w:val="21"/>
                      <w:u w:val="single"/>
                    </w:rPr>
                    <w:t>《污水综合排放标准》（GB8978－1996）表4三级标准</w:t>
                  </w:r>
                </w:p>
              </w:tc>
              <w:tc>
                <w:tcPr>
                  <w:tcW w:w="503" w:type="pct"/>
                  <w:vAlign w:val="center"/>
                </w:tcPr>
                <w:p>
                  <w:pPr>
                    <w:adjustRightInd w:val="0"/>
                    <w:snapToGrid w:val="0"/>
                    <w:jc w:val="center"/>
                    <w:rPr>
                      <w:b/>
                      <w:bCs/>
                      <w:szCs w:val="21"/>
                      <w:u w:val="single"/>
                    </w:rPr>
                  </w:pPr>
                  <w:r>
                    <w:rPr>
                      <w:rFonts w:hint="eastAsia"/>
                      <w:b/>
                      <w:bCs/>
                      <w:szCs w:val="21"/>
                      <w:u w:val="single"/>
                    </w:rPr>
                    <w:t>500</w:t>
                  </w:r>
                </w:p>
              </w:tc>
              <w:tc>
                <w:tcPr>
                  <w:tcW w:w="485" w:type="pct"/>
                  <w:vAlign w:val="center"/>
                </w:tcPr>
                <w:p>
                  <w:pPr>
                    <w:adjustRightInd w:val="0"/>
                    <w:snapToGrid w:val="0"/>
                    <w:jc w:val="center"/>
                    <w:rPr>
                      <w:b/>
                      <w:bCs/>
                      <w:szCs w:val="21"/>
                      <w:u w:val="single"/>
                    </w:rPr>
                  </w:pPr>
                  <w:r>
                    <w:rPr>
                      <w:rFonts w:hint="eastAsia"/>
                      <w:b/>
                      <w:bCs/>
                      <w:szCs w:val="21"/>
                      <w:u w:val="single"/>
                    </w:rPr>
                    <w:t>300</w:t>
                  </w:r>
                </w:p>
              </w:tc>
              <w:tc>
                <w:tcPr>
                  <w:tcW w:w="535" w:type="pct"/>
                  <w:vAlign w:val="center"/>
                </w:tcPr>
                <w:p>
                  <w:pPr>
                    <w:adjustRightInd w:val="0"/>
                    <w:snapToGrid w:val="0"/>
                    <w:jc w:val="center"/>
                    <w:rPr>
                      <w:b/>
                      <w:bCs/>
                      <w:szCs w:val="21"/>
                      <w:u w:val="single"/>
                    </w:rPr>
                  </w:pPr>
                  <w:r>
                    <w:rPr>
                      <w:rFonts w:hint="eastAsia"/>
                      <w:b/>
                      <w:bCs/>
                      <w:szCs w:val="21"/>
                      <w:u w:val="single"/>
                    </w:rPr>
                    <w:t>400</w:t>
                  </w:r>
                </w:p>
              </w:tc>
              <w:tc>
                <w:tcPr>
                  <w:tcW w:w="544" w:type="pct"/>
                  <w:vAlign w:val="center"/>
                </w:tcPr>
                <w:p>
                  <w:pPr>
                    <w:adjustRightInd w:val="0"/>
                    <w:snapToGrid w:val="0"/>
                    <w:jc w:val="center"/>
                    <w:rPr>
                      <w:b/>
                      <w:bCs/>
                      <w:szCs w:val="21"/>
                      <w:u w:val="single"/>
                    </w:rPr>
                  </w:pPr>
                  <w:r>
                    <w:rPr>
                      <w:rFonts w:hint="eastAsia"/>
                      <w:b/>
                      <w:bCs/>
                      <w:szCs w:val="21"/>
                      <w:u w:val="single"/>
                    </w:rPr>
                    <w:t>--</w:t>
                  </w:r>
                </w:p>
              </w:tc>
              <w:tc>
                <w:tcPr>
                  <w:tcW w:w="609" w:type="pct"/>
                  <w:vAlign w:val="center"/>
                </w:tcPr>
                <w:p>
                  <w:pPr>
                    <w:adjustRightInd w:val="0"/>
                    <w:snapToGrid w:val="0"/>
                    <w:jc w:val="center"/>
                    <w:rPr>
                      <w:rFonts w:hint="default" w:eastAsia="宋体"/>
                      <w:b/>
                      <w:bCs/>
                      <w:szCs w:val="21"/>
                      <w:u w:val="single"/>
                      <w:lang w:val="en-US" w:eastAsia="zh-CN"/>
                    </w:rPr>
                  </w:pPr>
                  <w:r>
                    <w:rPr>
                      <w:rFonts w:hint="eastAsia"/>
                      <w:b/>
                      <w:bCs/>
                      <w:szCs w:val="21"/>
                      <w:u w:val="single"/>
                      <w:lang w:val="en-US" w:eastAsia="zh-CN"/>
                    </w:rPr>
                    <w:t>20</w:t>
                  </w:r>
                </w:p>
              </w:tc>
              <w:tc>
                <w:tcPr>
                  <w:tcW w:w="521" w:type="pct"/>
                  <w:vAlign w:val="center"/>
                </w:tcPr>
                <w:p>
                  <w:pPr>
                    <w:adjustRightInd w:val="0"/>
                    <w:snapToGrid w:val="0"/>
                    <w:jc w:val="center"/>
                    <w:rPr>
                      <w:rFonts w:hint="default" w:ascii="Times New Roman" w:hAnsi="Times New Roman" w:eastAsia="宋体" w:cs="Times New Roman"/>
                      <w:b/>
                      <w:bCs/>
                      <w:kern w:val="2"/>
                      <w:sz w:val="21"/>
                      <w:szCs w:val="21"/>
                      <w:u w:val="single"/>
                      <w:lang w:val="en-US" w:eastAsia="zh-CN" w:bidi="ar-SA"/>
                    </w:rPr>
                  </w:pPr>
                  <w:r>
                    <w:rPr>
                      <w:rFonts w:hint="eastAsia"/>
                      <w:b/>
                      <w:bCs/>
                      <w:szCs w:val="21"/>
                      <w:u w:val="singl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pct"/>
                  <w:gridSpan w:val="2"/>
                  <w:vAlign w:val="center"/>
                </w:tcPr>
                <w:p>
                  <w:pPr>
                    <w:adjustRightInd w:val="0"/>
                    <w:snapToGrid w:val="0"/>
                    <w:jc w:val="center"/>
                    <w:rPr>
                      <w:b/>
                      <w:bCs/>
                      <w:szCs w:val="21"/>
                      <w:u w:val="single"/>
                    </w:rPr>
                  </w:pPr>
                  <w:r>
                    <w:rPr>
                      <w:b/>
                      <w:bCs/>
                      <w:szCs w:val="21"/>
                      <w:u w:val="single"/>
                    </w:rPr>
                    <w:t>郑州华南城污水处理厂进水指标</w:t>
                  </w:r>
                </w:p>
              </w:tc>
              <w:tc>
                <w:tcPr>
                  <w:tcW w:w="503" w:type="pct"/>
                  <w:vAlign w:val="center"/>
                </w:tcPr>
                <w:p>
                  <w:pPr>
                    <w:adjustRightInd w:val="0"/>
                    <w:snapToGrid w:val="0"/>
                    <w:jc w:val="center"/>
                    <w:rPr>
                      <w:b/>
                      <w:bCs/>
                      <w:szCs w:val="21"/>
                      <w:u w:val="single"/>
                    </w:rPr>
                  </w:pPr>
                  <w:r>
                    <w:rPr>
                      <w:rFonts w:hint="eastAsia"/>
                      <w:b/>
                      <w:bCs/>
                      <w:szCs w:val="21"/>
                      <w:u w:val="single"/>
                    </w:rPr>
                    <w:t>350</w:t>
                  </w:r>
                </w:p>
              </w:tc>
              <w:tc>
                <w:tcPr>
                  <w:tcW w:w="485" w:type="pct"/>
                  <w:vAlign w:val="center"/>
                </w:tcPr>
                <w:p>
                  <w:pPr>
                    <w:adjustRightInd w:val="0"/>
                    <w:snapToGrid w:val="0"/>
                    <w:jc w:val="center"/>
                    <w:rPr>
                      <w:b/>
                      <w:bCs/>
                      <w:szCs w:val="21"/>
                      <w:u w:val="single"/>
                    </w:rPr>
                  </w:pPr>
                  <w:r>
                    <w:rPr>
                      <w:rFonts w:hint="eastAsia"/>
                      <w:b/>
                      <w:bCs/>
                      <w:szCs w:val="21"/>
                      <w:u w:val="single"/>
                    </w:rPr>
                    <w:t>160</w:t>
                  </w:r>
                </w:p>
              </w:tc>
              <w:tc>
                <w:tcPr>
                  <w:tcW w:w="535" w:type="pct"/>
                  <w:vAlign w:val="center"/>
                </w:tcPr>
                <w:p>
                  <w:pPr>
                    <w:adjustRightInd w:val="0"/>
                    <w:snapToGrid w:val="0"/>
                    <w:jc w:val="center"/>
                    <w:rPr>
                      <w:b/>
                      <w:bCs/>
                      <w:szCs w:val="21"/>
                      <w:u w:val="single"/>
                    </w:rPr>
                  </w:pPr>
                  <w:r>
                    <w:rPr>
                      <w:rFonts w:hint="eastAsia"/>
                      <w:b/>
                      <w:bCs/>
                      <w:szCs w:val="21"/>
                      <w:u w:val="single"/>
                    </w:rPr>
                    <w:t>200</w:t>
                  </w:r>
                </w:p>
              </w:tc>
              <w:tc>
                <w:tcPr>
                  <w:tcW w:w="544" w:type="pct"/>
                  <w:vAlign w:val="center"/>
                </w:tcPr>
                <w:p>
                  <w:pPr>
                    <w:adjustRightInd w:val="0"/>
                    <w:snapToGrid w:val="0"/>
                    <w:jc w:val="center"/>
                    <w:rPr>
                      <w:b/>
                      <w:bCs/>
                      <w:szCs w:val="21"/>
                      <w:u w:val="single"/>
                    </w:rPr>
                  </w:pPr>
                  <w:r>
                    <w:rPr>
                      <w:rFonts w:hint="eastAsia"/>
                      <w:b/>
                      <w:bCs/>
                      <w:szCs w:val="21"/>
                      <w:u w:val="single"/>
                    </w:rPr>
                    <w:t>40</w:t>
                  </w:r>
                </w:p>
              </w:tc>
              <w:tc>
                <w:tcPr>
                  <w:tcW w:w="609" w:type="pct"/>
                  <w:vAlign w:val="center"/>
                </w:tcPr>
                <w:p>
                  <w:pPr>
                    <w:adjustRightInd w:val="0"/>
                    <w:snapToGrid w:val="0"/>
                    <w:jc w:val="center"/>
                    <w:rPr>
                      <w:b/>
                      <w:bCs/>
                      <w:szCs w:val="21"/>
                      <w:u w:val="single"/>
                    </w:rPr>
                  </w:pPr>
                  <w:r>
                    <w:rPr>
                      <w:rFonts w:hint="eastAsia"/>
                      <w:b/>
                      <w:bCs/>
                      <w:szCs w:val="21"/>
                      <w:u w:val="single"/>
                    </w:rPr>
                    <w:t>--</w:t>
                  </w:r>
                </w:p>
              </w:tc>
              <w:tc>
                <w:tcPr>
                  <w:tcW w:w="521" w:type="pct"/>
                  <w:vAlign w:val="center"/>
                </w:tcPr>
                <w:p>
                  <w:pPr>
                    <w:adjustRightInd w:val="0"/>
                    <w:snapToGrid w:val="0"/>
                    <w:jc w:val="center"/>
                    <w:rPr>
                      <w:rFonts w:hint="eastAsia" w:ascii="Times New Roman" w:hAnsi="Times New Roman" w:eastAsia="宋体" w:cs="Times New Roman"/>
                      <w:b/>
                      <w:bCs/>
                      <w:kern w:val="2"/>
                      <w:sz w:val="21"/>
                      <w:szCs w:val="21"/>
                      <w:u w:val="single"/>
                      <w:lang w:val="en-US" w:eastAsia="zh-CN" w:bidi="ar-SA"/>
                    </w:rPr>
                  </w:pPr>
                  <w:r>
                    <w:rPr>
                      <w:rFonts w:hint="eastAsia"/>
                      <w:b/>
                      <w:bCs/>
                      <w:szCs w:val="21"/>
                      <w:u w:val="single"/>
                    </w:rPr>
                    <w:t>--</w:t>
                  </w:r>
                </w:p>
              </w:tc>
            </w:tr>
          </w:tbl>
          <w:p>
            <w:pPr>
              <w:spacing w:line="360" w:lineRule="auto"/>
              <w:ind w:firstLine="480" w:firstLineChars="200"/>
              <w:rPr>
                <w:color w:val="000000"/>
                <w:kern w:val="24"/>
                <w:sz w:val="24"/>
              </w:rPr>
            </w:pPr>
            <w:r>
              <w:rPr>
                <w:rFonts w:hint="eastAsia"/>
                <w:color w:val="000000"/>
                <w:kern w:val="24"/>
                <w:sz w:val="24"/>
              </w:rPr>
              <w:t>2.2</w:t>
            </w:r>
            <w:r>
              <w:rPr>
                <w:color w:val="000000"/>
                <w:kern w:val="24"/>
                <w:sz w:val="24"/>
              </w:rPr>
              <w:t>废水处理措施分析</w:t>
            </w:r>
          </w:p>
          <w:p>
            <w:pPr>
              <w:spacing w:line="360" w:lineRule="auto"/>
              <w:ind w:firstLine="480" w:firstLineChars="200"/>
              <w:rPr>
                <w:color w:val="000000"/>
                <w:kern w:val="24"/>
                <w:sz w:val="24"/>
              </w:rPr>
            </w:pPr>
            <w:r>
              <w:rPr>
                <w:rFonts w:hint="eastAsia"/>
                <w:color w:val="000000"/>
                <w:kern w:val="24"/>
                <w:sz w:val="24"/>
              </w:rPr>
              <w:t>（1）生活污水</w:t>
            </w:r>
          </w:p>
          <w:p>
            <w:pPr>
              <w:spacing w:line="360" w:lineRule="auto"/>
              <w:ind w:firstLine="480" w:firstLineChars="200"/>
              <w:rPr>
                <w:color w:val="000000"/>
                <w:kern w:val="24"/>
                <w:sz w:val="24"/>
              </w:rPr>
            </w:pPr>
            <w:r>
              <w:rPr>
                <w:rFonts w:hint="eastAsia"/>
                <w:color w:val="000000"/>
                <w:kern w:val="24"/>
                <w:sz w:val="24"/>
              </w:rPr>
              <w:t>项目生活污水经隔油池和化粪池处理后排入郑州华南城污水处理厂处理后排放，经类比周边企业生活污水处理措施，均为利用化粪池处理后排入污水管网，因此，本项目生活污水处理措施可行。</w:t>
            </w:r>
          </w:p>
          <w:p>
            <w:pPr>
              <w:spacing w:line="360" w:lineRule="auto"/>
              <w:ind w:firstLine="480" w:firstLineChars="200"/>
              <w:rPr>
                <w:color w:val="000000"/>
                <w:kern w:val="24"/>
                <w:sz w:val="24"/>
              </w:rPr>
            </w:pPr>
            <w:r>
              <w:rPr>
                <w:rFonts w:hint="eastAsia"/>
                <w:color w:val="000000"/>
                <w:kern w:val="24"/>
                <w:sz w:val="24"/>
              </w:rPr>
              <w:t>（2）零件清洗废水</w:t>
            </w:r>
          </w:p>
          <w:p>
            <w:pPr>
              <w:spacing w:line="360" w:lineRule="auto"/>
              <w:ind w:firstLine="480" w:firstLineChars="200"/>
              <w:rPr>
                <w:color w:val="000000"/>
                <w:sz w:val="24"/>
                <w:szCs w:val="32"/>
              </w:rPr>
            </w:pPr>
            <w:r>
              <w:rPr>
                <w:rFonts w:hint="eastAsia"/>
                <w:color w:val="000000"/>
                <w:kern w:val="24"/>
                <w:sz w:val="24"/>
              </w:rPr>
              <w:t>本项目零件清洗废水</w:t>
            </w:r>
            <w:r>
              <w:rPr>
                <w:rFonts w:hint="eastAsia"/>
                <w:color w:val="000000"/>
                <w:sz w:val="24"/>
              </w:rPr>
              <w:t>参考《排污许可证申请与核发技术规范 汽车制造业》（HJ 971-2018）和《污染源源强核算技术指南 汽车制造》（HJ 1097—2020）中废水治理可行技术，具体见下表。</w:t>
            </w:r>
          </w:p>
          <w:p>
            <w:pPr>
              <w:spacing w:line="360" w:lineRule="auto"/>
              <w:ind w:firstLine="482" w:firstLineChars="200"/>
              <w:rPr>
                <w:b/>
                <w:bCs/>
                <w:color w:val="000000"/>
                <w:sz w:val="24"/>
                <w:szCs w:val="32"/>
              </w:rPr>
            </w:pPr>
            <w:r>
              <w:rPr>
                <w:rFonts w:hint="eastAsia"/>
                <w:b/>
                <w:bCs/>
                <w:color w:val="000000"/>
                <w:sz w:val="24"/>
                <w:szCs w:val="32"/>
              </w:rPr>
              <w:t>表1</w:t>
            </w:r>
            <w:r>
              <w:rPr>
                <w:rFonts w:hint="eastAsia"/>
                <w:b/>
                <w:bCs/>
                <w:color w:val="000000"/>
                <w:sz w:val="24"/>
                <w:szCs w:val="32"/>
                <w:lang w:val="en-US" w:eastAsia="zh-CN"/>
              </w:rPr>
              <w:t>9</w:t>
            </w:r>
            <w:r>
              <w:rPr>
                <w:rFonts w:hint="eastAsia"/>
                <w:b/>
                <w:bCs/>
                <w:color w:val="000000"/>
                <w:sz w:val="24"/>
                <w:szCs w:val="32"/>
              </w:rPr>
              <w:t xml:space="preserve">              汽车制造业废水污染治理推荐可行技术</w:t>
            </w:r>
          </w:p>
          <w:tbl>
            <w:tblPr>
              <w:tblStyle w:val="23"/>
              <w:tblW w:w="5000" w:type="pct"/>
              <w:tblInd w:w="-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1"/>
              <w:gridCol w:w="1219"/>
              <w:gridCol w:w="1274"/>
              <w:gridCol w:w="182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1" w:type="pct"/>
                  <w:vAlign w:val="center"/>
                </w:tcPr>
                <w:p>
                  <w:pPr>
                    <w:adjustRightInd w:val="0"/>
                    <w:snapToGrid w:val="0"/>
                    <w:jc w:val="center"/>
                    <w:rPr>
                      <w:color w:val="000000"/>
                      <w:szCs w:val="21"/>
                    </w:rPr>
                  </w:pPr>
                  <w:r>
                    <w:rPr>
                      <w:rFonts w:hint="eastAsia"/>
                      <w:color w:val="000000"/>
                      <w:szCs w:val="21"/>
                    </w:rPr>
                    <w:t>类别</w:t>
                  </w:r>
                </w:p>
              </w:tc>
              <w:tc>
                <w:tcPr>
                  <w:tcW w:w="733" w:type="pct"/>
                  <w:vAlign w:val="center"/>
                </w:tcPr>
                <w:p>
                  <w:pPr>
                    <w:adjustRightInd w:val="0"/>
                    <w:snapToGrid w:val="0"/>
                    <w:jc w:val="center"/>
                    <w:rPr>
                      <w:color w:val="000000"/>
                      <w:szCs w:val="21"/>
                    </w:rPr>
                  </w:pPr>
                  <w:r>
                    <w:rPr>
                      <w:rFonts w:hint="eastAsia"/>
                      <w:color w:val="000000"/>
                      <w:szCs w:val="21"/>
                    </w:rPr>
                    <w:t>废水类型</w:t>
                  </w:r>
                </w:p>
              </w:tc>
              <w:tc>
                <w:tcPr>
                  <w:tcW w:w="766" w:type="pct"/>
                  <w:vAlign w:val="center"/>
                </w:tcPr>
                <w:p>
                  <w:pPr>
                    <w:adjustRightInd w:val="0"/>
                    <w:snapToGrid w:val="0"/>
                    <w:jc w:val="center"/>
                    <w:rPr>
                      <w:color w:val="000000"/>
                      <w:szCs w:val="21"/>
                    </w:rPr>
                  </w:pPr>
                  <w:r>
                    <w:rPr>
                      <w:rFonts w:hint="eastAsia"/>
                      <w:color w:val="000000"/>
                      <w:szCs w:val="21"/>
                    </w:rPr>
                    <w:t>主要污染物</w:t>
                  </w:r>
                </w:p>
              </w:tc>
              <w:tc>
                <w:tcPr>
                  <w:tcW w:w="1094" w:type="pct"/>
                  <w:vAlign w:val="center"/>
                </w:tcPr>
                <w:p>
                  <w:pPr>
                    <w:adjustRightInd w:val="0"/>
                    <w:snapToGrid w:val="0"/>
                    <w:jc w:val="center"/>
                    <w:rPr>
                      <w:color w:val="000000"/>
                      <w:szCs w:val="21"/>
                    </w:rPr>
                  </w:pPr>
                  <w:r>
                    <w:rPr>
                      <w:rFonts w:hint="eastAsia"/>
                      <w:color w:val="000000"/>
                      <w:szCs w:val="21"/>
                    </w:rPr>
                    <w:t>污染治理技术</w:t>
                  </w:r>
                </w:p>
              </w:tc>
              <w:tc>
                <w:tcPr>
                  <w:tcW w:w="1364" w:type="pct"/>
                  <w:vAlign w:val="center"/>
                </w:tcPr>
                <w:p>
                  <w:pPr>
                    <w:adjustRightInd w:val="0"/>
                    <w:snapToGrid w:val="0"/>
                    <w:jc w:val="center"/>
                    <w:rPr>
                      <w:color w:val="000000"/>
                      <w:szCs w:val="21"/>
                    </w:rPr>
                  </w:pPr>
                  <w:r>
                    <w:rPr>
                      <w:rFonts w:hint="eastAsia"/>
                      <w:color w:val="000000"/>
                      <w:szCs w:val="21"/>
                    </w:rPr>
                    <w:t>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1" w:type="pct"/>
                  <w:vAlign w:val="center"/>
                </w:tcPr>
                <w:p>
                  <w:pPr>
                    <w:adjustRightInd w:val="0"/>
                    <w:snapToGrid w:val="0"/>
                    <w:jc w:val="center"/>
                    <w:rPr>
                      <w:color w:val="000000"/>
                      <w:szCs w:val="21"/>
                    </w:rPr>
                  </w:pPr>
                  <w:r>
                    <w:rPr>
                      <w:rFonts w:hint="eastAsia"/>
                      <w:color w:val="000000"/>
                      <w:szCs w:val="21"/>
                    </w:rPr>
                    <w:t>排污许可证申请与核发技术规范 汽车制造业</w:t>
                  </w:r>
                </w:p>
              </w:tc>
              <w:tc>
                <w:tcPr>
                  <w:tcW w:w="733" w:type="pct"/>
                  <w:vAlign w:val="center"/>
                </w:tcPr>
                <w:p>
                  <w:pPr>
                    <w:adjustRightInd w:val="0"/>
                    <w:snapToGrid w:val="0"/>
                    <w:jc w:val="center"/>
                    <w:rPr>
                      <w:color w:val="000000"/>
                      <w:szCs w:val="21"/>
                    </w:rPr>
                  </w:pPr>
                  <w:r>
                    <w:rPr>
                      <w:rFonts w:hint="eastAsia"/>
                      <w:color w:val="000000"/>
                      <w:szCs w:val="21"/>
                    </w:rPr>
                    <w:t>含油废水</w:t>
                  </w:r>
                </w:p>
              </w:tc>
              <w:tc>
                <w:tcPr>
                  <w:tcW w:w="766" w:type="pct"/>
                  <w:vAlign w:val="center"/>
                </w:tcPr>
                <w:p>
                  <w:pPr>
                    <w:adjustRightInd w:val="0"/>
                    <w:snapToGrid w:val="0"/>
                    <w:jc w:val="center"/>
                    <w:rPr>
                      <w:color w:val="000000"/>
                      <w:szCs w:val="21"/>
                    </w:rPr>
                  </w:pPr>
                  <w:r>
                    <w:rPr>
                      <w:rFonts w:hint="eastAsia"/>
                      <w:color w:val="000000"/>
                      <w:szCs w:val="21"/>
                    </w:rPr>
                    <w:t>石油类、化学需氧量、悬浮物</w:t>
                  </w:r>
                </w:p>
              </w:tc>
              <w:tc>
                <w:tcPr>
                  <w:tcW w:w="1094" w:type="pct"/>
                  <w:vAlign w:val="center"/>
                </w:tcPr>
                <w:p>
                  <w:pPr>
                    <w:adjustRightInd w:val="0"/>
                    <w:snapToGrid w:val="0"/>
                    <w:jc w:val="center"/>
                    <w:rPr>
                      <w:color w:val="000000"/>
                      <w:szCs w:val="21"/>
                    </w:rPr>
                  </w:pPr>
                  <w:r>
                    <w:rPr>
                      <w:rFonts w:hint="eastAsia"/>
                      <w:color w:val="000000"/>
                      <w:szCs w:val="21"/>
                    </w:rPr>
                    <w:t>破乳、混凝、气浮、砂滤、吸附</w:t>
                  </w:r>
                </w:p>
              </w:tc>
              <w:tc>
                <w:tcPr>
                  <w:tcW w:w="1364" w:type="pct"/>
                  <w:vMerge w:val="restart"/>
                  <w:vAlign w:val="center"/>
                </w:tcPr>
                <w:p>
                  <w:pPr>
                    <w:adjustRightInd w:val="0"/>
                    <w:snapToGrid w:val="0"/>
                    <w:jc w:val="center"/>
                    <w:rPr>
                      <w:color w:val="000000"/>
                      <w:szCs w:val="21"/>
                    </w:rPr>
                  </w:pPr>
                  <w:r>
                    <w:rPr>
                      <w:rFonts w:hint="eastAsia"/>
                      <w:color w:val="000000"/>
                      <w:szCs w:val="21"/>
                      <w:highlight w:val="none"/>
                    </w:rPr>
                    <w:t>本项目零件清洗废水主要污染物为石油类、化学需氧量、悬浮物等，经破乳+絮凝沉淀+A/O+多介质过滤处理，属于可行技术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trPr>
              <w:tc>
                <w:tcPr>
                  <w:tcW w:w="1041" w:type="pct"/>
                  <w:vAlign w:val="center"/>
                </w:tcPr>
                <w:p>
                  <w:pPr>
                    <w:adjustRightInd w:val="0"/>
                    <w:snapToGrid w:val="0"/>
                    <w:jc w:val="center"/>
                    <w:rPr>
                      <w:color w:val="000000"/>
                      <w:szCs w:val="21"/>
                    </w:rPr>
                  </w:pPr>
                  <w:r>
                    <w:rPr>
                      <w:rFonts w:hint="eastAsia"/>
                      <w:color w:val="000000"/>
                      <w:szCs w:val="21"/>
                    </w:rPr>
                    <w:t>污染源源强核算技术指南 汽车制造</w:t>
                  </w:r>
                </w:p>
              </w:tc>
              <w:tc>
                <w:tcPr>
                  <w:tcW w:w="733" w:type="pct"/>
                  <w:vAlign w:val="center"/>
                </w:tcPr>
                <w:p>
                  <w:pPr>
                    <w:adjustRightInd w:val="0"/>
                    <w:snapToGrid w:val="0"/>
                    <w:jc w:val="center"/>
                    <w:rPr>
                      <w:color w:val="000000"/>
                      <w:szCs w:val="21"/>
                    </w:rPr>
                  </w:pPr>
                  <w:r>
                    <w:rPr>
                      <w:rFonts w:hint="eastAsia"/>
                      <w:color w:val="000000"/>
                      <w:szCs w:val="21"/>
                    </w:rPr>
                    <w:t>废切削液、废清洗液及其它含油废水</w:t>
                  </w:r>
                </w:p>
              </w:tc>
              <w:tc>
                <w:tcPr>
                  <w:tcW w:w="766" w:type="pct"/>
                  <w:vAlign w:val="center"/>
                </w:tcPr>
                <w:p>
                  <w:pPr>
                    <w:adjustRightInd w:val="0"/>
                    <w:snapToGrid w:val="0"/>
                    <w:jc w:val="center"/>
                    <w:rPr>
                      <w:color w:val="000000"/>
                      <w:szCs w:val="21"/>
                    </w:rPr>
                  </w:pPr>
                  <w:r>
                    <w:rPr>
                      <w:rFonts w:hint="eastAsia"/>
                      <w:color w:val="000000"/>
                      <w:szCs w:val="21"/>
                    </w:rPr>
                    <w:t>石油类、化学需氧量、悬浮物</w:t>
                  </w:r>
                </w:p>
              </w:tc>
              <w:tc>
                <w:tcPr>
                  <w:tcW w:w="1094" w:type="pct"/>
                  <w:vAlign w:val="center"/>
                </w:tcPr>
                <w:p>
                  <w:pPr>
                    <w:adjustRightInd w:val="0"/>
                    <w:snapToGrid w:val="0"/>
                    <w:jc w:val="center"/>
                    <w:rPr>
                      <w:color w:val="000000"/>
                      <w:szCs w:val="21"/>
                    </w:rPr>
                  </w:pPr>
                  <w:r>
                    <w:rPr>
                      <w:rFonts w:hint="eastAsia"/>
                      <w:color w:val="000000"/>
                      <w:szCs w:val="21"/>
                    </w:rPr>
                    <w:t>破乳、混凝、气浮、砂滤、吸附</w:t>
                  </w:r>
                </w:p>
              </w:tc>
              <w:tc>
                <w:tcPr>
                  <w:tcW w:w="1364" w:type="pct"/>
                  <w:vMerge w:val="continue"/>
                  <w:vAlign w:val="center"/>
                </w:tcPr>
                <w:p>
                  <w:pPr>
                    <w:adjustRightInd w:val="0"/>
                    <w:snapToGrid w:val="0"/>
                    <w:jc w:val="center"/>
                    <w:rPr>
                      <w:color w:val="000000"/>
                      <w:szCs w:val="21"/>
                    </w:rPr>
                  </w:pPr>
                </w:p>
              </w:tc>
            </w:tr>
          </w:tbl>
          <w:p>
            <w:pPr>
              <w:spacing w:line="360" w:lineRule="auto"/>
              <w:ind w:firstLine="480" w:firstLineChars="200"/>
              <w:rPr>
                <w:rFonts w:hint="eastAsia"/>
                <w:color w:val="000000"/>
                <w:kern w:val="24"/>
                <w:sz w:val="24"/>
                <w:lang w:eastAsia="zh-CN"/>
              </w:rPr>
            </w:pPr>
          </w:p>
          <w:p>
            <w:pPr>
              <w:spacing w:line="360" w:lineRule="auto"/>
              <w:ind w:firstLine="480" w:firstLineChars="200"/>
              <w:rPr>
                <w:color w:val="000000"/>
                <w:kern w:val="24"/>
                <w:sz w:val="24"/>
              </w:rPr>
            </w:pPr>
            <w:r>
              <w:rPr>
                <w:sz w:val="24"/>
              </w:rPr>
              <mc:AlternateContent>
                <mc:Choice Requires="wps">
                  <w:drawing>
                    <wp:anchor distT="0" distB="0" distL="114300" distR="114300" simplePos="0" relativeHeight="251675648" behindDoc="0" locked="0" layoutInCell="1" allowOverlap="1">
                      <wp:simplePos x="0" y="0"/>
                      <wp:positionH relativeFrom="column">
                        <wp:posOffset>64770</wp:posOffset>
                      </wp:positionH>
                      <wp:positionV relativeFrom="paragraph">
                        <wp:posOffset>219075</wp:posOffset>
                      </wp:positionV>
                      <wp:extent cx="832485" cy="412750"/>
                      <wp:effectExtent l="0" t="0" r="0" b="0"/>
                      <wp:wrapNone/>
                      <wp:docPr id="45" name="矩形 45"/>
                      <wp:cNvGraphicFramePr/>
                      <a:graphic xmlns:a="http://schemas.openxmlformats.org/drawingml/2006/main">
                        <a:graphicData uri="http://schemas.microsoft.com/office/word/2010/wordprocessingShape">
                          <wps:wsp>
                            <wps:cNvSpPr/>
                            <wps:spPr>
                              <a:xfrm>
                                <a:off x="1375410" y="1992630"/>
                                <a:ext cx="832485" cy="41275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零件清洗废水</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1pt;margin-top:17.25pt;height:32.5pt;width:65.55pt;z-index:251675648;v-text-anchor:middle;mso-width-relative:page;mso-height-relative:page;" filled="f" stroked="f" coordsize="21600,21600" o:gfxdata="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s+MZcNgAAAAIAQAADwAAAAAAAAABACAAAAAiAAAAZHJzL2Rvd25yZXYueG1sUEsBAhQAFAAAAAgA&#10;h07iQISXjPZeAgAAogQAAA4AAAAAAAAAAQAgAAAAJwEAAGRycy9lMm9Eb2MueG1sUEsFBgAAAAAG&#10;AAYAWQEAAPcFAAAAAA==&#10;">
                      <v:fill on="f" focussize="0,0"/>
                      <v:stroke on="f" weight="0.5pt"/>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零件清洗废水</w:t>
                            </w:r>
                          </w:p>
                        </w:txbxContent>
                      </v:textbox>
                    </v:rect>
                  </w:pict>
                </mc:Fallback>
              </mc:AlternateContent>
            </w:r>
          </w:p>
          <w:p>
            <w:pPr>
              <w:spacing w:line="360" w:lineRule="auto"/>
              <w:ind w:firstLine="480" w:firstLineChars="200"/>
              <w:rPr>
                <w:color w:val="000000"/>
                <w:kern w:val="24"/>
                <w:sz w:val="24"/>
              </w:rPr>
            </w:pPr>
            <w:r>
              <w:rPr>
                <w:sz w:val="24"/>
              </w:rPr>
              <mc:AlternateContent>
                <mc:Choice Requires="wps">
                  <w:drawing>
                    <wp:anchor distT="0" distB="0" distL="114300" distR="114300" simplePos="0" relativeHeight="251681792" behindDoc="0" locked="0" layoutInCell="1" allowOverlap="1">
                      <wp:simplePos x="0" y="0"/>
                      <wp:positionH relativeFrom="column">
                        <wp:posOffset>4156710</wp:posOffset>
                      </wp:positionH>
                      <wp:positionV relativeFrom="paragraph">
                        <wp:posOffset>34925</wp:posOffset>
                      </wp:positionV>
                      <wp:extent cx="922020" cy="269875"/>
                      <wp:effectExtent l="4445" t="4445" r="6985" b="11430"/>
                      <wp:wrapNone/>
                      <wp:docPr id="150" name="矩形 150"/>
                      <wp:cNvGraphicFramePr/>
                      <a:graphic xmlns:a="http://schemas.openxmlformats.org/drawingml/2006/main">
                        <a:graphicData uri="http://schemas.microsoft.com/office/word/2010/wordprocessingShape">
                          <wps:wsp>
                            <wps:cNvSpPr/>
                            <wps:spPr>
                              <a:xfrm>
                                <a:off x="0" y="0"/>
                                <a:ext cx="922020" cy="269875"/>
                              </a:xfrm>
                              <a:prstGeom prst="rect">
                                <a:avLst/>
                              </a:prstGeom>
                              <a:noFill/>
                              <a:ln w="63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助凝反应池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7.3pt;margin-top:2.75pt;height:21.25pt;width:72.6pt;z-index:251681792;v-text-anchor:middle;mso-width-relative:page;mso-height-relative:page;" filled="f" stroked="t" coordsize="21600,21600" o:gfxdata="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JOV2aXWAAAACAEAAA8AAAAAAAAAAQAgAAAAIgAAAGRycy9kb3ducmV2LnhtbFBLAQIUABQAAAAI&#10;AIdO4kD0KlbvYQIAAMEEAAAOAAAAAAAAAAEAIAAAACUBAABkcnMvZTJvRG9jLnhtbFBLBQYAAAAA&#10;BgAGAFkBAAD4BQAAAAA=&#10;">
                      <v:fill on="f" focussize="0,0"/>
                      <v:stroke weight="0.5pt" color="#000000 [3213]" joinstyle="round"/>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助凝反应池</w:t>
                            </w:r>
                          </w:p>
                        </w:txbxContent>
                      </v:textbox>
                    </v:rect>
                  </w:pict>
                </mc:Fallback>
              </mc:AlternateContent>
            </w:r>
            <w:r>
              <w:rPr>
                <w:sz w:val="24"/>
              </w:rPr>
              <mc:AlternateContent>
                <mc:Choice Requires="wps">
                  <w:drawing>
                    <wp:anchor distT="0" distB="0" distL="114300" distR="114300" simplePos="0" relativeHeight="251680768" behindDoc="0" locked="0" layoutInCell="1" allowOverlap="1">
                      <wp:simplePos x="0" y="0"/>
                      <wp:positionH relativeFrom="column">
                        <wp:posOffset>3677285</wp:posOffset>
                      </wp:positionH>
                      <wp:positionV relativeFrom="paragraph">
                        <wp:posOffset>171450</wp:posOffset>
                      </wp:positionV>
                      <wp:extent cx="467360" cy="0"/>
                      <wp:effectExtent l="0" t="38100" r="8890" b="38100"/>
                      <wp:wrapNone/>
                      <wp:docPr id="151" name="任意多边形 151"/>
                      <wp:cNvGraphicFramePr/>
                      <a:graphic xmlns:a="http://schemas.openxmlformats.org/drawingml/2006/main">
                        <a:graphicData uri="http://schemas.microsoft.com/office/word/2010/wordprocessingShape">
                          <wps:wsp>
                            <wps:cNvSpPr/>
                            <wps:spPr>
                              <a:xfrm>
                                <a:off x="0" y="0"/>
                                <a:ext cx="467360" cy="0"/>
                              </a:xfrm>
                              <a:custGeom>
                                <a:avLst/>
                                <a:gdLst>
                                  <a:gd name="connisteX0" fmla="*/ 0 w 467360"/>
                                  <a:gd name="connsiteY0" fmla="*/ 0 h 0"/>
                                  <a:gd name="connisteX1" fmla="*/ 467360 w 467360"/>
                                  <a:gd name="connsiteY1" fmla="*/ 0 h 0"/>
                                  <a:gd name="connisteX2" fmla="*/ 461645 w 467360"/>
                                  <a:gd name="connsiteY2" fmla="*/ 0 h 0"/>
                                </a:gdLst>
                                <a:ahLst/>
                                <a:cxnLst>
                                  <a:cxn ang="0">
                                    <a:pos x="connisteX0" y="connsiteY0"/>
                                  </a:cxn>
                                  <a:cxn ang="0">
                                    <a:pos x="connisteX1" y="connsiteY1"/>
                                  </a:cxn>
                                  <a:cxn ang="0">
                                    <a:pos x="connisteX2" y="connsiteY2"/>
                                  </a:cxn>
                                </a:cxnLst>
                                <a:rect l="l" t="t" r="r" b="b"/>
                                <a:pathLst>
                                  <a:path w="467360">
                                    <a:moveTo>
                                      <a:pt x="0" y="0"/>
                                    </a:moveTo>
                                    <a:lnTo>
                                      <a:pt x="467360" y="0"/>
                                    </a:lnTo>
                                    <a:lnTo>
                                      <a:pt x="461645" y="0"/>
                                    </a:lnTo>
                                  </a:path>
                                </a:pathLst>
                              </a:custGeom>
                              <a:noFill/>
                              <a:ln w="6350">
                                <a:solidFill>
                                  <a:schemeClr val="tx1"/>
                                </a:solidFill>
                                <a:headEnd type="none"/>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289.55pt;margin-top:13.5pt;height:0pt;width:36.8pt;z-index:251680768;mso-width-relative:page;mso-height-relative:page;" filled="f" stroked="t" coordsize="467360,1" o:gfxdata="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ADxRSx2QAA&#10;AAkBAAAPAAAAAAAAAAEAIAAAACIAAABkcnMvZG93bnJldi54bWxQSwECFAAUAAAACACHTuJA49IG&#10;/MgCAACdBgAADgAAAAAAAAABACAAAAAoAQAAZHJzL2Uyb0RvYy54bWxQSwUGAAAAAAYABgBZAQAA&#10;YgYAAAAA&#10;" path="m0,0l467360,0,461645,0e">
                      <v:path o:connectlocs="0,@0;467360,@0;461645,@0" o:connectangles="0,0,0"/>
                      <v:fill on="f" focussize="0,0"/>
                      <v:stroke weight="0.5pt" color="#000000 [3213]" joinstyle="round" endarrow="block"/>
                      <v:imagedata o:title=""/>
                      <o:lock v:ext="edit" aspectratio="f"/>
                    </v:shape>
                  </w:pict>
                </mc:Fallback>
              </mc:AlternateContent>
            </w:r>
            <w:r>
              <w:rPr>
                <w:sz w:val="24"/>
              </w:rPr>
              <mc:AlternateContent>
                <mc:Choice Requires="wps">
                  <w:drawing>
                    <wp:anchor distT="0" distB="0" distL="114300" distR="114300" simplePos="0" relativeHeight="251679744" behindDoc="0" locked="0" layoutInCell="1" allowOverlap="1">
                      <wp:simplePos x="0" y="0"/>
                      <wp:positionH relativeFrom="column">
                        <wp:posOffset>2742565</wp:posOffset>
                      </wp:positionH>
                      <wp:positionV relativeFrom="paragraph">
                        <wp:posOffset>41275</wp:posOffset>
                      </wp:positionV>
                      <wp:extent cx="922020" cy="269875"/>
                      <wp:effectExtent l="4445" t="4445" r="6985" b="11430"/>
                      <wp:wrapNone/>
                      <wp:docPr id="149" name="矩形 149"/>
                      <wp:cNvGraphicFramePr/>
                      <a:graphic xmlns:a="http://schemas.openxmlformats.org/drawingml/2006/main">
                        <a:graphicData uri="http://schemas.microsoft.com/office/word/2010/wordprocessingShape">
                          <wps:wsp>
                            <wps:cNvSpPr/>
                            <wps:spPr>
                              <a:xfrm>
                                <a:off x="0" y="0"/>
                                <a:ext cx="922020" cy="269875"/>
                              </a:xfrm>
                              <a:prstGeom prst="rect">
                                <a:avLst/>
                              </a:prstGeom>
                              <a:noFill/>
                              <a:ln w="63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絮凝反应池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5.95pt;margin-top:3.25pt;height:21.25pt;width:72.6pt;z-index:251679744;v-text-anchor:middle;mso-width-relative:page;mso-height-relative:page;" filled="f" stroked="t" coordsize="21600,21600" o:gfxdata="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rgE1INYAAAAIAQAADwAAAAAAAAABACAAAAAiAAAAZHJzL2Rvd25yZXYueG1sUEsBAhQAFAAA&#10;AAgAh07iQGE5myVjAgAAwQQAAA4AAAAAAAAAAQAgAAAAJQEAAGRycy9lMm9Eb2MueG1sUEsFBgAA&#10;AAAGAAYAWQEAAPoFAAAAAA==&#10;">
                      <v:fill on="f" focussize="0,0"/>
                      <v:stroke weight="0.5pt" color="#000000 [3213]" joinstyle="round"/>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絮凝反应池</w:t>
                            </w:r>
                          </w:p>
                        </w:txbxContent>
                      </v:textbox>
                    </v:rect>
                  </w:pict>
                </mc:Fallback>
              </mc:AlternateContent>
            </w:r>
            <w:r>
              <w:rPr>
                <w:sz w:val="24"/>
              </w:rPr>
              <mc:AlternateContent>
                <mc:Choice Requires="wps">
                  <w:drawing>
                    <wp:anchor distT="0" distB="0" distL="114300" distR="114300" simplePos="0" relativeHeight="251678720" behindDoc="0" locked="0" layoutInCell="1" allowOverlap="1">
                      <wp:simplePos x="0" y="0"/>
                      <wp:positionH relativeFrom="column">
                        <wp:posOffset>2268855</wp:posOffset>
                      </wp:positionH>
                      <wp:positionV relativeFrom="paragraph">
                        <wp:posOffset>177800</wp:posOffset>
                      </wp:positionV>
                      <wp:extent cx="467360" cy="0"/>
                      <wp:effectExtent l="0" t="38100" r="8890" b="38100"/>
                      <wp:wrapNone/>
                      <wp:docPr id="111" name="任意多边形 111"/>
                      <wp:cNvGraphicFramePr/>
                      <a:graphic xmlns:a="http://schemas.openxmlformats.org/drawingml/2006/main">
                        <a:graphicData uri="http://schemas.microsoft.com/office/word/2010/wordprocessingShape">
                          <wps:wsp>
                            <wps:cNvSpPr/>
                            <wps:spPr>
                              <a:xfrm>
                                <a:off x="0" y="0"/>
                                <a:ext cx="467360" cy="0"/>
                              </a:xfrm>
                              <a:custGeom>
                                <a:avLst/>
                                <a:gdLst>
                                  <a:gd name="connisteX0" fmla="*/ 0 w 467360"/>
                                  <a:gd name="connsiteY0" fmla="*/ 0 h 0"/>
                                  <a:gd name="connisteX1" fmla="*/ 467360 w 467360"/>
                                  <a:gd name="connsiteY1" fmla="*/ 0 h 0"/>
                                  <a:gd name="connisteX2" fmla="*/ 461645 w 467360"/>
                                  <a:gd name="connsiteY2" fmla="*/ 0 h 0"/>
                                </a:gdLst>
                                <a:ahLst/>
                                <a:cxnLst>
                                  <a:cxn ang="0">
                                    <a:pos x="connisteX0" y="connsiteY0"/>
                                  </a:cxn>
                                  <a:cxn ang="0">
                                    <a:pos x="connisteX1" y="connsiteY1"/>
                                  </a:cxn>
                                  <a:cxn ang="0">
                                    <a:pos x="connisteX2" y="connsiteY2"/>
                                  </a:cxn>
                                </a:cxnLst>
                                <a:rect l="l" t="t" r="r" b="b"/>
                                <a:pathLst>
                                  <a:path w="467360">
                                    <a:moveTo>
                                      <a:pt x="0" y="0"/>
                                    </a:moveTo>
                                    <a:lnTo>
                                      <a:pt x="467360" y="0"/>
                                    </a:lnTo>
                                    <a:lnTo>
                                      <a:pt x="461645" y="0"/>
                                    </a:lnTo>
                                  </a:path>
                                </a:pathLst>
                              </a:custGeom>
                              <a:noFill/>
                              <a:ln w="6350">
                                <a:solidFill>
                                  <a:schemeClr val="tx1"/>
                                </a:solidFill>
                                <a:headEnd type="none"/>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178.65pt;margin-top:14pt;height:0pt;width:36.8pt;z-index:251678720;mso-width-relative:page;mso-height-relative:page;" filled="f" stroked="t" coordsize="467360,1" o:gfxdata="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ANwNvV2QAA&#10;AAkBAAAPAAAAAAAAAAEAIAAAACIAAABkcnMvZG93bnJldi54bWxQSwECFAAUAAAACACHTuJAMKHS&#10;w8gCAACdBgAADgAAAAAAAAABACAAAAAoAQAAZHJzL2Uyb0RvYy54bWxQSwUGAAAAAAYABgBZAQAA&#10;YgYAAAAA&#10;" path="m0,0l467360,0,461645,0e">
                      <v:path o:connectlocs="0,@0;467360,@0;461645,@0" o:connectangles="0,0,0"/>
                      <v:fill on="f" focussize="0,0"/>
                      <v:stroke weight="0.5pt" color="#000000 [3213]" joinstyle="round" endarrow="block"/>
                      <v:imagedata o:title=""/>
                      <o:lock v:ext="edit" aspectratio="f"/>
                    </v:shape>
                  </w:pict>
                </mc:Fallback>
              </mc:AlternateContent>
            </w:r>
            <w:r>
              <w:rPr>
                <w:sz w:val="24"/>
              </w:rPr>
              <mc:AlternateContent>
                <mc:Choice Requires="wps">
                  <w:drawing>
                    <wp:anchor distT="0" distB="0" distL="114300" distR="114300" simplePos="0" relativeHeight="251677696" behindDoc="0" locked="0" layoutInCell="1" allowOverlap="1">
                      <wp:simplePos x="0" y="0"/>
                      <wp:positionH relativeFrom="column">
                        <wp:posOffset>1346835</wp:posOffset>
                      </wp:positionH>
                      <wp:positionV relativeFrom="paragraph">
                        <wp:posOffset>34290</wp:posOffset>
                      </wp:positionV>
                      <wp:extent cx="922020" cy="269875"/>
                      <wp:effectExtent l="4445" t="4445" r="6985" b="11430"/>
                      <wp:wrapNone/>
                      <wp:docPr id="105" name="矩形 105"/>
                      <wp:cNvGraphicFramePr/>
                      <a:graphic xmlns:a="http://schemas.openxmlformats.org/drawingml/2006/main">
                        <a:graphicData uri="http://schemas.microsoft.com/office/word/2010/wordprocessingShape">
                          <wps:wsp>
                            <wps:cNvSpPr/>
                            <wps:spPr>
                              <a:xfrm>
                                <a:off x="0" y="0"/>
                                <a:ext cx="922020" cy="269875"/>
                              </a:xfrm>
                              <a:prstGeom prst="rect">
                                <a:avLst/>
                              </a:prstGeom>
                              <a:noFill/>
                              <a:ln w="63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破乳池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6.05pt;margin-top:2.7pt;height:21.25pt;width:72.6pt;z-index:251677696;v-text-anchor:middle;mso-width-relative:page;mso-height-relative:page;" filled="f" stroked="t" coordsize="21600,21600" o:gfxdata="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VA4n1tcAAAAIAQAADwAAAAAAAAABACAAAAAiAAAAZHJzL2Rvd25yZXYueG1sUEsBAhQAFAAA&#10;AAgAh07iQJ/xtOJiAgAAwQQAAA4AAAAAAAAAAQAgAAAAJgEAAGRycy9lMm9Eb2MueG1sUEsFBgAA&#10;AAAGAAYAWQEAAPoFAAAAAA==&#10;">
                      <v:fill on="f" focussize="0,0"/>
                      <v:stroke weight="0.5pt" color="#000000 [3213]" joinstyle="round"/>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破乳池</w:t>
                            </w:r>
                          </w:p>
                        </w:txbxContent>
                      </v:textbox>
                    </v:rect>
                  </w:pict>
                </mc:Fallback>
              </mc:AlternateContent>
            </w:r>
            <w:r>
              <w:rPr>
                <w:sz w:val="24"/>
              </w:rPr>
              <mc:AlternateContent>
                <mc:Choice Requires="wps">
                  <w:drawing>
                    <wp:anchor distT="0" distB="0" distL="114300" distR="114300" simplePos="0" relativeHeight="251676672" behindDoc="0" locked="0" layoutInCell="1" allowOverlap="1">
                      <wp:simplePos x="0" y="0"/>
                      <wp:positionH relativeFrom="column">
                        <wp:posOffset>897255</wp:posOffset>
                      </wp:positionH>
                      <wp:positionV relativeFrom="paragraph">
                        <wp:posOffset>171450</wp:posOffset>
                      </wp:positionV>
                      <wp:extent cx="467360" cy="0"/>
                      <wp:effectExtent l="0" t="38100" r="8890" b="38100"/>
                      <wp:wrapNone/>
                      <wp:docPr id="104" name="任意多边形 104"/>
                      <wp:cNvGraphicFramePr/>
                      <a:graphic xmlns:a="http://schemas.openxmlformats.org/drawingml/2006/main">
                        <a:graphicData uri="http://schemas.microsoft.com/office/word/2010/wordprocessingShape">
                          <wps:wsp>
                            <wps:cNvSpPr/>
                            <wps:spPr>
                              <a:xfrm>
                                <a:off x="2153920" y="2148205"/>
                                <a:ext cx="467360" cy="0"/>
                              </a:xfrm>
                              <a:custGeom>
                                <a:avLst/>
                                <a:gdLst>
                                  <a:gd name="connisteX0" fmla="*/ 0 w 467360"/>
                                  <a:gd name="connsiteY0" fmla="*/ 0 h 0"/>
                                  <a:gd name="connisteX1" fmla="*/ 467360 w 467360"/>
                                  <a:gd name="connsiteY1" fmla="*/ 0 h 0"/>
                                  <a:gd name="connisteX2" fmla="*/ 461645 w 467360"/>
                                  <a:gd name="connsiteY2" fmla="*/ 0 h 0"/>
                                </a:gdLst>
                                <a:ahLst/>
                                <a:cxnLst>
                                  <a:cxn ang="0">
                                    <a:pos x="connisteX0" y="connsiteY0"/>
                                  </a:cxn>
                                  <a:cxn ang="0">
                                    <a:pos x="connisteX1" y="connsiteY1"/>
                                  </a:cxn>
                                  <a:cxn ang="0">
                                    <a:pos x="connisteX2" y="connsiteY2"/>
                                  </a:cxn>
                                </a:cxnLst>
                                <a:rect l="l" t="t" r="r" b="b"/>
                                <a:pathLst>
                                  <a:path w="467360">
                                    <a:moveTo>
                                      <a:pt x="0" y="0"/>
                                    </a:moveTo>
                                    <a:lnTo>
                                      <a:pt x="467360" y="0"/>
                                    </a:lnTo>
                                    <a:lnTo>
                                      <a:pt x="461645" y="0"/>
                                    </a:lnTo>
                                  </a:path>
                                </a:pathLst>
                              </a:custGeom>
                              <a:noFill/>
                              <a:ln w="6350">
                                <a:solidFill>
                                  <a:schemeClr val="tx1"/>
                                </a:solidFill>
                                <a:headEnd type="none"/>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70.65pt;margin-top:13.5pt;height:0pt;width:36.8pt;z-index:251676672;mso-width-relative:page;mso-height-relative:page;" filled="f" stroked="t" coordsize="467360,1" o:gfxdata="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PII59rZAAAACQEAAA8AAAAAAAAAAQAgAAAAIgAAAGRycy9kb3ducmV2LnhtbFBLAQIU&#10;ABQAAAAIAIdO4kDoo4v61gIAAKkGAAAOAAAAAAAAAAEAIAAAACgBAABkcnMvZTJvRG9jLnhtbFBL&#10;BQYAAAAABgAGAFkBAABwBgAAAAA=&#10;" path="m0,0l467360,0,461645,0e">
                      <v:path o:connectlocs="0,@0;467360,@0;461645,@0" o:connectangles="0,0,0"/>
                      <v:fill on="f" focussize="0,0"/>
                      <v:stroke weight="0.5pt" color="#000000 [3213]" joinstyle="round" endarrow="block"/>
                      <v:imagedata o:title=""/>
                      <o:lock v:ext="edit" aspectratio="f"/>
                    </v:shape>
                  </w:pict>
                </mc:Fallback>
              </mc:AlternateContent>
            </w:r>
          </w:p>
          <w:p>
            <w:pPr>
              <w:spacing w:line="360" w:lineRule="auto"/>
              <w:ind w:firstLine="480" w:firstLineChars="200"/>
              <w:rPr>
                <w:color w:val="000000"/>
                <w:kern w:val="24"/>
                <w:sz w:val="24"/>
              </w:rPr>
            </w:pPr>
            <w:r>
              <w:rPr>
                <w:sz w:val="24"/>
              </w:rPr>
              <mc:AlternateContent>
                <mc:Choice Requires="wps">
                  <w:drawing>
                    <wp:anchor distT="0" distB="0" distL="114300" distR="114300" simplePos="0" relativeHeight="251682816" behindDoc="0" locked="0" layoutInCell="1" allowOverlap="1">
                      <wp:simplePos x="0" y="0"/>
                      <wp:positionH relativeFrom="column">
                        <wp:posOffset>4617720</wp:posOffset>
                      </wp:positionH>
                      <wp:positionV relativeFrom="paragraph">
                        <wp:posOffset>39370</wp:posOffset>
                      </wp:positionV>
                      <wp:extent cx="0" cy="395605"/>
                      <wp:effectExtent l="38100" t="0" r="38100" b="4445"/>
                      <wp:wrapNone/>
                      <wp:docPr id="152" name="任意多边形 152"/>
                      <wp:cNvGraphicFramePr/>
                      <a:graphic xmlns:a="http://schemas.openxmlformats.org/drawingml/2006/main">
                        <a:graphicData uri="http://schemas.microsoft.com/office/word/2010/wordprocessingShape">
                          <wps:wsp>
                            <wps:cNvSpPr/>
                            <wps:spPr>
                              <a:xfrm>
                                <a:off x="5874385" y="2279015"/>
                                <a:ext cx="0" cy="395605"/>
                              </a:xfrm>
                              <a:custGeom>
                                <a:avLst/>
                                <a:gdLst>
                                  <a:gd name="connisteX0" fmla="*/ 0 w 0"/>
                                  <a:gd name="connsiteY0" fmla="*/ 0 h 395605"/>
                                  <a:gd name="connisteX1" fmla="*/ 0 w 0"/>
                                  <a:gd name="connsiteY1" fmla="*/ 395605 h 395605"/>
                                </a:gdLst>
                                <a:ahLst/>
                                <a:cxnLst>
                                  <a:cxn ang="0">
                                    <a:pos x="connisteX0" y="connsiteY0"/>
                                  </a:cxn>
                                  <a:cxn ang="0">
                                    <a:pos x="connisteX1" y="connsiteY1"/>
                                  </a:cxn>
                                </a:cxnLst>
                                <a:rect l="l" t="t" r="r" b="b"/>
                                <a:pathLst>
                                  <a:path h="395605">
                                    <a:moveTo>
                                      <a:pt x="0" y="0"/>
                                    </a:moveTo>
                                    <a:lnTo>
                                      <a:pt x="0" y="395605"/>
                                    </a:lnTo>
                                  </a:path>
                                </a:pathLst>
                              </a:custGeom>
                              <a:noFill/>
                              <a:ln w="6350">
                                <a:solidFill>
                                  <a:schemeClr val="tx1"/>
                                </a:solidFill>
                                <a:headEnd type="none"/>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363.6pt;margin-top:3.1pt;height:31.15pt;width:0pt;z-index:251682816;mso-width-relative:page;mso-height-relative:page;" filled="f" stroked="t" coordsize="1,395605" o:gfxdata="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&#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" path="m0,0l0,395605e">
                      <v:path o:connectlocs="@0,0;@0,395605" o:connectangles="0,0"/>
                      <v:fill on="f" focussize="0,0"/>
                      <v:stroke weight="0.5pt" color="#000000 [3213]" joinstyle="round" endarrow="block"/>
                      <v:imagedata o:title=""/>
                      <o:lock v:ext="edit" aspectratio="f"/>
                    </v:shape>
                  </w:pict>
                </mc:Fallback>
              </mc:AlternateContent>
            </w:r>
          </w:p>
          <w:p>
            <w:pPr>
              <w:spacing w:line="360" w:lineRule="auto"/>
              <w:ind w:firstLine="480" w:firstLineChars="200"/>
              <w:rPr>
                <w:color w:val="000000"/>
                <w:kern w:val="24"/>
                <w:sz w:val="24"/>
              </w:rPr>
            </w:pPr>
            <w:r>
              <w:rPr>
                <w:sz w:val="24"/>
              </w:rPr>
              <mc:AlternateContent>
                <mc:Choice Requires="wps">
                  <w:drawing>
                    <wp:anchor distT="0" distB="0" distL="114300" distR="114300" simplePos="0" relativeHeight="251702272" behindDoc="0" locked="0" layoutInCell="1" allowOverlap="1">
                      <wp:simplePos x="0" y="0"/>
                      <wp:positionH relativeFrom="column">
                        <wp:posOffset>1091565</wp:posOffset>
                      </wp:positionH>
                      <wp:positionV relativeFrom="paragraph">
                        <wp:posOffset>209550</wp:posOffset>
                      </wp:positionV>
                      <wp:extent cx="485140" cy="287655"/>
                      <wp:effectExtent l="0" t="0" r="0" b="0"/>
                      <wp:wrapNone/>
                      <wp:docPr id="174" name="矩形 174"/>
                      <wp:cNvGraphicFramePr/>
                      <a:graphic xmlns:a="http://schemas.openxmlformats.org/drawingml/2006/main">
                        <a:graphicData uri="http://schemas.microsoft.com/office/word/2010/wordprocessingShape">
                          <wps:wsp>
                            <wps:cNvSpPr/>
                            <wps:spPr>
                              <a:xfrm>
                                <a:off x="0" y="0"/>
                                <a:ext cx="485140" cy="28765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外排</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5.95pt;margin-top:16.5pt;height:22.65pt;width:38.2pt;z-index:251702272;v-text-anchor:middle;mso-width-relative:page;mso-height-relative:page;" filled="f" stroked="f" coordsize="21600,21600" o:gfxdata="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URLutgAAAAJAQAA&#10;DwAAAAAAAAABACAAAAAiAAAAZHJzL2Rvd25yZXYueG1sUEsBAhQAFAAAAAgAh07iQNUmik5SAgAA&#10;mAQAAA4AAAAAAAAAAQAgAAAAJwEAAGRycy9lMm9Eb2MueG1sUEsFBgAAAAAGAAYAWQEAAOsFAAAA&#10;AA==&#10;">
                      <v:fill on="f" focussize="0,0"/>
                      <v:stroke on="f" weight="0.5pt"/>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外排</w:t>
                            </w:r>
                          </w:p>
                        </w:txbxContent>
                      </v:textbox>
                    </v:rect>
                  </w:pict>
                </mc:Fallback>
              </mc:AlternateContent>
            </w:r>
            <w:r>
              <w:rPr>
                <w:sz w:val="24"/>
              </w:rPr>
              <mc:AlternateContent>
                <mc:Choice Requires="wps">
                  <w:drawing>
                    <wp:anchor distT="0" distB="0" distL="114300" distR="114300" simplePos="0" relativeHeight="251700224" behindDoc="0" locked="0" layoutInCell="1" allowOverlap="1">
                      <wp:simplePos x="0" y="0"/>
                      <wp:positionH relativeFrom="column">
                        <wp:posOffset>2009775</wp:posOffset>
                      </wp:positionH>
                      <wp:positionV relativeFrom="paragraph">
                        <wp:posOffset>203200</wp:posOffset>
                      </wp:positionV>
                      <wp:extent cx="609600" cy="269875"/>
                      <wp:effectExtent l="4445" t="4445" r="14605" b="11430"/>
                      <wp:wrapNone/>
                      <wp:docPr id="163" name="矩形 163"/>
                      <wp:cNvGraphicFramePr/>
                      <a:graphic xmlns:a="http://schemas.openxmlformats.org/drawingml/2006/main">
                        <a:graphicData uri="http://schemas.microsoft.com/office/word/2010/wordprocessingShape">
                          <wps:wsp>
                            <wps:cNvSpPr/>
                            <wps:spPr>
                              <a:xfrm>
                                <a:off x="0" y="0"/>
                                <a:ext cx="609600" cy="269875"/>
                              </a:xfrm>
                              <a:prstGeom prst="rect">
                                <a:avLst/>
                              </a:prstGeom>
                              <a:noFill/>
                              <a:ln w="63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清水池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8.25pt;margin-top:16pt;height:21.25pt;width:48pt;z-index:251700224;v-text-anchor:middle;mso-width-relative:page;mso-height-relative:page;" filled="f" stroked="t" coordsize="21600,21600" o:gfxdata="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sIfXzNcAAAAJAQAADwAAAAAAAAABACAAAAAiAAAAZHJzL2Rvd25yZXYueG1sUEsBAhQAFAAA&#10;AAgAh07iQFOjH2xiAgAAwQQAAA4AAAAAAAAAAQAgAAAAJgEAAGRycy9lMm9Eb2MueG1sUEsFBgAA&#10;AAAGAAYAWQEAAPoFAAAAAA==&#10;">
                      <v:fill on="f" focussize="0,0"/>
                      <v:stroke weight="0.5pt" color="#000000 [3213]" joinstyle="round"/>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清水池</w:t>
                            </w:r>
                          </w:p>
                        </w:txbxContent>
                      </v:textbox>
                    </v:rect>
                  </w:pict>
                </mc:Fallback>
              </mc:AlternateContent>
            </w:r>
            <w:r>
              <w:rPr>
                <w:sz w:val="24"/>
              </w:rPr>
              <mc:AlternateContent>
                <mc:Choice Requires="wps">
                  <w:drawing>
                    <wp:anchor distT="0" distB="0" distL="114300" distR="114300" simplePos="0" relativeHeight="251698176" behindDoc="0" locked="0" layoutInCell="1" allowOverlap="1">
                      <wp:simplePos x="0" y="0"/>
                      <wp:positionH relativeFrom="column">
                        <wp:posOffset>3097530</wp:posOffset>
                      </wp:positionH>
                      <wp:positionV relativeFrom="paragraph">
                        <wp:posOffset>176530</wp:posOffset>
                      </wp:positionV>
                      <wp:extent cx="609600" cy="269875"/>
                      <wp:effectExtent l="4445" t="4445" r="14605" b="11430"/>
                      <wp:wrapNone/>
                      <wp:docPr id="161" name="矩形 161"/>
                      <wp:cNvGraphicFramePr/>
                      <a:graphic xmlns:a="http://schemas.openxmlformats.org/drawingml/2006/main">
                        <a:graphicData uri="http://schemas.microsoft.com/office/word/2010/wordprocessingShape">
                          <wps:wsp>
                            <wps:cNvSpPr/>
                            <wps:spPr>
                              <a:xfrm>
                                <a:off x="0" y="0"/>
                                <a:ext cx="609600" cy="269875"/>
                              </a:xfrm>
                              <a:prstGeom prst="rect">
                                <a:avLst/>
                              </a:prstGeom>
                              <a:noFill/>
                              <a:ln w="63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过滤池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3.9pt;margin-top:13.9pt;height:21.25pt;width:48pt;z-index:251698176;v-text-anchor:middle;mso-width-relative:page;mso-height-relative:page;" filled="f" stroked="t" coordsize="21600,21600" o:gfxdata="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j4d7aNcAAAAJAQAADwAAAAAAAAABACAAAAAiAAAAZHJzL2Rvd25yZXYueG1sUEsBAhQAFAAA&#10;AAgAh07iQPu/87NiAgAAwQQAAA4AAAAAAAAAAQAgAAAAJgEAAGRycy9lMm9Eb2MueG1sUEsFBgAA&#10;AAAGAAYAWQEAAPoFAAAAAA==&#10;">
                      <v:fill on="f" focussize="0,0"/>
                      <v:stroke weight="0.5pt" color="#000000 [3213]" joinstyle="round"/>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过滤池</w:t>
                            </w:r>
                          </w:p>
                        </w:txbxContent>
                      </v:textbox>
                    </v:rect>
                  </w:pict>
                </mc:Fallback>
              </mc:AlternateContent>
            </w:r>
            <w:r>
              <w:rPr>
                <w:sz w:val="24"/>
              </w:rPr>
              <mc:AlternateContent>
                <mc:Choice Requires="wps">
                  <w:drawing>
                    <wp:anchor distT="0" distB="0" distL="114300" distR="114300" simplePos="0" relativeHeight="251683840" behindDoc="0" locked="0" layoutInCell="1" allowOverlap="1">
                      <wp:simplePos x="0" y="0"/>
                      <wp:positionH relativeFrom="column">
                        <wp:posOffset>4186555</wp:posOffset>
                      </wp:positionH>
                      <wp:positionV relativeFrom="paragraph">
                        <wp:posOffset>173990</wp:posOffset>
                      </wp:positionV>
                      <wp:extent cx="922020" cy="269875"/>
                      <wp:effectExtent l="4445" t="4445" r="6985" b="11430"/>
                      <wp:wrapNone/>
                      <wp:docPr id="153" name="矩形 153"/>
                      <wp:cNvGraphicFramePr/>
                      <a:graphic xmlns:a="http://schemas.openxmlformats.org/drawingml/2006/main">
                        <a:graphicData uri="http://schemas.microsoft.com/office/word/2010/wordprocessingShape">
                          <wps:wsp>
                            <wps:cNvSpPr/>
                            <wps:spPr>
                              <a:xfrm>
                                <a:off x="0" y="0"/>
                                <a:ext cx="922020" cy="269875"/>
                              </a:xfrm>
                              <a:prstGeom prst="rect">
                                <a:avLst/>
                              </a:prstGeom>
                              <a:noFill/>
                              <a:ln w="63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A/O池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9.65pt;margin-top:13.7pt;height:21.25pt;width:72.6pt;z-index:251683840;v-text-anchor:middle;mso-width-relative:page;mso-height-relative:page;" filled="f" stroked="t" coordsize="21600,21600" o:gfxdata="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EruDf7XAAAACQEAAA8AAAAAAAAAAQAgAAAAIgAAAGRycy9kb3ducmV2LnhtbFBLAQIUABQA&#10;AAAIAIdO4kAIOExfYwIAAMEEAAAOAAAAAAAAAAEAIAAAACYBAABkcnMvZTJvRG9jLnhtbFBLBQYA&#10;AAAABgAGAFkBAAD7BQAAAAA=&#10;">
                      <v:fill on="f" focussize="0,0"/>
                      <v:stroke weight="0.5pt" color="#000000 [3213]" joinstyle="round"/>
                      <v:imagedata o:title=""/>
                      <o:lock v:ext="edit" aspectratio="f"/>
                      <v:textbox>
                        <w:txbxContent>
                          <w:p>
                            <w:pPr>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A/O池</w:t>
                            </w:r>
                          </w:p>
                        </w:txbxContent>
                      </v:textbox>
                    </v:rect>
                  </w:pict>
                </mc:Fallback>
              </mc:AlternateContent>
            </w:r>
          </w:p>
          <w:p>
            <w:pPr>
              <w:spacing w:line="360" w:lineRule="auto"/>
              <w:ind w:firstLine="480" w:firstLineChars="200"/>
              <w:rPr>
                <w:color w:val="000000"/>
                <w:kern w:val="24"/>
                <w:sz w:val="24"/>
              </w:rPr>
            </w:pPr>
            <w:r>
              <w:rPr>
                <w:sz w:val="24"/>
              </w:rPr>
              <mc:AlternateContent>
                <mc:Choice Requires="wps">
                  <w:drawing>
                    <wp:anchor distT="0" distB="0" distL="114300" distR="114300" simplePos="0" relativeHeight="251701248" behindDoc="0" locked="0" layoutInCell="1" allowOverlap="1">
                      <wp:simplePos x="0" y="0"/>
                      <wp:positionH relativeFrom="column">
                        <wp:posOffset>1556385</wp:posOffset>
                      </wp:positionH>
                      <wp:positionV relativeFrom="paragraph">
                        <wp:posOffset>76835</wp:posOffset>
                      </wp:positionV>
                      <wp:extent cx="467360" cy="0"/>
                      <wp:effectExtent l="0" t="38100" r="8890" b="38100"/>
                      <wp:wrapNone/>
                      <wp:docPr id="164" name="任意多边形 164"/>
                      <wp:cNvGraphicFramePr/>
                      <a:graphic xmlns:a="http://schemas.openxmlformats.org/drawingml/2006/main">
                        <a:graphicData uri="http://schemas.microsoft.com/office/word/2010/wordprocessingShape">
                          <wps:wsp>
                            <wps:cNvSpPr/>
                            <wps:spPr>
                              <a:xfrm>
                                <a:off x="0" y="0"/>
                                <a:ext cx="467360" cy="0"/>
                              </a:xfrm>
                              <a:custGeom>
                                <a:avLst/>
                                <a:gdLst>
                                  <a:gd name="connisteX0" fmla="*/ 0 w 467360"/>
                                  <a:gd name="connsiteY0" fmla="*/ 0 h 0"/>
                                  <a:gd name="connisteX1" fmla="*/ 467360 w 467360"/>
                                  <a:gd name="connsiteY1" fmla="*/ 0 h 0"/>
                                  <a:gd name="connisteX2" fmla="*/ 461645 w 467360"/>
                                  <a:gd name="connsiteY2" fmla="*/ 0 h 0"/>
                                </a:gdLst>
                                <a:ahLst/>
                                <a:cxnLst>
                                  <a:cxn ang="0">
                                    <a:pos x="connisteX0" y="connsiteY0"/>
                                  </a:cxn>
                                  <a:cxn ang="0">
                                    <a:pos x="connisteX1" y="connsiteY1"/>
                                  </a:cxn>
                                  <a:cxn ang="0">
                                    <a:pos x="connisteX2" y="connsiteY2"/>
                                  </a:cxn>
                                </a:cxnLst>
                                <a:rect l="l" t="t" r="r" b="b"/>
                                <a:pathLst>
                                  <a:path w="467360">
                                    <a:moveTo>
                                      <a:pt x="0" y="0"/>
                                    </a:moveTo>
                                    <a:lnTo>
                                      <a:pt x="467360" y="0"/>
                                    </a:lnTo>
                                    <a:lnTo>
                                      <a:pt x="461645" y="0"/>
                                    </a:lnTo>
                                  </a:path>
                                </a:pathLst>
                              </a:custGeom>
                              <a:noFill/>
                              <a:ln w="6350">
                                <a:solidFill>
                                  <a:schemeClr val="tx1"/>
                                </a:solidFill>
                                <a:headEnd type="triangl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122.55pt;margin-top:6.05pt;height:0pt;width:36.8pt;z-index:251701248;mso-width-relative:page;mso-height-relative:page;" filled="f" stroked="t" coordsize="467360,1" o:gfxdata="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gNRsgdgAAAAJ&#10;AQAADwAAAAAAAAABACAAAAAiAAAAZHJzL2Rvd25yZXYueG1sUEsBAhQAFAAAAAgAh07iQHKK5//H&#10;AgAArwYAAA4AAAAAAAAAAQAgAAAAJwEAAGRycy9lMm9Eb2MueG1sUEsFBgAAAAAGAAYAWQEAAGAG&#10;AAAAAA==&#10;" path="m0,0l467360,0,461645,0e">
                      <v:path o:connectlocs="0,@0;467360,@0;461645,@0" o:connectangles="0,0,0"/>
                      <v:fill on="f" focussize="0,0"/>
                      <v:stroke weight="0.5pt" color="#000000 [3213]" joinstyle="round" startarrow="block"/>
                      <v:imagedata o:title=""/>
                      <o:lock v:ext="edit" aspectratio="f"/>
                    </v:shape>
                  </w:pict>
                </mc:Fallback>
              </mc:AlternateContent>
            </w:r>
            <w:r>
              <w:rPr>
                <w:sz w:val="24"/>
              </w:rPr>
              <mc:AlternateContent>
                <mc:Choice Requires="wps">
                  <w:drawing>
                    <wp:anchor distT="0" distB="0" distL="114300" distR="114300" simplePos="0" relativeHeight="251699200" behindDoc="0" locked="0" layoutInCell="1" allowOverlap="1">
                      <wp:simplePos x="0" y="0"/>
                      <wp:positionH relativeFrom="column">
                        <wp:posOffset>2622550</wp:posOffset>
                      </wp:positionH>
                      <wp:positionV relativeFrom="paragraph">
                        <wp:posOffset>66040</wp:posOffset>
                      </wp:positionV>
                      <wp:extent cx="467360" cy="0"/>
                      <wp:effectExtent l="0" t="38100" r="8890" b="38100"/>
                      <wp:wrapNone/>
                      <wp:docPr id="162" name="任意多边形 162"/>
                      <wp:cNvGraphicFramePr/>
                      <a:graphic xmlns:a="http://schemas.openxmlformats.org/drawingml/2006/main">
                        <a:graphicData uri="http://schemas.microsoft.com/office/word/2010/wordprocessingShape">
                          <wps:wsp>
                            <wps:cNvSpPr/>
                            <wps:spPr>
                              <a:xfrm>
                                <a:off x="0" y="0"/>
                                <a:ext cx="467360" cy="0"/>
                              </a:xfrm>
                              <a:custGeom>
                                <a:avLst/>
                                <a:gdLst>
                                  <a:gd name="connisteX0" fmla="*/ 0 w 467360"/>
                                  <a:gd name="connsiteY0" fmla="*/ 0 h 0"/>
                                  <a:gd name="connisteX1" fmla="*/ 467360 w 467360"/>
                                  <a:gd name="connsiteY1" fmla="*/ 0 h 0"/>
                                  <a:gd name="connisteX2" fmla="*/ 461645 w 467360"/>
                                  <a:gd name="connsiteY2" fmla="*/ 0 h 0"/>
                                </a:gdLst>
                                <a:ahLst/>
                                <a:cxnLst>
                                  <a:cxn ang="0">
                                    <a:pos x="connisteX0" y="connsiteY0"/>
                                  </a:cxn>
                                  <a:cxn ang="0">
                                    <a:pos x="connisteX1" y="connsiteY1"/>
                                  </a:cxn>
                                  <a:cxn ang="0">
                                    <a:pos x="connisteX2" y="connsiteY2"/>
                                  </a:cxn>
                                </a:cxnLst>
                                <a:rect l="l" t="t" r="r" b="b"/>
                                <a:pathLst>
                                  <a:path w="467360">
                                    <a:moveTo>
                                      <a:pt x="0" y="0"/>
                                    </a:moveTo>
                                    <a:lnTo>
                                      <a:pt x="467360" y="0"/>
                                    </a:lnTo>
                                    <a:lnTo>
                                      <a:pt x="461645" y="0"/>
                                    </a:lnTo>
                                  </a:path>
                                </a:pathLst>
                              </a:custGeom>
                              <a:noFill/>
                              <a:ln w="6350">
                                <a:solidFill>
                                  <a:schemeClr val="tx1"/>
                                </a:solidFill>
                                <a:headEnd type="triangl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206.5pt;margin-top:5.2pt;height:0pt;width:36.8pt;z-index:251699200;mso-width-relative:page;mso-height-relative:page;" filled="f" stroked="t" coordsize="467360,1" o:gfxdata="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W8i4vtgA&#10;AAAJAQAADwAAAAAAAAABACAAAAAiAAAAZHJzL2Rvd25yZXYueG1sUEsBAhQAFAAAAAgAh07iQIeV&#10;L2zKAgAArwYAAA4AAAAAAAAAAQAgAAAAJwEAAGRycy9lMm9Eb2MueG1sUEsFBgAAAAAGAAYAWQEA&#10;AGMGAAAAAA==&#10;" path="m0,0l467360,0,461645,0e">
                      <v:path o:connectlocs="0,@0;467360,@0;461645,@0" o:connectangles="0,0,0"/>
                      <v:fill on="f" focussize="0,0"/>
                      <v:stroke weight="0.5pt" color="#000000 [3213]" joinstyle="round" startarrow="block"/>
                      <v:imagedata o:title=""/>
                      <o:lock v:ext="edit" aspectratio="f"/>
                    </v:shape>
                  </w:pict>
                </mc:Fallback>
              </mc:AlternateContent>
            </w:r>
            <w:r>
              <w:rPr>
                <w:sz w:val="24"/>
              </w:rPr>
              <mc:AlternateContent>
                <mc:Choice Requires="wps">
                  <w:drawing>
                    <wp:anchor distT="0" distB="0" distL="114300" distR="114300" simplePos="0" relativeHeight="251697152" behindDoc="0" locked="0" layoutInCell="1" allowOverlap="1">
                      <wp:simplePos x="0" y="0"/>
                      <wp:positionH relativeFrom="column">
                        <wp:posOffset>3719195</wp:posOffset>
                      </wp:positionH>
                      <wp:positionV relativeFrom="paragraph">
                        <wp:posOffset>36195</wp:posOffset>
                      </wp:positionV>
                      <wp:extent cx="467360" cy="0"/>
                      <wp:effectExtent l="0" t="38100" r="8890" b="38100"/>
                      <wp:wrapNone/>
                      <wp:docPr id="154" name="任意多边形 154"/>
                      <wp:cNvGraphicFramePr/>
                      <a:graphic xmlns:a="http://schemas.openxmlformats.org/drawingml/2006/main">
                        <a:graphicData uri="http://schemas.microsoft.com/office/word/2010/wordprocessingShape">
                          <wps:wsp>
                            <wps:cNvSpPr/>
                            <wps:spPr>
                              <a:xfrm>
                                <a:off x="0" y="0"/>
                                <a:ext cx="467360" cy="0"/>
                              </a:xfrm>
                              <a:custGeom>
                                <a:avLst/>
                                <a:gdLst>
                                  <a:gd name="connisteX0" fmla="*/ 0 w 467360"/>
                                  <a:gd name="connsiteY0" fmla="*/ 0 h 0"/>
                                  <a:gd name="connisteX1" fmla="*/ 467360 w 467360"/>
                                  <a:gd name="connsiteY1" fmla="*/ 0 h 0"/>
                                  <a:gd name="connisteX2" fmla="*/ 461645 w 467360"/>
                                  <a:gd name="connsiteY2" fmla="*/ 0 h 0"/>
                                </a:gdLst>
                                <a:ahLst/>
                                <a:cxnLst>
                                  <a:cxn ang="0">
                                    <a:pos x="connisteX0" y="connsiteY0"/>
                                  </a:cxn>
                                  <a:cxn ang="0">
                                    <a:pos x="connisteX1" y="connsiteY1"/>
                                  </a:cxn>
                                  <a:cxn ang="0">
                                    <a:pos x="connisteX2" y="connsiteY2"/>
                                  </a:cxn>
                                </a:cxnLst>
                                <a:rect l="l" t="t" r="r" b="b"/>
                                <a:pathLst>
                                  <a:path w="467360">
                                    <a:moveTo>
                                      <a:pt x="0" y="0"/>
                                    </a:moveTo>
                                    <a:lnTo>
                                      <a:pt x="467360" y="0"/>
                                    </a:lnTo>
                                    <a:lnTo>
                                      <a:pt x="461645" y="0"/>
                                    </a:lnTo>
                                  </a:path>
                                </a:pathLst>
                              </a:custGeom>
                              <a:noFill/>
                              <a:ln w="6350">
                                <a:solidFill>
                                  <a:schemeClr val="tx1"/>
                                </a:solidFill>
                                <a:headEnd type="triangl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292.85pt;margin-top:2.85pt;height:0pt;width:36.8pt;z-index:251697152;mso-width-relative:page;mso-height-relative:page;" filled="f" stroked="t" coordsize="467360,1" o:gfxdata="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" path="m0,0l467360,0,461645,0e">
                      <v:path o:connectlocs="0,@0;467360,@0;461645,@0" o:connectangles="0,0,0"/>
                      <v:fill on="f" focussize="0,0"/>
                      <v:stroke weight="0.5pt" color="#000000 [3213]" joinstyle="round" startarrow="block"/>
                      <v:imagedata o:title=""/>
                      <o:lock v:ext="edit" aspectratio="f"/>
                    </v:shape>
                  </w:pict>
                </mc:Fallback>
              </mc:AlternateContent>
            </w:r>
          </w:p>
          <w:p>
            <w:pPr>
              <w:spacing w:line="360" w:lineRule="auto"/>
              <w:ind w:firstLine="480" w:firstLineChars="200"/>
              <w:rPr>
                <w:color w:val="000000"/>
                <w:kern w:val="24"/>
                <w:sz w:val="24"/>
              </w:rPr>
            </w:pPr>
          </w:p>
          <w:p>
            <w:pPr>
              <w:spacing w:line="360" w:lineRule="auto"/>
              <w:ind w:firstLine="482" w:firstLineChars="200"/>
              <w:jc w:val="center"/>
              <w:rPr>
                <w:b/>
                <w:bCs/>
                <w:color w:val="000000"/>
                <w:kern w:val="24"/>
                <w:sz w:val="24"/>
              </w:rPr>
            </w:pPr>
            <w:r>
              <w:rPr>
                <w:rFonts w:hint="eastAsia"/>
                <w:b/>
                <w:bCs/>
                <w:color w:val="000000"/>
                <w:kern w:val="24"/>
                <w:sz w:val="24"/>
              </w:rPr>
              <w:t>图</w:t>
            </w:r>
            <w:r>
              <w:rPr>
                <w:rFonts w:hint="eastAsia"/>
                <w:b/>
                <w:bCs/>
                <w:color w:val="000000"/>
                <w:kern w:val="24"/>
                <w:sz w:val="24"/>
                <w:lang w:val="en-US" w:eastAsia="zh-CN"/>
              </w:rPr>
              <w:t>4</w:t>
            </w:r>
            <w:r>
              <w:rPr>
                <w:rFonts w:hint="eastAsia"/>
                <w:b/>
                <w:bCs/>
                <w:color w:val="000000"/>
                <w:kern w:val="24"/>
                <w:sz w:val="24"/>
              </w:rPr>
              <w:t xml:space="preserve">  项目污水站处理工艺流程图</w:t>
            </w:r>
          </w:p>
          <w:p>
            <w:pPr>
              <w:spacing w:line="360" w:lineRule="auto"/>
              <w:ind w:firstLine="480" w:firstLineChars="200"/>
              <w:rPr>
                <w:color w:val="000000" w:themeColor="text1"/>
                <w:kern w:val="24"/>
                <w:sz w:val="24"/>
                <w14:textFill>
                  <w14:solidFill>
                    <w14:schemeClr w14:val="tx1"/>
                  </w14:solidFill>
                </w14:textFill>
              </w:rPr>
            </w:pPr>
            <w:r>
              <w:rPr>
                <w:rFonts w:hint="eastAsia"/>
                <w:color w:val="000000" w:themeColor="text1"/>
                <w:kern w:val="24"/>
                <w:sz w:val="24"/>
                <w14:textFill>
                  <w14:solidFill>
                    <w14:schemeClr w14:val="tx1"/>
                  </w14:solidFill>
                </w14:textFill>
              </w:rPr>
              <w:t>项目污水站主要处理工艺介绍：</w:t>
            </w:r>
          </w:p>
          <w:p>
            <w:pPr>
              <w:spacing w:line="360" w:lineRule="auto"/>
              <w:ind w:firstLine="480" w:firstLineChars="200"/>
              <w:rPr>
                <w:color w:val="000000" w:themeColor="text1"/>
                <w:kern w:val="24"/>
                <w:sz w:val="24"/>
                <w14:textFill>
                  <w14:solidFill>
                    <w14:schemeClr w14:val="tx1"/>
                  </w14:solidFill>
                </w14:textFill>
              </w:rPr>
            </w:pPr>
            <w:r>
              <w:rPr>
                <w:rFonts w:hint="eastAsia"/>
                <w:color w:val="000000" w:themeColor="text1"/>
                <w:kern w:val="24"/>
                <w:sz w:val="24"/>
                <w14:textFill>
                  <w14:solidFill>
                    <w14:schemeClr w14:val="tx1"/>
                  </w14:solidFill>
                </w14:textFill>
              </w:rPr>
              <w:t>破乳：将破乳剂加到零件清洗废水中，让它分布在整个油相中，并进入到要被破坏的乳状液水滴上。破乳剂渗入到被乳化的水滴的保护层，并破坏保护层。油溶性的破乳剂以分子状态分布于油相当中，它向乳化水滴表面层的移动是纯粹的分子扩散运动。</w:t>
            </w:r>
          </w:p>
          <w:p>
            <w:pPr>
              <w:spacing w:line="360" w:lineRule="auto"/>
              <w:ind w:firstLine="480" w:firstLineChars="200"/>
              <w:rPr>
                <w:color w:val="000000" w:themeColor="text1"/>
                <w:kern w:val="24"/>
                <w:sz w:val="24"/>
                <w14:textFill>
                  <w14:solidFill>
                    <w14:schemeClr w14:val="tx1"/>
                  </w14:solidFill>
                </w14:textFill>
              </w:rPr>
            </w:pPr>
            <w:r>
              <w:rPr>
                <w:rFonts w:hint="eastAsia"/>
                <w:color w:val="000000" w:themeColor="text1"/>
                <w:kern w:val="24"/>
                <w:sz w:val="24"/>
                <w14:textFill>
                  <w14:solidFill>
                    <w14:schemeClr w14:val="tx1"/>
                  </w14:solidFill>
                </w14:textFill>
              </w:rPr>
              <w:t>絮凝沉淀：经破乳反应后加入絮凝剂，水中悬浮物的胶体及分散颗粒在分子力的相互作用下生成絮状体且在沉降过程中它们互相碰撞凝聚，其尺寸和质量不断变大，沉速不断增加。</w:t>
            </w:r>
          </w:p>
          <w:p>
            <w:pPr>
              <w:spacing w:line="360" w:lineRule="auto"/>
              <w:ind w:firstLine="482" w:firstLineChars="200"/>
              <w:rPr>
                <w:rFonts w:hint="default"/>
                <w:b/>
                <w:bCs/>
                <w:color w:val="000000" w:themeColor="text1"/>
                <w:kern w:val="24"/>
                <w:sz w:val="24"/>
                <w:u w:val="single"/>
                <w:lang w:val="en-US" w:eastAsia="zh-CN"/>
                <w14:textFill>
                  <w14:solidFill>
                    <w14:schemeClr w14:val="tx1"/>
                  </w14:solidFill>
                </w14:textFill>
              </w:rPr>
            </w:pPr>
            <w:r>
              <w:rPr>
                <w:rFonts w:hint="eastAsia"/>
                <w:b/>
                <w:bCs/>
                <w:color w:val="000000" w:themeColor="text1"/>
                <w:kern w:val="24"/>
                <w:sz w:val="24"/>
                <w:u w:val="single"/>
                <w:lang w:val="en-US" w:eastAsia="zh-CN"/>
                <w14:textFill>
                  <w14:solidFill>
                    <w14:schemeClr w14:val="tx1"/>
                  </w14:solidFill>
                </w14:textFill>
              </w:rPr>
              <w:t>A/O工艺：A级生物池，在A级生物池段厌氧菌将污水中可溶性有机物水解为有机酸，使大分子有机物分解为小分子有机物，不溶性的有机物转化成可溶性有机物，将蛋白质、脂肪等污染物进行氨化。在O级生物池段存在好氧微生物及消化菌，其中好氧微生物将有机物分解成CO</w:t>
            </w:r>
            <w:r>
              <w:rPr>
                <w:rFonts w:hint="eastAsia"/>
                <w:b/>
                <w:bCs/>
                <w:color w:val="000000" w:themeColor="text1"/>
                <w:kern w:val="24"/>
                <w:sz w:val="24"/>
                <w:u w:val="single"/>
                <w:vertAlign w:val="subscript"/>
                <w:lang w:val="en-US" w:eastAsia="zh-CN"/>
                <w14:textFill>
                  <w14:solidFill>
                    <w14:schemeClr w14:val="tx1"/>
                  </w14:solidFill>
                </w14:textFill>
              </w:rPr>
              <w:t>2</w:t>
            </w:r>
            <w:r>
              <w:rPr>
                <w:rFonts w:hint="eastAsia"/>
                <w:b/>
                <w:bCs/>
                <w:color w:val="000000" w:themeColor="text1"/>
                <w:kern w:val="24"/>
                <w:sz w:val="24"/>
                <w:u w:val="single"/>
                <w:lang w:val="en-US" w:eastAsia="zh-CN"/>
                <w14:textFill>
                  <w14:solidFill>
                    <w14:schemeClr w14:val="tx1"/>
                  </w14:solidFill>
                </w14:textFill>
              </w:rPr>
              <w:t>和H</w:t>
            </w:r>
            <w:r>
              <w:rPr>
                <w:rFonts w:hint="eastAsia"/>
                <w:b/>
                <w:bCs/>
                <w:color w:val="000000" w:themeColor="text1"/>
                <w:kern w:val="24"/>
                <w:sz w:val="24"/>
                <w:u w:val="single"/>
                <w:vertAlign w:val="subscript"/>
                <w:lang w:val="en-US" w:eastAsia="zh-CN"/>
                <w14:textFill>
                  <w14:solidFill>
                    <w14:schemeClr w14:val="tx1"/>
                  </w14:solidFill>
                </w14:textFill>
              </w:rPr>
              <w:t>2</w:t>
            </w:r>
            <w:r>
              <w:rPr>
                <w:rFonts w:hint="eastAsia"/>
                <w:b/>
                <w:bCs/>
                <w:color w:val="000000" w:themeColor="text1"/>
                <w:kern w:val="24"/>
                <w:sz w:val="24"/>
                <w:u w:val="single"/>
                <w:lang w:val="en-US" w:eastAsia="zh-CN"/>
                <w14:textFill>
                  <w14:solidFill>
                    <w14:schemeClr w14:val="tx1"/>
                  </w14:solidFill>
                </w14:textFill>
              </w:rPr>
              <w:t>O，在充足供氧条件下，硝化菌的硝化作用将NH</w:t>
            </w:r>
            <w:r>
              <w:rPr>
                <w:rFonts w:hint="eastAsia"/>
                <w:b/>
                <w:bCs/>
                <w:color w:val="000000" w:themeColor="text1"/>
                <w:kern w:val="24"/>
                <w:sz w:val="24"/>
                <w:u w:val="single"/>
                <w:vertAlign w:val="subscript"/>
                <w:lang w:val="en-US" w:eastAsia="zh-CN"/>
                <w14:textFill>
                  <w14:solidFill>
                    <w14:schemeClr w14:val="tx1"/>
                  </w14:solidFill>
                </w14:textFill>
              </w:rPr>
              <w:t>3</w:t>
            </w:r>
            <w:r>
              <w:rPr>
                <w:rFonts w:hint="eastAsia"/>
                <w:b/>
                <w:bCs/>
                <w:color w:val="000000" w:themeColor="text1"/>
                <w:kern w:val="24"/>
                <w:sz w:val="24"/>
                <w:u w:val="single"/>
                <w:lang w:val="en-US" w:eastAsia="zh-CN"/>
                <w14:textFill>
                  <w14:solidFill>
                    <w14:schemeClr w14:val="tx1"/>
                  </w14:solidFill>
                </w14:textFill>
              </w:rPr>
              <w:t>-N氧化为NO</w:t>
            </w:r>
            <w:r>
              <w:rPr>
                <w:rFonts w:hint="eastAsia"/>
                <w:b/>
                <w:bCs/>
                <w:color w:val="000000" w:themeColor="text1"/>
                <w:kern w:val="24"/>
                <w:sz w:val="24"/>
                <w:u w:val="single"/>
                <w:vertAlign w:val="subscript"/>
                <w:lang w:val="en-US" w:eastAsia="zh-CN"/>
                <w14:textFill>
                  <w14:solidFill>
                    <w14:schemeClr w14:val="tx1"/>
                  </w14:solidFill>
                </w14:textFill>
              </w:rPr>
              <w:t>3</w:t>
            </w:r>
            <w:r>
              <w:rPr>
                <w:rFonts w:hint="eastAsia"/>
                <w:b/>
                <w:bCs/>
                <w:color w:val="000000" w:themeColor="text1"/>
                <w:kern w:val="24"/>
                <w:sz w:val="24"/>
                <w:u w:val="single"/>
                <w:vertAlign w:val="superscript"/>
                <w:lang w:val="en-US" w:eastAsia="zh-CN"/>
                <w14:textFill>
                  <w14:solidFill>
                    <w14:schemeClr w14:val="tx1"/>
                  </w14:solidFill>
                </w14:textFill>
              </w:rPr>
              <w:t>-</w:t>
            </w:r>
            <w:r>
              <w:rPr>
                <w:rFonts w:hint="eastAsia"/>
                <w:b/>
                <w:bCs/>
                <w:color w:val="000000" w:themeColor="text1"/>
                <w:kern w:val="24"/>
                <w:sz w:val="24"/>
                <w:u w:val="single"/>
                <w:lang w:val="en-US" w:eastAsia="zh-CN"/>
                <w14:textFill>
                  <w14:solidFill>
                    <w14:schemeClr w14:val="tx1"/>
                  </w14:solidFill>
                </w14:textFill>
              </w:rPr>
              <w:t>，通过回流控制返回至A级生物池，在缺氧条件下，厌氧菌的反硝化作用将NO</w:t>
            </w:r>
            <w:r>
              <w:rPr>
                <w:rFonts w:hint="eastAsia"/>
                <w:b/>
                <w:bCs/>
                <w:color w:val="000000" w:themeColor="text1"/>
                <w:kern w:val="24"/>
                <w:sz w:val="24"/>
                <w:u w:val="single"/>
                <w:vertAlign w:val="subscript"/>
                <w:lang w:val="en-US" w:eastAsia="zh-CN"/>
                <w14:textFill>
                  <w14:solidFill>
                    <w14:schemeClr w14:val="tx1"/>
                  </w14:solidFill>
                </w14:textFill>
              </w:rPr>
              <w:t>3</w:t>
            </w:r>
            <w:r>
              <w:rPr>
                <w:rFonts w:hint="eastAsia"/>
                <w:b/>
                <w:bCs/>
                <w:color w:val="000000" w:themeColor="text1"/>
                <w:kern w:val="24"/>
                <w:sz w:val="24"/>
                <w:u w:val="single"/>
                <w:vertAlign w:val="superscript"/>
                <w:lang w:val="en-US" w:eastAsia="zh-CN"/>
                <w14:textFill>
                  <w14:solidFill>
                    <w14:schemeClr w14:val="tx1"/>
                  </w14:solidFill>
                </w14:textFill>
              </w:rPr>
              <w:t>-</w:t>
            </w:r>
            <w:r>
              <w:rPr>
                <w:rFonts w:hint="eastAsia"/>
                <w:b/>
                <w:bCs/>
                <w:color w:val="000000" w:themeColor="text1"/>
                <w:kern w:val="24"/>
                <w:sz w:val="24"/>
                <w:u w:val="single"/>
                <w:lang w:val="en-US" w:eastAsia="zh-CN"/>
                <w14:textFill>
                  <w14:solidFill>
                    <w14:schemeClr w14:val="tx1"/>
                  </w14:solidFill>
                </w14:textFill>
              </w:rPr>
              <w:t>还原为分子态氮。</w:t>
            </w:r>
          </w:p>
          <w:p>
            <w:pPr>
              <w:spacing w:line="360" w:lineRule="auto"/>
              <w:ind w:firstLine="480" w:firstLineChars="200"/>
              <w:rPr>
                <w:b w:val="0"/>
                <w:bCs w:val="0"/>
                <w:color w:val="000000" w:themeColor="text1"/>
                <w:kern w:val="24"/>
                <w:sz w:val="24"/>
                <w14:textFill>
                  <w14:solidFill>
                    <w14:schemeClr w14:val="tx1"/>
                  </w14:solidFill>
                </w14:textFill>
              </w:rPr>
            </w:pPr>
            <w:r>
              <w:rPr>
                <w:rFonts w:hint="eastAsia"/>
                <w:b w:val="0"/>
                <w:bCs w:val="0"/>
                <w:color w:val="000000" w:themeColor="text1"/>
                <w:kern w:val="24"/>
                <w:sz w:val="24"/>
                <w:lang w:eastAsia="zh-CN"/>
                <w14:textFill>
                  <w14:solidFill>
                    <w14:schemeClr w14:val="tx1"/>
                  </w14:solidFill>
                </w14:textFill>
              </w:rPr>
              <w:t>多介质过滤</w:t>
            </w:r>
            <w:r>
              <w:rPr>
                <w:rFonts w:hint="eastAsia"/>
                <w:b w:val="0"/>
                <w:bCs w:val="0"/>
                <w:color w:val="000000" w:themeColor="text1"/>
                <w:kern w:val="24"/>
                <w:sz w:val="24"/>
                <w14:textFill>
                  <w14:solidFill>
                    <w14:schemeClr w14:val="tx1"/>
                  </w14:solidFill>
                </w14:textFill>
              </w:rPr>
              <w:t>：废水通过滤料时，水中悬浮物由于吸附和机械阻流作用被滤层表面截留下来；水流进入滤层中间时，由于滤料层中的砂粒排列的更紧密，水中微粒有更多的机会与砂粒碰撞，使得水中凝絮物、悬浮物和砂粒表面相互粘附，水中杂质截留在滤料层中，从而得到澄清的水质。</w:t>
            </w:r>
          </w:p>
          <w:p>
            <w:pPr>
              <w:spacing w:line="360" w:lineRule="auto"/>
              <w:ind w:firstLine="480" w:firstLineChars="200"/>
              <w:rPr>
                <w:rFonts w:hint="eastAsia"/>
                <w:color w:val="000000" w:themeColor="text1"/>
                <w:kern w:val="24"/>
                <w:sz w:val="24"/>
                <w14:textFill>
                  <w14:solidFill>
                    <w14:schemeClr w14:val="tx1"/>
                  </w14:solidFill>
                </w14:textFill>
              </w:rPr>
            </w:pPr>
            <w:r>
              <w:rPr>
                <w:rFonts w:hint="eastAsia"/>
                <w:color w:val="000000" w:themeColor="text1"/>
                <w:kern w:val="24"/>
                <w:sz w:val="24"/>
                <w:lang w:eastAsia="zh-CN"/>
                <w14:textFill>
                  <w14:solidFill>
                    <w14:schemeClr w14:val="tx1"/>
                  </w14:solidFill>
                </w14:textFill>
              </w:rPr>
              <w:t xml:space="preserve">根据《含油污水处理工程技术规范》（HJ </w:t>
            </w:r>
            <w:r>
              <w:rPr>
                <w:rFonts w:hint="eastAsia"/>
                <w:color w:val="000000" w:themeColor="text1"/>
                <w:kern w:val="24"/>
                <w:sz w:val="24"/>
                <w:lang w:val="en-US" w:eastAsia="zh-CN"/>
                <w14:textFill>
                  <w14:solidFill>
                    <w14:schemeClr w14:val="tx1"/>
                  </w14:solidFill>
                </w14:textFill>
              </w:rPr>
              <w:t>580</w:t>
            </w:r>
            <w:r>
              <w:rPr>
                <w:rFonts w:hint="eastAsia"/>
                <w:color w:val="000000" w:themeColor="text1"/>
                <w:kern w:val="24"/>
                <w:sz w:val="24"/>
                <w:lang w:eastAsia="zh-CN"/>
                <w14:textFill>
                  <w14:solidFill>
                    <w14:schemeClr w14:val="tx1"/>
                  </w14:solidFill>
                </w14:textFill>
              </w:rPr>
              <w:t>-2010）、《污水混凝与絮凝处理工程技术规范》（HJ 2006-2010）、《</w:t>
            </w:r>
            <w:r>
              <w:rPr>
                <w:rFonts w:hint="eastAsia"/>
                <w:color w:val="000000" w:themeColor="text1"/>
                <w:kern w:val="24"/>
                <w:sz w:val="24"/>
                <w14:textFill>
                  <w14:solidFill>
                    <w14:schemeClr w14:val="tx1"/>
                  </w14:solidFill>
                </w14:textFill>
              </w:rPr>
              <w:t>污水过滤处理工程技术规范</w:t>
            </w:r>
            <w:r>
              <w:rPr>
                <w:rFonts w:hint="eastAsia"/>
                <w:color w:val="000000" w:themeColor="text1"/>
                <w:kern w:val="24"/>
                <w:sz w:val="24"/>
                <w:lang w:eastAsia="zh-CN"/>
                <w14:textFill>
                  <w14:solidFill>
                    <w14:schemeClr w14:val="tx1"/>
                  </w14:solidFill>
                </w14:textFill>
              </w:rPr>
              <w:t>》（HJ 2008-2010）和《汽车工业污染防治可行技术指南》（HJ 1181—2021），评价确定了项目污水处理站各单元的处理效率。</w:t>
            </w:r>
          </w:p>
          <w:p>
            <w:pPr>
              <w:spacing w:line="360" w:lineRule="auto"/>
              <w:ind w:firstLine="482" w:firstLineChars="200"/>
              <w:rPr>
                <w:rFonts w:hint="eastAsia" w:eastAsia="宋体"/>
                <w:b/>
                <w:bCs/>
                <w:color w:val="000000" w:themeColor="text1"/>
                <w:kern w:val="24"/>
                <w:sz w:val="24"/>
                <w:vertAlign w:val="baseline"/>
                <w:lang w:eastAsia="zh-CN"/>
                <w14:textFill>
                  <w14:solidFill>
                    <w14:schemeClr w14:val="tx1"/>
                  </w14:solidFill>
                </w14:textFill>
              </w:rPr>
            </w:pPr>
            <w:r>
              <w:rPr>
                <w:rFonts w:hint="eastAsia"/>
                <w:b/>
                <w:bCs/>
                <w:color w:val="000000" w:themeColor="text1"/>
                <w:kern w:val="24"/>
                <w:sz w:val="24"/>
                <w:lang w:eastAsia="zh-CN"/>
                <w14:textFill>
                  <w14:solidFill>
                    <w14:schemeClr w14:val="tx1"/>
                  </w14:solidFill>
                </w14:textFill>
              </w:rPr>
              <w:t>表</w:t>
            </w:r>
            <w:r>
              <w:rPr>
                <w:rFonts w:hint="eastAsia"/>
                <w:b/>
                <w:bCs/>
                <w:color w:val="000000" w:themeColor="text1"/>
                <w:kern w:val="24"/>
                <w:sz w:val="24"/>
                <w:lang w:val="en-US" w:eastAsia="zh-CN"/>
                <w14:textFill>
                  <w14:solidFill>
                    <w14:schemeClr w14:val="tx1"/>
                  </w14:solidFill>
                </w14:textFill>
              </w:rPr>
              <w:t xml:space="preserve">20           </w:t>
            </w:r>
            <w:r>
              <w:rPr>
                <w:rFonts w:hint="eastAsia"/>
                <w:b/>
                <w:bCs/>
                <w:color w:val="000000" w:themeColor="text1"/>
                <w:kern w:val="24"/>
                <w:sz w:val="24"/>
                <w14:textFill>
                  <w14:solidFill>
                    <w14:schemeClr w14:val="tx1"/>
                  </w14:solidFill>
                </w14:textFill>
              </w:rPr>
              <w:t>项目污水处理效果</w:t>
            </w:r>
            <w:r>
              <w:rPr>
                <w:rFonts w:hint="eastAsia"/>
                <w:b/>
                <w:bCs/>
                <w:color w:val="000000" w:themeColor="text1"/>
                <w:kern w:val="24"/>
                <w:sz w:val="24"/>
                <w:lang w:eastAsia="zh-CN"/>
                <w14:textFill>
                  <w14:solidFill>
                    <w14:schemeClr w14:val="tx1"/>
                  </w14:solidFill>
                </w14:textFill>
              </w:rPr>
              <w:t>一览表</w:t>
            </w:r>
          </w:p>
          <w:tbl>
            <w:tblPr>
              <w:tblStyle w:val="2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2011"/>
              <w:gridCol w:w="907"/>
              <w:gridCol w:w="982"/>
              <w:gridCol w:w="851"/>
              <w:gridCol w:w="866"/>
              <w:gridCol w:w="894"/>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45" w:type="pct"/>
                  <w:gridSpan w:val="2"/>
                  <w:vAlign w:val="center"/>
                </w:tcPr>
                <w:p>
                  <w:pPr>
                    <w:adjustRightInd w:val="0"/>
                    <w:snapToGrid w:val="0"/>
                    <w:spacing w:line="240" w:lineRule="auto"/>
                    <w:jc w:val="center"/>
                    <w:rPr>
                      <w:rFonts w:hint="eastAsia" w:eastAsia="宋体"/>
                      <w:b/>
                      <w:bCs/>
                      <w:color w:val="000000" w:themeColor="text1"/>
                      <w:kern w:val="24"/>
                      <w:sz w:val="21"/>
                      <w:szCs w:val="21"/>
                      <w:u w:val="single"/>
                      <w:vertAlign w:val="baseline"/>
                      <w:lang w:val="en-US" w:eastAsia="zh-CN"/>
                      <w14:textFill>
                        <w14:solidFill>
                          <w14:schemeClr w14:val="tx1"/>
                        </w14:solidFill>
                      </w14:textFill>
                    </w:rPr>
                  </w:pPr>
                  <w:r>
                    <w:rPr>
                      <w:rFonts w:hint="eastAsia"/>
                      <w:b/>
                      <w:bCs/>
                      <w:color w:val="000000" w:themeColor="text1"/>
                      <w:kern w:val="24"/>
                      <w:sz w:val="21"/>
                      <w:szCs w:val="21"/>
                      <w:u w:val="single"/>
                      <w:vertAlign w:val="baseline"/>
                      <w:lang w:val="en-US" w:eastAsia="zh-CN"/>
                      <w14:textFill>
                        <w14:solidFill>
                          <w14:schemeClr w14:val="tx1"/>
                        </w14:solidFill>
                      </w14:textFill>
                    </w:rPr>
                    <w:t>类别</w:t>
                  </w:r>
                </w:p>
              </w:tc>
              <w:tc>
                <w:tcPr>
                  <w:tcW w:w="545" w:type="pct"/>
                  <w:vAlign w:val="center"/>
                </w:tcPr>
                <w:p>
                  <w:pPr>
                    <w:adjustRightInd w:val="0"/>
                    <w:snapToGrid w:val="0"/>
                    <w:jc w:val="center"/>
                    <w:rPr>
                      <w:rFonts w:hint="eastAsia" w:ascii="Times New Roman" w:hAnsi="Times New Roman" w:eastAsia="宋体" w:cs="Times New Roman"/>
                      <w:b/>
                      <w:bCs/>
                      <w:color w:val="000000"/>
                      <w:kern w:val="2"/>
                      <w:sz w:val="21"/>
                      <w:szCs w:val="21"/>
                      <w:u w:val="single"/>
                      <w:lang w:val="en-US" w:eastAsia="zh-CN" w:bidi="ar-SA"/>
                    </w:rPr>
                  </w:pPr>
                  <w:r>
                    <w:rPr>
                      <w:b/>
                      <w:bCs/>
                      <w:color w:val="000000"/>
                      <w:szCs w:val="21"/>
                      <w:u w:val="single"/>
                    </w:rPr>
                    <w:t>COD</w:t>
                  </w:r>
                </w:p>
              </w:tc>
              <w:tc>
                <w:tcPr>
                  <w:tcW w:w="590" w:type="pct"/>
                  <w:vAlign w:val="center"/>
                </w:tcPr>
                <w:p>
                  <w:pPr>
                    <w:adjustRightInd w:val="0"/>
                    <w:snapToGrid w:val="0"/>
                    <w:jc w:val="center"/>
                    <w:rPr>
                      <w:rFonts w:hint="eastAsia" w:ascii="Times New Roman" w:hAnsi="Times New Roman" w:eastAsia="宋体" w:cs="Times New Roman"/>
                      <w:b/>
                      <w:bCs/>
                      <w:color w:val="000000"/>
                      <w:kern w:val="2"/>
                      <w:sz w:val="21"/>
                      <w:szCs w:val="21"/>
                      <w:u w:val="single"/>
                      <w:lang w:val="en-US" w:eastAsia="zh-CN" w:bidi="ar-SA"/>
                    </w:rPr>
                  </w:pPr>
                  <w:r>
                    <w:rPr>
                      <w:b/>
                      <w:bCs/>
                      <w:color w:val="000000"/>
                      <w:szCs w:val="21"/>
                      <w:u w:val="single"/>
                    </w:rPr>
                    <w:t>BOD</w:t>
                  </w:r>
                  <w:r>
                    <w:rPr>
                      <w:b/>
                      <w:bCs/>
                      <w:color w:val="000000"/>
                      <w:szCs w:val="21"/>
                      <w:u w:val="single"/>
                      <w:vertAlign w:val="subscript"/>
                    </w:rPr>
                    <w:t>5</w:t>
                  </w:r>
                </w:p>
              </w:tc>
              <w:tc>
                <w:tcPr>
                  <w:tcW w:w="512" w:type="pct"/>
                  <w:vAlign w:val="center"/>
                </w:tcPr>
                <w:p>
                  <w:pPr>
                    <w:adjustRightInd w:val="0"/>
                    <w:snapToGrid w:val="0"/>
                    <w:jc w:val="center"/>
                    <w:rPr>
                      <w:rFonts w:hint="eastAsia" w:ascii="Times New Roman" w:hAnsi="Times New Roman" w:eastAsia="宋体" w:cs="Times New Roman"/>
                      <w:b/>
                      <w:bCs/>
                      <w:color w:val="000000"/>
                      <w:kern w:val="2"/>
                      <w:sz w:val="21"/>
                      <w:szCs w:val="21"/>
                      <w:u w:val="single"/>
                      <w:lang w:val="en-US" w:eastAsia="zh-CN" w:bidi="ar-SA"/>
                    </w:rPr>
                  </w:pPr>
                  <w:r>
                    <w:rPr>
                      <w:rFonts w:hint="eastAsia"/>
                      <w:b/>
                      <w:bCs/>
                      <w:color w:val="000000"/>
                      <w:szCs w:val="21"/>
                      <w:u w:val="single"/>
                    </w:rPr>
                    <w:t>SS</w:t>
                  </w:r>
                </w:p>
              </w:tc>
              <w:tc>
                <w:tcPr>
                  <w:tcW w:w="521" w:type="pct"/>
                  <w:vAlign w:val="center"/>
                </w:tcPr>
                <w:p>
                  <w:pPr>
                    <w:adjustRightInd w:val="0"/>
                    <w:snapToGrid w:val="0"/>
                    <w:jc w:val="center"/>
                    <w:rPr>
                      <w:rFonts w:hint="eastAsia" w:ascii="Times New Roman" w:hAnsi="Times New Roman" w:eastAsia="宋体" w:cs="Times New Roman"/>
                      <w:b/>
                      <w:bCs/>
                      <w:color w:val="000000"/>
                      <w:kern w:val="2"/>
                      <w:sz w:val="21"/>
                      <w:szCs w:val="21"/>
                      <w:u w:val="single"/>
                      <w:lang w:val="en-US" w:eastAsia="zh-CN" w:bidi="ar-SA"/>
                    </w:rPr>
                  </w:pPr>
                  <w:r>
                    <w:rPr>
                      <w:b/>
                      <w:bCs/>
                      <w:color w:val="000000"/>
                      <w:szCs w:val="21"/>
                      <w:u w:val="single"/>
                    </w:rPr>
                    <w:t>NH</w:t>
                  </w:r>
                  <w:r>
                    <w:rPr>
                      <w:b/>
                      <w:bCs/>
                      <w:color w:val="000000"/>
                      <w:szCs w:val="21"/>
                      <w:u w:val="single"/>
                      <w:vertAlign w:val="subscript"/>
                    </w:rPr>
                    <w:t>3</w:t>
                  </w:r>
                  <w:r>
                    <w:rPr>
                      <w:b/>
                      <w:bCs/>
                      <w:color w:val="000000"/>
                      <w:szCs w:val="21"/>
                      <w:u w:val="single"/>
                    </w:rPr>
                    <w:t>-N</w:t>
                  </w:r>
                </w:p>
              </w:tc>
              <w:tc>
                <w:tcPr>
                  <w:tcW w:w="537" w:type="pct"/>
                  <w:vAlign w:val="center"/>
                </w:tcPr>
                <w:p>
                  <w:pPr>
                    <w:adjustRightInd w:val="0"/>
                    <w:snapToGrid w:val="0"/>
                    <w:jc w:val="center"/>
                    <w:rPr>
                      <w:rFonts w:hint="eastAsia" w:ascii="Times New Roman" w:hAnsi="Times New Roman" w:eastAsia="宋体" w:cs="Times New Roman"/>
                      <w:b/>
                      <w:bCs/>
                      <w:color w:val="000000"/>
                      <w:kern w:val="2"/>
                      <w:sz w:val="21"/>
                      <w:szCs w:val="21"/>
                      <w:u w:val="single"/>
                      <w:lang w:val="en-US" w:eastAsia="zh-CN" w:bidi="ar-SA"/>
                    </w:rPr>
                  </w:pPr>
                  <w:r>
                    <w:rPr>
                      <w:rFonts w:hint="eastAsia"/>
                      <w:b/>
                      <w:bCs/>
                      <w:color w:val="000000"/>
                      <w:szCs w:val="21"/>
                      <w:u w:val="single"/>
                    </w:rPr>
                    <w:t>石类油</w:t>
                  </w:r>
                </w:p>
              </w:tc>
              <w:tc>
                <w:tcPr>
                  <w:tcW w:w="447" w:type="pct"/>
                  <w:vAlign w:val="center"/>
                </w:tcPr>
                <w:p>
                  <w:pPr>
                    <w:adjustRightInd w:val="0"/>
                    <w:snapToGrid w:val="0"/>
                    <w:jc w:val="center"/>
                    <w:rPr>
                      <w:rFonts w:hint="default" w:eastAsia="宋体"/>
                      <w:b/>
                      <w:bCs/>
                      <w:color w:val="000000"/>
                      <w:szCs w:val="21"/>
                      <w:u w:val="single"/>
                      <w:lang w:val="en-US" w:eastAsia="zh-CN"/>
                    </w:rPr>
                  </w:pPr>
                  <w:r>
                    <w:rPr>
                      <w:rFonts w:hint="eastAsia"/>
                      <w:b/>
                      <w:bCs/>
                      <w:color w:val="000000"/>
                      <w:szCs w:val="21"/>
                      <w:u w:val="single"/>
                      <w:lang w:val="en-US" w:eastAsia="zh-CN"/>
                    </w:rPr>
                    <w:t>LAS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5" w:type="pct"/>
                  <w:gridSpan w:val="2"/>
                  <w:vAlign w:val="center"/>
                </w:tcPr>
                <w:p>
                  <w:pPr>
                    <w:adjustRightInd w:val="0"/>
                    <w:snapToGrid w:val="0"/>
                    <w:spacing w:line="240" w:lineRule="auto"/>
                    <w:jc w:val="center"/>
                    <w:rPr>
                      <w:rFonts w:hint="eastAsia" w:eastAsia="宋体"/>
                      <w:b/>
                      <w:bCs/>
                      <w:color w:val="000000" w:themeColor="text1"/>
                      <w:kern w:val="24"/>
                      <w:sz w:val="21"/>
                      <w:szCs w:val="21"/>
                      <w:u w:val="single"/>
                      <w:vertAlign w:val="baseline"/>
                      <w:lang w:eastAsia="zh-CN"/>
                      <w14:textFill>
                        <w14:solidFill>
                          <w14:schemeClr w14:val="tx1"/>
                        </w14:solidFill>
                      </w14:textFill>
                    </w:rPr>
                  </w:pPr>
                  <w:r>
                    <w:rPr>
                      <w:rFonts w:hint="eastAsia"/>
                      <w:b/>
                      <w:bCs/>
                      <w:color w:val="000000" w:themeColor="text1"/>
                      <w:kern w:val="24"/>
                      <w:sz w:val="21"/>
                      <w:szCs w:val="21"/>
                      <w:u w:val="single"/>
                      <w:vertAlign w:val="baseline"/>
                      <w:lang w:eastAsia="zh-CN"/>
                      <w14:textFill>
                        <w14:solidFill>
                          <w14:schemeClr w14:val="tx1"/>
                        </w14:solidFill>
                      </w14:textFill>
                    </w:rPr>
                    <w:t>进水水质（</w:t>
                  </w:r>
                  <w:r>
                    <w:rPr>
                      <w:rFonts w:hint="eastAsia"/>
                      <w:b/>
                      <w:bCs/>
                      <w:color w:val="000000" w:themeColor="text1"/>
                      <w:kern w:val="24"/>
                      <w:sz w:val="21"/>
                      <w:szCs w:val="21"/>
                      <w:u w:val="single"/>
                      <w:vertAlign w:val="baseline"/>
                      <w:lang w:val="en-US" w:eastAsia="zh-CN"/>
                      <w14:textFill>
                        <w14:solidFill>
                          <w14:schemeClr w14:val="tx1"/>
                        </w14:solidFill>
                      </w14:textFill>
                    </w:rPr>
                    <w:t>mg/L</w:t>
                  </w:r>
                  <w:r>
                    <w:rPr>
                      <w:rFonts w:hint="eastAsia"/>
                      <w:b/>
                      <w:bCs/>
                      <w:color w:val="000000" w:themeColor="text1"/>
                      <w:kern w:val="24"/>
                      <w:sz w:val="21"/>
                      <w:szCs w:val="21"/>
                      <w:u w:val="single"/>
                      <w:vertAlign w:val="baseline"/>
                      <w:lang w:eastAsia="zh-CN"/>
                      <w14:textFill>
                        <w14:solidFill>
                          <w14:schemeClr w14:val="tx1"/>
                        </w14:solidFill>
                      </w14:textFill>
                    </w:rPr>
                    <w:t>）</w:t>
                  </w:r>
                </w:p>
              </w:tc>
              <w:tc>
                <w:tcPr>
                  <w:tcW w:w="545" w:type="pct"/>
                  <w:vAlign w:val="center"/>
                </w:tcPr>
                <w:p>
                  <w:pPr>
                    <w:adjustRightInd w:val="0"/>
                    <w:snapToGrid w:val="0"/>
                    <w:jc w:val="center"/>
                    <w:rPr>
                      <w:rFonts w:hint="default" w:ascii="Times New Roman" w:hAnsi="Times New Roman" w:eastAsia="宋体" w:cs="Times New Roman"/>
                      <w:b/>
                      <w:bCs/>
                      <w:kern w:val="2"/>
                      <w:sz w:val="21"/>
                      <w:szCs w:val="21"/>
                      <w:u w:val="single"/>
                      <w:lang w:val="en-US" w:eastAsia="zh-CN" w:bidi="ar-SA"/>
                    </w:rPr>
                  </w:pPr>
                  <w:r>
                    <w:rPr>
                      <w:rFonts w:hint="eastAsia"/>
                      <w:b/>
                      <w:bCs/>
                      <w:szCs w:val="21"/>
                      <w:u w:val="single"/>
                      <w:lang w:val="en-US" w:eastAsia="zh-CN"/>
                    </w:rPr>
                    <w:t>6000</w:t>
                  </w:r>
                </w:p>
              </w:tc>
              <w:tc>
                <w:tcPr>
                  <w:tcW w:w="590" w:type="pct"/>
                  <w:vAlign w:val="center"/>
                </w:tcPr>
                <w:p>
                  <w:pPr>
                    <w:adjustRightInd w:val="0"/>
                    <w:snapToGrid w:val="0"/>
                    <w:jc w:val="center"/>
                    <w:rPr>
                      <w:rFonts w:hint="eastAsia" w:ascii="Times New Roman" w:hAnsi="Times New Roman" w:eastAsia="宋体" w:cs="Times New Roman"/>
                      <w:b/>
                      <w:bCs/>
                      <w:kern w:val="2"/>
                      <w:sz w:val="21"/>
                      <w:szCs w:val="21"/>
                      <w:u w:val="single"/>
                      <w:lang w:val="en-US" w:eastAsia="zh-CN" w:bidi="ar-SA"/>
                    </w:rPr>
                  </w:pPr>
                  <w:r>
                    <w:rPr>
                      <w:rFonts w:hint="eastAsia"/>
                      <w:b/>
                      <w:bCs/>
                      <w:szCs w:val="21"/>
                      <w:u w:val="single"/>
                      <w:lang w:val="en-US" w:eastAsia="zh-CN"/>
                    </w:rPr>
                    <w:t>15</w:t>
                  </w:r>
                  <w:r>
                    <w:rPr>
                      <w:rFonts w:hint="eastAsia"/>
                      <w:b/>
                      <w:bCs/>
                      <w:szCs w:val="21"/>
                      <w:u w:val="single"/>
                    </w:rPr>
                    <w:t>00</w:t>
                  </w:r>
                </w:p>
              </w:tc>
              <w:tc>
                <w:tcPr>
                  <w:tcW w:w="512" w:type="pct"/>
                  <w:vAlign w:val="center"/>
                </w:tcPr>
                <w:p>
                  <w:pPr>
                    <w:adjustRightInd w:val="0"/>
                    <w:snapToGrid w:val="0"/>
                    <w:jc w:val="center"/>
                    <w:rPr>
                      <w:rFonts w:hint="eastAsia" w:ascii="Times New Roman" w:hAnsi="Times New Roman" w:eastAsia="宋体" w:cs="Times New Roman"/>
                      <w:b/>
                      <w:bCs/>
                      <w:kern w:val="2"/>
                      <w:sz w:val="21"/>
                      <w:szCs w:val="21"/>
                      <w:u w:val="single"/>
                      <w:lang w:val="en-US" w:eastAsia="zh-CN" w:bidi="ar-SA"/>
                    </w:rPr>
                  </w:pPr>
                  <w:r>
                    <w:rPr>
                      <w:rFonts w:hint="eastAsia"/>
                      <w:b/>
                      <w:bCs/>
                      <w:szCs w:val="21"/>
                      <w:u w:val="single"/>
                      <w:lang w:val="en-US" w:eastAsia="zh-CN"/>
                    </w:rPr>
                    <w:t>5</w:t>
                  </w:r>
                  <w:r>
                    <w:rPr>
                      <w:rFonts w:hint="eastAsia"/>
                      <w:b/>
                      <w:bCs/>
                      <w:szCs w:val="21"/>
                      <w:u w:val="single"/>
                    </w:rPr>
                    <w:t>00</w:t>
                  </w:r>
                </w:p>
              </w:tc>
              <w:tc>
                <w:tcPr>
                  <w:tcW w:w="521" w:type="pct"/>
                  <w:vAlign w:val="center"/>
                </w:tcPr>
                <w:p>
                  <w:pPr>
                    <w:adjustRightInd w:val="0"/>
                    <w:snapToGrid w:val="0"/>
                    <w:jc w:val="center"/>
                    <w:rPr>
                      <w:rFonts w:hint="default" w:ascii="Times New Roman" w:hAnsi="Times New Roman" w:eastAsia="宋体" w:cs="Times New Roman"/>
                      <w:b/>
                      <w:bCs/>
                      <w:kern w:val="2"/>
                      <w:sz w:val="21"/>
                      <w:szCs w:val="21"/>
                      <w:u w:val="single"/>
                      <w:lang w:val="en-US" w:eastAsia="zh-CN" w:bidi="ar-SA"/>
                    </w:rPr>
                  </w:pPr>
                  <w:r>
                    <w:rPr>
                      <w:rFonts w:hint="eastAsia"/>
                      <w:b/>
                      <w:bCs/>
                      <w:szCs w:val="21"/>
                      <w:u w:val="single"/>
                      <w:lang w:val="en-US" w:eastAsia="zh-CN"/>
                    </w:rPr>
                    <w:t>25</w:t>
                  </w:r>
                </w:p>
              </w:tc>
              <w:tc>
                <w:tcPr>
                  <w:tcW w:w="537" w:type="pct"/>
                  <w:vAlign w:val="center"/>
                </w:tcPr>
                <w:p>
                  <w:pPr>
                    <w:adjustRightInd w:val="0"/>
                    <w:snapToGrid w:val="0"/>
                    <w:jc w:val="center"/>
                    <w:rPr>
                      <w:rFonts w:hint="eastAsia" w:ascii="Times New Roman" w:hAnsi="Times New Roman" w:eastAsia="宋体" w:cs="Times New Roman"/>
                      <w:b/>
                      <w:bCs/>
                      <w:kern w:val="2"/>
                      <w:sz w:val="21"/>
                      <w:szCs w:val="21"/>
                      <w:u w:val="single"/>
                      <w:lang w:val="en-US" w:eastAsia="zh-CN" w:bidi="ar-SA"/>
                    </w:rPr>
                  </w:pPr>
                  <w:r>
                    <w:rPr>
                      <w:rFonts w:hint="eastAsia"/>
                      <w:b/>
                      <w:bCs/>
                      <w:szCs w:val="21"/>
                      <w:u w:val="single"/>
                      <w:lang w:val="en-US" w:eastAsia="zh-CN"/>
                    </w:rPr>
                    <w:t>20</w:t>
                  </w:r>
                  <w:r>
                    <w:rPr>
                      <w:rFonts w:hint="eastAsia"/>
                      <w:b/>
                      <w:bCs/>
                      <w:szCs w:val="21"/>
                      <w:u w:val="single"/>
                    </w:rPr>
                    <w:t>00</w:t>
                  </w:r>
                </w:p>
              </w:tc>
              <w:tc>
                <w:tcPr>
                  <w:tcW w:w="447" w:type="pct"/>
                  <w:vAlign w:val="center"/>
                </w:tcPr>
                <w:p>
                  <w:pPr>
                    <w:adjustRightInd w:val="0"/>
                    <w:snapToGrid w:val="0"/>
                    <w:jc w:val="center"/>
                    <w:rPr>
                      <w:rFonts w:hint="default"/>
                      <w:b/>
                      <w:bCs/>
                      <w:szCs w:val="21"/>
                      <w:u w:val="single"/>
                      <w:lang w:val="en-US" w:eastAsia="zh-CN"/>
                    </w:rPr>
                  </w:pPr>
                  <w:r>
                    <w:rPr>
                      <w:rFonts w:hint="eastAsia"/>
                      <w:b/>
                      <w:bCs/>
                      <w:szCs w:val="21"/>
                      <w:u w:val="singl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pct"/>
                  <w:vMerge w:val="restart"/>
                  <w:vAlign w:val="center"/>
                </w:tcPr>
                <w:p>
                  <w:pPr>
                    <w:adjustRightInd w:val="0"/>
                    <w:snapToGrid w:val="0"/>
                    <w:spacing w:line="240" w:lineRule="auto"/>
                    <w:jc w:val="center"/>
                    <w:rPr>
                      <w:rFonts w:hint="eastAsia" w:eastAsia="宋体"/>
                      <w:b/>
                      <w:bCs/>
                      <w:color w:val="000000" w:themeColor="text1"/>
                      <w:kern w:val="24"/>
                      <w:sz w:val="21"/>
                      <w:szCs w:val="21"/>
                      <w:u w:val="single"/>
                      <w:vertAlign w:val="baseline"/>
                      <w:lang w:eastAsia="zh-CN"/>
                      <w14:textFill>
                        <w14:solidFill>
                          <w14:schemeClr w14:val="tx1"/>
                        </w14:solidFill>
                      </w14:textFill>
                    </w:rPr>
                  </w:pPr>
                  <w:r>
                    <w:rPr>
                      <w:rFonts w:hint="eastAsia"/>
                      <w:b/>
                      <w:bCs/>
                      <w:color w:val="000000" w:themeColor="text1"/>
                      <w:kern w:val="24"/>
                      <w:sz w:val="21"/>
                      <w:szCs w:val="21"/>
                      <w:u w:val="single"/>
                      <w:vertAlign w:val="baseline"/>
                      <w:lang w:eastAsia="zh-CN"/>
                      <w14:textFill>
                        <w14:solidFill>
                          <w14:schemeClr w14:val="tx1"/>
                        </w14:solidFill>
                      </w14:textFill>
                    </w:rPr>
                    <w:t>破乳</w:t>
                  </w:r>
                </w:p>
              </w:tc>
              <w:tc>
                <w:tcPr>
                  <w:tcW w:w="1209" w:type="pct"/>
                  <w:vAlign w:val="center"/>
                </w:tcPr>
                <w:p>
                  <w:pPr>
                    <w:adjustRightInd w:val="0"/>
                    <w:snapToGrid w:val="0"/>
                    <w:spacing w:line="240" w:lineRule="auto"/>
                    <w:jc w:val="center"/>
                    <w:rPr>
                      <w:rFonts w:hint="eastAsia" w:eastAsia="宋体"/>
                      <w:b/>
                      <w:bCs/>
                      <w:color w:val="000000" w:themeColor="text1"/>
                      <w:kern w:val="24"/>
                      <w:sz w:val="21"/>
                      <w:szCs w:val="21"/>
                      <w:u w:val="single"/>
                      <w:vertAlign w:val="baseline"/>
                      <w:lang w:eastAsia="zh-CN"/>
                      <w14:textFill>
                        <w14:solidFill>
                          <w14:schemeClr w14:val="tx1"/>
                        </w14:solidFill>
                      </w14:textFill>
                    </w:rPr>
                  </w:pPr>
                  <w:r>
                    <w:rPr>
                      <w:rFonts w:hint="eastAsia"/>
                      <w:b/>
                      <w:bCs/>
                      <w:color w:val="000000" w:themeColor="text1"/>
                      <w:kern w:val="24"/>
                      <w:sz w:val="21"/>
                      <w:szCs w:val="21"/>
                      <w:u w:val="single"/>
                      <w:vertAlign w:val="baseline"/>
                      <w:lang w:eastAsia="zh-CN"/>
                      <w14:textFill>
                        <w14:solidFill>
                          <w14:schemeClr w14:val="tx1"/>
                        </w14:solidFill>
                      </w14:textFill>
                    </w:rPr>
                    <w:t>去除效率（</w:t>
                  </w:r>
                  <w:r>
                    <w:rPr>
                      <w:rFonts w:hint="eastAsia"/>
                      <w:b/>
                      <w:bCs/>
                      <w:color w:val="000000" w:themeColor="text1"/>
                      <w:kern w:val="24"/>
                      <w:sz w:val="21"/>
                      <w:szCs w:val="21"/>
                      <w:u w:val="single"/>
                      <w:vertAlign w:val="baseline"/>
                      <w:lang w:val="en-US" w:eastAsia="zh-CN"/>
                      <w14:textFill>
                        <w14:solidFill>
                          <w14:schemeClr w14:val="tx1"/>
                        </w14:solidFill>
                      </w14:textFill>
                    </w:rPr>
                    <w:t>%</w:t>
                  </w:r>
                  <w:r>
                    <w:rPr>
                      <w:rFonts w:hint="eastAsia"/>
                      <w:b/>
                      <w:bCs/>
                      <w:color w:val="000000" w:themeColor="text1"/>
                      <w:kern w:val="24"/>
                      <w:sz w:val="21"/>
                      <w:szCs w:val="21"/>
                      <w:u w:val="single"/>
                      <w:vertAlign w:val="baseline"/>
                      <w:lang w:eastAsia="zh-CN"/>
                      <w14:textFill>
                        <w14:solidFill>
                          <w14:schemeClr w14:val="tx1"/>
                        </w14:solidFill>
                      </w14:textFill>
                    </w:rPr>
                    <w:t>）</w:t>
                  </w:r>
                </w:p>
              </w:tc>
              <w:tc>
                <w:tcPr>
                  <w:tcW w:w="545" w:type="pct"/>
                  <w:vAlign w:val="center"/>
                </w:tcPr>
                <w:p>
                  <w:pPr>
                    <w:adjustRightInd w:val="0"/>
                    <w:snapToGrid w:val="0"/>
                    <w:spacing w:line="240" w:lineRule="auto"/>
                    <w:jc w:val="center"/>
                    <w:rPr>
                      <w:rFonts w:hint="default" w:eastAsia="宋体"/>
                      <w:b/>
                      <w:bCs/>
                      <w:color w:val="000000" w:themeColor="text1"/>
                      <w:kern w:val="24"/>
                      <w:sz w:val="21"/>
                      <w:szCs w:val="21"/>
                      <w:u w:val="single"/>
                      <w:vertAlign w:val="baseline"/>
                      <w:lang w:val="en-US" w:eastAsia="zh-CN"/>
                      <w14:textFill>
                        <w14:solidFill>
                          <w14:schemeClr w14:val="tx1"/>
                        </w14:solidFill>
                      </w14:textFill>
                    </w:rPr>
                  </w:pPr>
                  <w:r>
                    <w:rPr>
                      <w:rFonts w:hint="eastAsia"/>
                      <w:b/>
                      <w:bCs/>
                      <w:color w:val="000000" w:themeColor="text1"/>
                      <w:kern w:val="24"/>
                      <w:sz w:val="21"/>
                      <w:szCs w:val="21"/>
                      <w:u w:val="single"/>
                      <w:vertAlign w:val="baseline"/>
                      <w:lang w:val="en-US" w:eastAsia="zh-CN"/>
                      <w14:textFill>
                        <w14:solidFill>
                          <w14:schemeClr w14:val="tx1"/>
                        </w14:solidFill>
                      </w14:textFill>
                    </w:rPr>
                    <w:t>20</w:t>
                  </w:r>
                </w:p>
              </w:tc>
              <w:tc>
                <w:tcPr>
                  <w:tcW w:w="590" w:type="pct"/>
                  <w:vAlign w:val="center"/>
                </w:tcPr>
                <w:p>
                  <w:pPr>
                    <w:adjustRightInd w:val="0"/>
                    <w:snapToGrid w:val="0"/>
                    <w:spacing w:line="240" w:lineRule="auto"/>
                    <w:jc w:val="center"/>
                    <w:rPr>
                      <w:rFonts w:hint="default" w:eastAsia="宋体"/>
                      <w:b/>
                      <w:bCs/>
                      <w:color w:val="000000" w:themeColor="text1"/>
                      <w:kern w:val="24"/>
                      <w:sz w:val="21"/>
                      <w:szCs w:val="21"/>
                      <w:u w:val="single"/>
                      <w:vertAlign w:val="baseline"/>
                      <w:lang w:val="en-US" w:eastAsia="zh-CN"/>
                      <w14:textFill>
                        <w14:solidFill>
                          <w14:schemeClr w14:val="tx1"/>
                        </w14:solidFill>
                      </w14:textFill>
                    </w:rPr>
                  </w:pPr>
                  <w:r>
                    <w:rPr>
                      <w:rFonts w:hint="eastAsia"/>
                      <w:b/>
                      <w:bCs/>
                      <w:color w:val="000000" w:themeColor="text1"/>
                      <w:kern w:val="24"/>
                      <w:sz w:val="21"/>
                      <w:szCs w:val="21"/>
                      <w:u w:val="single"/>
                      <w:vertAlign w:val="baseline"/>
                      <w:lang w:val="en-US" w:eastAsia="zh-CN"/>
                      <w14:textFill>
                        <w14:solidFill>
                          <w14:schemeClr w14:val="tx1"/>
                        </w14:solidFill>
                      </w14:textFill>
                    </w:rPr>
                    <w:t>15</w:t>
                  </w:r>
                </w:p>
              </w:tc>
              <w:tc>
                <w:tcPr>
                  <w:tcW w:w="512" w:type="pct"/>
                  <w:vAlign w:val="center"/>
                </w:tcPr>
                <w:p>
                  <w:pPr>
                    <w:adjustRightInd w:val="0"/>
                    <w:snapToGrid w:val="0"/>
                    <w:spacing w:line="240" w:lineRule="auto"/>
                    <w:jc w:val="center"/>
                    <w:rPr>
                      <w:rFonts w:hint="default" w:eastAsia="宋体"/>
                      <w:b/>
                      <w:bCs/>
                      <w:color w:val="000000" w:themeColor="text1"/>
                      <w:kern w:val="24"/>
                      <w:sz w:val="21"/>
                      <w:szCs w:val="21"/>
                      <w:u w:val="single"/>
                      <w:vertAlign w:val="baseline"/>
                      <w:lang w:val="en-US" w:eastAsia="zh-CN"/>
                      <w14:textFill>
                        <w14:solidFill>
                          <w14:schemeClr w14:val="tx1"/>
                        </w14:solidFill>
                      </w14:textFill>
                    </w:rPr>
                  </w:pPr>
                  <w:r>
                    <w:rPr>
                      <w:rFonts w:hint="eastAsia"/>
                      <w:b/>
                      <w:bCs/>
                      <w:color w:val="000000" w:themeColor="text1"/>
                      <w:kern w:val="24"/>
                      <w:sz w:val="21"/>
                      <w:szCs w:val="21"/>
                      <w:u w:val="single"/>
                      <w:vertAlign w:val="baseline"/>
                      <w:lang w:val="en-US" w:eastAsia="zh-CN"/>
                      <w14:textFill>
                        <w14:solidFill>
                          <w14:schemeClr w14:val="tx1"/>
                        </w14:solidFill>
                      </w14:textFill>
                    </w:rPr>
                    <w:t>20</w:t>
                  </w:r>
                </w:p>
              </w:tc>
              <w:tc>
                <w:tcPr>
                  <w:tcW w:w="521" w:type="pct"/>
                  <w:vAlign w:val="center"/>
                </w:tcPr>
                <w:p>
                  <w:pPr>
                    <w:adjustRightInd w:val="0"/>
                    <w:snapToGrid w:val="0"/>
                    <w:spacing w:line="240" w:lineRule="auto"/>
                    <w:jc w:val="center"/>
                    <w:rPr>
                      <w:rFonts w:hint="default" w:eastAsia="宋体"/>
                      <w:b/>
                      <w:bCs/>
                      <w:color w:val="000000" w:themeColor="text1"/>
                      <w:kern w:val="24"/>
                      <w:sz w:val="21"/>
                      <w:szCs w:val="21"/>
                      <w:u w:val="single"/>
                      <w:vertAlign w:val="baseline"/>
                      <w:lang w:val="en-US" w:eastAsia="zh-CN"/>
                      <w14:textFill>
                        <w14:solidFill>
                          <w14:schemeClr w14:val="tx1"/>
                        </w14:solidFill>
                      </w14:textFill>
                    </w:rPr>
                  </w:pPr>
                  <w:r>
                    <w:rPr>
                      <w:rFonts w:hint="eastAsia"/>
                      <w:b/>
                      <w:bCs/>
                      <w:color w:val="000000" w:themeColor="text1"/>
                      <w:kern w:val="24"/>
                      <w:sz w:val="21"/>
                      <w:szCs w:val="21"/>
                      <w:u w:val="single"/>
                      <w:vertAlign w:val="baseline"/>
                      <w:lang w:val="en-US" w:eastAsia="zh-CN"/>
                      <w14:textFill>
                        <w14:solidFill>
                          <w14:schemeClr w14:val="tx1"/>
                        </w14:solidFill>
                      </w14:textFill>
                    </w:rPr>
                    <w:t>5</w:t>
                  </w:r>
                </w:p>
              </w:tc>
              <w:tc>
                <w:tcPr>
                  <w:tcW w:w="537" w:type="pct"/>
                  <w:vAlign w:val="center"/>
                </w:tcPr>
                <w:p>
                  <w:pPr>
                    <w:adjustRightInd w:val="0"/>
                    <w:snapToGrid w:val="0"/>
                    <w:spacing w:line="240" w:lineRule="auto"/>
                    <w:jc w:val="center"/>
                    <w:rPr>
                      <w:rFonts w:hint="default" w:eastAsia="宋体"/>
                      <w:b/>
                      <w:bCs/>
                      <w:color w:val="000000" w:themeColor="text1"/>
                      <w:kern w:val="24"/>
                      <w:sz w:val="21"/>
                      <w:szCs w:val="21"/>
                      <w:u w:val="single"/>
                      <w:vertAlign w:val="baseline"/>
                      <w:lang w:val="en-US" w:eastAsia="zh-CN"/>
                      <w14:textFill>
                        <w14:solidFill>
                          <w14:schemeClr w14:val="tx1"/>
                        </w14:solidFill>
                      </w14:textFill>
                    </w:rPr>
                  </w:pPr>
                  <w:r>
                    <w:rPr>
                      <w:rFonts w:hint="eastAsia"/>
                      <w:b/>
                      <w:bCs/>
                      <w:color w:val="000000" w:themeColor="text1"/>
                      <w:kern w:val="24"/>
                      <w:sz w:val="21"/>
                      <w:szCs w:val="21"/>
                      <w:u w:val="single"/>
                      <w:vertAlign w:val="baseline"/>
                      <w:lang w:val="en-US" w:eastAsia="zh-CN"/>
                      <w14:textFill>
                        <w14:solidFill>
                          <w14:schemeClr w14:val="tx1"/>
                        </w14:solidFill>
                      </w14:textFill>
                    </w:rPr>
                    <w:t>60</w:t>
                  </w:r>
                </w:p>
              </w:tc>
              <w:tc>
                <w:tcPr>
                  <w:tcW w:w="447" w:type="pct"/>
                  <w:vAlign w:val="center"/>
                </w:tcPr>
                <w:p>
                  <w:pPr>
                    <w:adjustRightInd w:val="0"/>
                    <w:snapToGrid w:val="0"/>
                    <w:spacing w:line="240" w:lineRule="auto"/>
                    <w:jc w:val="center"/>
                    <w:rPr>
                      <w:rFonts w:hint="default"/>
                      <w:b/>
                      <w:bCs/>
                      <w:color w:val="000000" w:themeColor="text1"/>
                      <w:kern w:val="24"/>
                      <w:sz w:val="21"/>
                      <w:szCs w:val="21"/>
                      <w:u w:val="single"/>
                      <w:vertAlign w:val="baseline"/>
                      <w:lang w:val="en-US" w:eastAsia="zh-CN"/>
                      <w14:textFill>
                        <w14:solidFill>
                          <w14:schemeClr w14:val="tx1"/>
                        </w14:solidFill>
                      </w14:textFill>
                    </w:rPr>
                  </w:pPr>
                  <w:r>
                    <w:rPr>
                      <w:rFonts w:hint="eastAsia"/>
                      <w:b/>
                      <w:bCs/>
                      <w:color w:val="000000" w:themeColor="text1"/>
                      <w:kern w:val="24"/>
                      <w:sz w:val="21"/>
                      <w:szCs w:val="21"/>
                      <w:u w:val="single"/>
                      <w:vertAlign w:val="baseline"/>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pct"/>
                  <w:vMerge w:val="continue"/>
                  <w:vAlign w:val="center"/>
                </w:tcPr>
                <w:p>
                  <w:pPr>
                    <w:adjustRightInd w:val="0"/>
                    <w:snapToGrid w:val="0"/>
                    <w:spacing w:line="240" w:lineRule="auto"/>
                    <w:jc w:val="center"/>
                    <w:rPr>
                      <w:rFonts w:hint="eastAsia" w:eastAsia="宋体"/>
                      <w:b/>
                      <w:bCs/>
                      <w:color w:val="000000" w:themeColor="text1"/>
                      <w:kern w:val="24"/>
                      <w:sz w:val="21"/>
                      <w:szCs w:val="21"/>
                      <w:u w:val="single"/>
                      <w:vertAlign w:val="baseline"/>
                      <w:lang w:eastAsia="zh-CN"/>
                      <w14:textFill>
                        <w14:solidFill>
                          <w14:schemeClr w14:val="tx1"/>
                        </w14:solidFill>
                      </w14:textFill>
                    </w:rPr>
                  </w:pPr>
                </w:p>
              </w:tc>
              <w:tc>
                <w:tcPr>
                  <w:tcW w:w="1209" w:type="pct"/>
                  <w:vAlign w:val="center"/>
                </w:tcPr>
                <w:p>
                  <w:pPr>
                    <w:adjustRightInd w:val="0"/>
                    <w:snapToGrid w:val="0"/>
                    <w:spacing w:line="240" w:lineRule="auto"/>
                    <w:jc w:val="center"/>
                    <w:rPr>
                      <w:rFonts w:hint="eastAsia" w:eastAsia="宋体"/>
                      <w:b/>
                      <w:bCs/>
                      <w:color w:val="000000" w:themeColor="text1"/>
                      <w:kern w:val="24"/>
                      <w:sz w:val="21"/>
                      <w:szCs w:val="21"/>
                      <w:u w:val="single"/>
                      <w:vertAlign w:val="baseline"/>
                      <w:lang w:eastAsia="zh-CN"/>
                      <w14:textFill>
                        <w14:solidFill>
                          <w14:schemeClr w14:val="tx1"/>
                        </w14:solidFill>
                      </w14:textFill>
                    </w:rPr>
                  </w:pPr>
                  <w:r>
                    <w:rPr>
                      <w:rFonts w:hint="eastAsia"/>
                      <w:b/>
                      <w:bCs/>
                      <w:color w:val="000000" w:themeColor="text1"/>
                      <w:kern w:val="24"/>
                      <w:sz w:val="21"/>
                      <w:szCs w:val="21"/>
                      <w:u w:val="single"/>
                      <w:vertAlign w:val="baseline"/>
                      <w:lang w:eastAsia="zh-CN"/>
                      <w14:textFill>
                        <w14:solidFill>
                          <w14:schemeClr w14:val="tx1"/>
                        </w14:solidFill>
                      </w14:textFill>
                    </w:rPr>
                    <w:t>出水（</w:t>
                  </w:r>
                  <w:r>
                    <w:rPr>
                      <w:rFonts w:hint="eastAsia"/>
                      <w:b/>
                      <w:bCs/>
                      <w:color w:val="000000" w:themeColor="text1"/>
                      <w:kern w:val="24"/>
                      <w:sz w:val="21"/>
                      <w:szCs w:val="21"/>
                      <w:u w:val="single"/>
                      <w:vertAlign w:val="baseline"/>
                      <w:lang w:val="en-US" w:eastAsia="zh-CN"/>
                      <w14:textFill>
                        <w14:solidFill>
                          <w14:schemeClr w14:val="tx1"/>
                        </w14:solidFill>
                      </w14:textFill>
                    </w:rPr>
                    <w:t>mg/L</w:t>
                  </w:r>
                  <w:r>
                    <w:rPr>
                      <w:rFonts w:hint="eastAsia"/>
                      <w:b/>
                      <w:bCs/>
                      <w:color w:val="000000" w:themeColor="text1"/>
                      <w:kern w:val="24"/>
                      <w:sz w:val="21"/>
                      <w:szCs w:val="21"/>
                      <w:u w:val="single"/>
                      <w:vertAlign w:val="baseline"/>
                      <w:lang w:eastAsia="zh-CN"/>
                      <w14:textFill>
                        <w14:solidFill>
                          <w14:schemeClr w14:val="tx1"/>
                        </w14:solidFill>
                      </w14:textFill>
                    </w:rPr>
                    <w:t>）</w:t>
                  </w:r>
                </w:p>
              </w:tc>
              <w:tc>
                <w:tcPr>
                  <w:tcW w:w="545" w:type="pct"/>
                  <w:vAlign w:val="center"/>
                </w:tcPr>
                <w:p>
                  <w:pPr>
                    <w:adjustRightInd w:val="0"/>
                    <w:snapToGrid w:val="0"/>
                    <w:spacing w:line="240" w:lineRule="auto"/>
                    <w:jc w:val="center"/>
                    <w:rPr>
                      <w:rFonts w:hint="default" w:eastAsia="宋体"/>
                      <w:b/>
                      <w:bCs/>
                      <w:color w:val="000000" w:themeColor="text1"/>
                      <w:kern w:val="24"/>
                      <w:sz w:val="21"/>
                      <w:szCs w:val="21"/>
                      <w:highlight w:val="none"/>
                      <w:u w:val="single"/>
                      <w:vertAlign w:val="baseline"/>
                      <w:lang w:val="en-US" w:eastAsia="zh-CN"/>
                      <w14:textFill>
                        <w14:solidFill>
                          <w14:schemeClr w14:val="tx1"/>
                        </w14:solidFill>
                      </w14:textFill>
                    </w:rPr>
                  </w:pPr>
                  <w:r>
                    <w:rPr>
                      <w:rFonts w:hint="eastAsia"/>
                      <w:b/>
                      <w:bCs/>
                      <w:color w:val="000000" w:themeColor="text1"/>
                      <w:kern w:val="24"/>
                      <w:sz w:val="21"/>
                      <w:szCs w:val="21"/>
                      <w:highlight w:val="none"/>
                      <w:u w:val="single"/>
                      <w:vertAlign w:val="baseline"/>
                      <w:lang w:val="en-US" w:eastAsia="zh-CN"/>
                      <w14:textFill>
                        <w14:solidFill>
                          <w14:schemeClr w14:val="tx1"/>
                        </w14:solidFill>
                      </w14:textFill>
                    </w:rPr>
                    <w:t>4800</w:t>
                  </w:r>
                </w:p>
              </w:tc>
              <w:tc>
                <w:tcPr>
                  <w:tcW w:w="590" w:type="pct"/>
                  <w:vAlign w:val="center"/>
                </w:tcPr>
                <w:p>
                  <w:pPr>
                    <w:adjustRightInd w:val="0"/>
                    <w:snapToGrid w:val="0"/>
                    <w:spacing w:line="240" w:lineRule="auto"/>
                    <w:jc w:val="center"/>
                    <w:rPr>
                      <w:rFonts w:hint="default" w:eastAsia="宋体"/>
                      <w:b/>
                      <w:bCs/>
                      <w:color w:val="000000" w:themeColor="text1"/>
                      <w:kern w:val="24"/>
                      <w:sz w:val="21"/>
                      <w:szCs w:val="21"/>
                      <w:highlight w:val="none"/>
                      <w:u w:val="single"/>
                      <w:vertAlign w:val="baseline"/>
                      <w:lang w:val="en-US" w:eastAsia="zh-CN"/>
                      <w14:textFill>
                        <w14:solidFill>
                          <w14:schemeClr w14:val="tx1"/>
                        </w14:solidFill>
                      </w14:textFill>
                    </w:rPr>
                  </w:pPr>
                  <w:r>
                    <w:rPr>
                      <w:rFonts w:hint="eastAsia"/>
                      <w:b/>
                      <w:bCs/>
                      <w:color w:val="000000" w:themeColor="text1"/>
                      <w:kern w:val="24"/>
                      <w:sz w:val="21"/>
                      <w:szCs w:val="21"/>
                      <w:highlight w:val="none"/>
                      <w:u w:val="single"/>
                      <w:vertAlign w:val="baseline"/>
                      <w:lang w:val="en-US" w:eastAsia="zh-CN"/>
                      <w14:textFill>
                        <w14:solidFill>
                          <w14:schemeClr w14:val="tx1"/>
                        </w14:solidFill>
                      </w14:textFill>
                    </w:rPr>
                    <w:t>1275</w:t>
                  </w:r>
                </w:p>
              </w:tc>
              <w:tc>
                <w:tcPr>
                  <w:tcW w:w="512" w:type="pct"/>
                  <w:vAlign w:val="center"/>
                </w:tcPr>
                <w:p>
                  <w:pPr>
                    <w:adjustRightInd w:val="0"/>
                    <w:snapToGrid w:val="0"/>
                    <w:spacing w:line="240" w:lineRule="auto"/>
                    <w:jc w:val="center"/>
                    <w:rPr>
                      <w:rFonts w:hint="default" w:eastAsia="宋体"/>
                      <w:b/>
                      <w:bCs/>
                      <w:color w:val="000000" w:themeColor="text1"/>
                      <w:kern w:val="24"/>
                      <w:sz w:val="21"/>
                      <w:szCs w:val="21"/>
                      <w:highlight w:val="none"/>
                      <w:u w:val="single"/>
                      <w:vertAlign w:val="baseline"/>
                      <w:lang w:val="en-US" w:eastAsia="zh-CN"/>
                      <w14:textFill>
                        <w14:solidFill>
                          <w14:schemeClr w14:val="tx1"/>
                        </w14:solidFill>
                      </w14:textFill>
                    </w:rPr>
                  </w:pPr>
                  <w:r>
                    <w:rPr>
                      <w:rFonts w:hint="eastAsia"/>
                      <w:b/>
                      <w:bCs/>
                      <w:color w:val="000000" w:themeColor="text1"/>
                      <w:kern w:val="24"/>
                      <w:sz w:val="21"/>
                      <w:szCs w:val="21"/>
                      <w:highlight w:val="none"/>
                      <w:u w:val="single"/>
                      <w:vertAlign w:val="baseline"/>
                      <w:lang w:val="en-US" w:eastAsia="zh-CN"/>
                      <w14:textFill>
                        <w14:solidFill>
                          <w14:schemeClr w14:val="tx1"/>
                        </w14:solidFill>
                      </w14:textFill>
                    </w:rPr>
                    <w:t>400</w:t>
                  </w:r>
                </w:p>
              </w:tc>
              <w:tc>
                <w:tcPr>
                  <w:tcW w:w="521" w:type="pct"/>
                  <w:vAlign w:val="center"/>
                </w:tcPr>
                <w:p>
                  <w:pPr>
                    <w:adjustRightInd w:val="0"/>
                    <w:snapToGrid w:val="0"/>
                    <w:spacing w:line="240" w:lineRule="auto"/>
                    <w:jc w:val="center"/>
                    <w:rPr>
                      <w:rFonts w:hint="default" w:eastAsia="宋体"/>
                      <w:b/>
                      <w:bCs/>
                      <w:color w:val="000000" w:themeColor="text1"/>
                      <w:kern w:val="24"/>
                      <w:sz w:val="21"/>
                      <w:szCs w:val="21"/>
                      <w:highlight w:val="yellow"/>
                      <w:u w:val="single"/>
                      <w:vertAlign w:val="baseline"/>
                      <w:lang w:val="en-US" w:eastAsia="zh-CN"/>
                      <w14:textFill>
                        <w14:solidFill>
                          <w14:schemeClr w14:val="tx1"/>
                        </w14:solidFill>
                      </w14:textFill>
                    </w:rPr>
                  </w:pPr>
                  <w:r>
                    <w:rPr>
                      <w:rFonts w:hint="eastAsia"/>
                      <w:b/>
                      <w:bCs/>
                      <w:color w:val="000000" w:themeColor="text1"/>
                      <w:kern w:val="24"/>
                      <w:sz w:val="21"/>
                      <w:szCs w:val="21"/>
                      <w:highlight w:val="none"/>
                      <w:u w:val="single"/>
                      <w:vertAlign w:val="baseline"/>
                      <w:lang w:val="en-US" w:eastAsia="zh-CN"/>
                      <w14:textFill>
                        <w14:solidFill>
                          <w14:schemeClr w14:val="tx1"/>
                        </w14:solidFill>
                      </w14:textFill>
                    </w:rPr>
                    <w:t>23.75</w:t>
                  </w:r>
                </w:p>
              </w:tc>
              <w:tc>
                <w:tcPr>
                  <w:tcW w:w="537" w:type="pct"/>
                  <w:vAlign w:val="center"/>
                </w:tcPr>
                <w:p>
                  <w:pPr>
                    <w:adjustRightInd w:val="0"/>
                    <w:snapToGrid w:val="0"/>
                    <w:spacing w:line="240" w:lineRule="auto"/>
                    <w:jc w:val="center"/>
                    <w:rPr>
                      <w:rFonts w:hint="default" w:eastAsia="宋体"/>
                      <w:b/>
                      <w:bCs/>
                      <w:color w:val="000000" w:themeColor="text1"/>
                      <w:kern w:val="24"/>
                      <w:sz w:val="21"/>
                      <w:szCs w:val="21"/>
                      <w:highlight w:val="none"/>
                      <w:u w:val="single"/>
                      <w:vertAlign w:val="baseline"/>
                      <w:lang w:val="en-US" w:eastAsia="zh-CN"/>
                      <w14:textFill>
                        <w14:solidFill>
                          <w14:schemeClr w14:val="tx1"/>
                        </w14:solidFill>
                      </w14:textFill>
                    </w:rPr>
                  </w:pPr>
                  <w:r>
                    <w:rPr>
                      <w:rFonts w:hint="eastAsia"/>
                      <w:b/>
                      <w:bCs/>
                      <w:color w:val="000000" w:themeColor="text1"/>
                      <w:kern w:val="24"/>
                      <w:sz w:val="21"/>
                      <w:szCs w:val="21"/>
                      <w:highlight w:val="none"/>
                      <w:u w:val="single"/>
                      <w:vertAlign w:val="baseline"/>
                      <w:lang w:val="en-US" w:eastAsia="zh-CN"/>
                      <w14:textFill>
                        <w14:solidFill>
                          <w14:schemeClr w14:val="tx1"/>
                        </w14:solidFill>
                      </w14:textFill>
                    </w:rPr>
                    <w:t>800</w:t>
                  </w:r>
                </w:p>
              </w:tc>
              <w:tc>
                <w:tcPr>
                  <w:tcW w:w="447" w:type="pct"/>
                  <w:vAlign w:val="center"/>
                </w:tcPr>
                <w:p>
                  <w:pPr>
                    <w:adjustRightInd w:val="0"/>
                    <w:snapToGrid w:val="0"/>
                    <w:spacing w:line="240" w:lineRule="auto"/>
                    <w:jc w:val="center"/>
                    <w:rPr>
                      <w:rFonts w:hint="default"/>
                      <w:b/>
                      <w:bCs/>
                      <w:color w:val="000000" w:themeColor="text1"/>
                      <w:kern w:val="24"/>
                      <w:sz w:val="21"/>
                      <w:szCs w:val="21"/>
                      <w:highlight w:val="yellow"/>
                      <w:u w:val="single"/>
                      <w:vertAlign w:val="baseline"/>
                      <w:lang w:val="en-US" w:eastAsia="zh-CN"/>
                      <w14:textFill>
                        <w14:solidFill>
                          <w14:schemeClr w14:val="tx1"/>
                        </w14:solidFill>
                      </w14:textFill>
                    </w:rPr>
                  </w:pPr>
                  <w:r>
                    <w:rPr>
                      <w:rFonts w:hint="eastAsia"/>
                      <w:b/>
                      <w:bCs/>
                      <w:color w:val="000000" w:themeColor="text1"/>
                      <w:kern w:val="24"/>
                      <w:sz w:val="21"/>
                      <w:szCs w:val="21"/>
                      <w:highlight w:val="none"/>
                      <w:u w:val="single"/>
                      <w:vertAlign w:val="baseline"/>
                      <w:lang w:val="en-US" w:eastAsia="zh-CN"/>
                      <w14:textFill>
                        <w14:solidFill>
                          <w14:schemeClr w14:val="tx1"/>
                        </w14:solidFill>
                      </w14:textFill>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pct"/>
                  <w:vMerge w:val="restart"/>
                  <w:vAlign w:val="center"/>
                </w:tcPr>
                <w:p>
                  <w:pPr>
                    <w:adjustRightInd w:val="0"/>
                    <w:snapToGrid w:val="0"/>
                    <w:spacing w:line="240" w:lineRule="auto"/>
                    <w:jc w:val="center"/>
                    <w:rPr>
                      <w:rFonts w:hint="eastAsia" w:eastAsia="宋体"/>
                      <w:b/>
                      <w:bCs/>
                      <w:color w:val="000000" w:themeColor="text1"/>
                      <w:kern w:val="24"/>
                      <w:sz w:val="21"/>
                      <w:szCs w:val="21"/>
                      <w:u w:val="single"/>
                      <w:vertAlign w:val="baseline"/>
                      <w:lang w:eastAsia="zh-CN"/>
                      <w14:textFill>
                        <w14:solidFill>
                          <w14:schemeClr w14:val="tx1"/>
                        </w14:solidFill>
                      </w14:textFill>
                    </w:rPr>
                  </w:pPr>
                  <w:r>
                    <w:rPr>
                      <w:rFonts w:hint="eastAsia" w:eastAsia="宋体"/>
                      <w:b/>
                      <w:bCs/>
                      <w:color w:val="000000" w:themeColor="text1"/>
                      <w:kern w:val="24"/>
                      <w:sz w:val="21"/>
                      <w:szCs w:val="21"/>
                      <w:u w:val="single"/>
                      <w:vertAlign w:val="baseline"/>
                      <w:lang w:eastAsia="zh-CN"/>
                      <w14:textFill>
                        <w14:solidFill>
                          <w14:schemeClr w14:val="tx1"/>
                        </w14:solidFill>
                      </w14:textFill>
                    </w:rPr>
                    <w:t>絮凝沉淀</w:t>
                  </w:r>
                </w:p>
              </w:tc>
              <w:tc>
                <w:tcPr>
                  <w:tcW w:w="1209" w:type="pct"/>
                  <w:vAlign w:val="center"/>
                </w:tcPr>
                <w:p>
                  <w:pPr>
                    <w:adjustRightInd w:val="0"/>
                    <w:snapToGrid w:val="0"/>
                    <w:spacing w:line="240" w:lineRule="auto"/>
                    <w:jc w:val="center"/>
                    <w:rPr>
                      <w:rFonts w:hint="eastAsia" w:ascii="Times New Roman" w:hAnsi="Times New Roman" w:eastAsia="宋体" w:cs="Times New Roman"/>
                      <w:b/>
                      <w:bCs/>
                      <w:color w:val="000000" w:themeColor="text1"/>
                      <w:kern w:val="24"/>
                      <w:sz w:val="21"/>
                      <w:szCs w:val="21"/>
                      <w:u w:val="single"/>
                      <w:vertAlign w:val="baseline"/>
                      <w:lang w:val="en-US" w:eastAsia="zh-CN" w:bidi="ar-SA"/>
                      <w14:textFill>
                        <w14:solidFill>
                          <w14:schemeClr w14:val="tx1"/>
                        </w14:solidFill>
                      </w14:textFill>
                    </w:rPr>
                  </w:pPr>
                  <w:r>
                    <w:rPr>
                      <w:rFonts w:hint="eastAsia"/>
                      <w:b/>
                      <w:bCs/>
                      <w:color w:val="000000" w:themeColor="text1"/>
                      <w:kern w:val="24"/>
                      <w:sz w:val="21"/>
                      <w:szCs w:val="21"/>
                      <w:u w:val="single"/>
                      <w:vertAlign w:val="baseline"/>
                      <w:lang w:eastAsia="zh-CN"/>
                      <w14:textFill>
                        <w14:solidFill>
                          <w14:schemeClr w14:val="tx1"/>
                        </w14:solidFill>
                      </w14:textFill>
                    </w:rPr>
                    <w:t>去除效率（</w:t>
                  </w:r>
                  <w:r>
                    <w:rPr>
                      <w:rFonts w:hint="eastAsia"/>
                      <w:b/>
                      <w:bCs/>
                      <w:color w:val="000000" w:themeColor="text1"/>
                      <w:kern w:val="24"/>
                      <w:sz w:val="21"/>
                      <w:szCs w:val="21"/>
                      <w:u w:val="single"/>
                      <w:vertAlign w:val="baseline"/>
                      <w:lang w:val="en-US" w:eastAsia="zh-CN"/>
                      <w14:textFill>
                        <w14:solidFill>
                          <w14:schemeClr w14:val="tx1"/>
                        </w14:solidFill>
                      </w14:textFill>
                    </w:rPr>
                    <w:t>%</w:t>
                  </w:r>
                  <w:r>
                    <w:rPr>
                      <w:rFonts w:hint="eastAsia"/>
                      <w:b/>
                      <w:bCs/>
                      <w:color w:val="000000" w:themeColor="text1"/>
                      <w:kern w:val="24"/>
                      <w:sz w:val="21"/>
                      <w:szCs w:val="21"/>
                      <w:u w:val="single"/>
                      <w:vertAlign w:val="baseline"/>
                      <w:lang w:eastAsia="zh-CN"/>
                      <w14:textFill>
                        <w14:solidFill>
                          <w14:schemeClr w14:val="tx1"/>
                        </w14:solidFill>
                      </w14:textFill>
                    </w:rPr>
                    <w:t>）</w:t>
                  </w:r>
                </w:p>
              </w:tc>
              <w:tc>
                <w:tcPr>
                  <w:tcW w:w="545" w:type="pct"/>
                  <w:vAlign w:val="center"/>
                </w:tcPr>
                <w:p>
                  <w:pPr>
                    <w:adjustRightInd w:val="0"/>
                    <w:snapToGrid w:val="0"/>
                    <w:spacing w:line="240" w:lineRule="auto"/>
                    <w:jc w:val="center"/>
                    <w:rPr>
                      <w:rFonts w:hint="default" w:eastAsia="宋体"/>
                      <w:b/>
                      <w:bCs/>
                      <w:color w:val="000000" w:themeColor="text1"/>
                      <w:kern w:val="24"/>
                      <w:sz w:val="21"/>
                      <w:szCs w:val="21"/>
                      <w:u w:val="single"/>
                      <w:vertAlign w:val="baseline"/>
                      <w:lang w:val="en-US" w:eastAsia="zh-CN"/>
                      <w14:textFill>
                        <w14:solidFill>
                          <w14:schemeClr w14:val="tx1"/>
                        </w14:solidFill>
                      </w14:textFill>
                    </w:rPr>
                  </w:pPr>
                  <w:r>
                    <w:rPr>
                      <w:rFonts w:hint="eastAsia"/>
                      <w:b/>
                      <w:bCs/>
                      <w:color w:val="000000" w:themeColor="text1"/>
                      <w:kern w:val="24"/>
                      <w:sz w:val="21"/>
                      <w:szCs w:val="21"/>
                      <w:u w:val="single"/>
                      <w:vertAlign w:val="baseline"/>
                      <w:lang w:val="en-US" w:eastAsia="zh-CN"/>
                      <w14:textFill>
                        <w14:solidFill>
                          <w14:schemeClr w14:val="tx1"/>
                        </w14:solidFill>
                      </w14:textFill>
                    </w:rPr>
                    <w:t>30</w:t>
                  </w:r>
                </w:p>
              </w:tc>
              <w:tc>
                <w:tcPr>
                  <w:tcW w:w="590" w:type="pct"/>
                  <w:vAlign w:val="center"/>
                </w:tcPr>
                <w:p>
                  <w:pPr>
                    <w:adjustRightInd w:val="0"/>
                    <w:snapToGrid w:val="0"/>
                    <w:spacing w:line="240" w:lineRule="auto"/>
                    <w:jc w:val="center"/>
                    <w:rPr>
                      <w:rFonts w:hint="default" w:eastAsia="宋体"/>
                      <w:b/>
                      <w:bCs/>
                      <w:color w:val="000000" w:themeColor="text1"/>
                      <w:kern w:val="24"/>
                      <w:sz w:val="21"/>
                      <w:szCs w:val="21"/>
                      <w:u w:val="single"/>
                      <w:vertAlign w:val="baseline"/>
                      <w:lang w:val="en-US" w:eastAsia="zh-CN"/>
                      <w14:textFill>
                        <w14:solidFill>
                          <w14:schemeClr w14:val="tx1"/>
                        </w14:solidFill>
                      </w14:textFill>
                    </w:rPr>
                  </w:pPr>
                  <w:r>
                    <w:rPr>
                      <w:rFonts w:hint="eastAsia"/>
                      <w:b/>
                      <w:bCs/>
                      <w:color w:val="000000" w:themeColor="text1"/>
                      <w:kern w:val="24"/>
                      <w:sz w:val="21"/>
                      <w:szCs w:val="21"/>
                      <w:u w:val="single"/>
                      <w:vertAlign w:val="baseline"/>
                      <w:lang w:val="en-US" w:eastAsia="zh-CN"/>
                      <w14:textFill>
                        <w14:solidFill>
                          <w14:schemeClr w14:val="tx1"/>
                        </w14:solidFill>
                      </w14:textFill>
                    </w:rPr>
                    <w:t>25</w:t>
                  </w:r>
                </w:p>
              </w:tc>
              <w:tc>
                <w:tcPr>
                  <w:tcW w:w="512" w:type="pct"/>
                  <w:vAlign w:val="center"/>
                </w:tcPr>
                <w:p>
                  <w:pPr>
                    <w:adjustRightInd w:val="0"/>
                    <w:snapToGrid w:val="0"/>
                    <w:spacing w:line="240" w:lineRule="auto"/>
                    <w:jc w:val="center"/>
                    <w:rPr>
                      <w:rFonts w:hint="default" w:eastAsia="宋体"/>
                      <w:b/>
                      <w:bCs/>
                      <w:color w:val="000000" w:themeColor="text1"/>
                      <w:kern w:val="24"/>
                      <w:sz w:val="21"/>
                      <w:szCs w:val="21"/>
                      <w:u w:val="single"/>
                      <w:vertAlign w:val="baseline"/>
                      <w:lang w:val="en-US" w:eastAsia="zh-CN"/>
                      <w14:textFill>
                        <w14:solidFill>
                          <w14:schemeClr w14:val="tx1"/>
                        </w14:solidFill>
                      </w14:textFill>
                    </w:rPr>
                  </w:pPr>
                  <w:r>
                    <w:rPr>
                      <w:rFonts w:hint="eastAsia"/>
                      <w:b/>
                      <w:bCs/>
                      <w:color w:val="000000" w:themeColor="text1"/>
                      <w:kern w:val="24"/>
                      <w:sz w:val="21"/>
                      <w:szCs w:val="21"/>
                      <w:u w:val="single"/>
                      <w:vertAlign w:val="baseline"/>
                      <w:lang w:val="en-US" w:eastAsia="zh-CN"/>
                      <w14:textFill>
                        <w14:solidFill>
                          <w14:schemeClr w14:val="tx1"/>
                        </w14:solidFill>
                      </w14:textFill>
                    </w:rPr>
                    <w:t>60</w:t>
                  </w:r>
                </w:p>
              </w:tc>
              <w:tc>
                <w:tcPr>
                  <w:tcW w:w="521" w:type="pct"/>
                  <w:vAlign w:val="center"/>
                </w:tcPr>
                <w:p>
                  <w:pPr>
                    <w:adjustRightInd w:val="0"/>
                    <w:snapToGrid w:val="0"/>
                    <w:spacing w:line="240" w:lineRule="auto"/>
                    <w:jc w:val="center"/>
                    <w:rPr>
                      <w:rFonts w:hint="default" w:eastAsia="宋体"/>
                      <w:b/>
                      <w:bCs/>
                      <w:color w:val="000000" w:themeColor="text1"/>
                      <w:kern w:val="24"/>
                      <w:sz w:val="21"/>
                      <w:szCs w:val="21"/>
                      <w:u w:val="single"/>
                      <w:vertAlign w:val="baseline"/>
                      <w:lang w:val="en-US" w:eastAsia="zh-CN"/>
                      <w14:textFill>
                        <w14:solidFill>
                          <w14:schemeClr w14:val="tx1"/>
                        </w14:solidFill>
                      </w14:textFill>
                    </w:rPr>
                  </w:pPr>
                  <w:r>
                    <w:rPr>
                      <w:rFonts w:hint="eastAsia"/>
                      <w:b/>
                      <w:bCs/>
                      <w:color w:val="000000" w:themeColor="text1"/>
                      <w:kern w:val="24"/>
                      <w:sz w:val="21"/>
                      <w:szCs w:val="21"/>
                      <w:u w:val="single"/>
                      <w:vertAlign w:val="baseline"/>
                      <w:lang w:val="en-US" w:eastAsia="zh-CN"/>
                      <w14:textFill>
                        <w14:solidFill>
                          <w14:schemeClr w14:val="tx1"/>
                        </w14:solidFill>
                      </w14:textFill>
                    </w:rPr>
                    <w:t>2</w:t>
                  </w:r>
                </w:p>
              </w:tc>
              <w:tc>
                <w:tcPr>
                  <w:tcW w:w="537" w:type="pct"/>
                  <w:vAlign w:val="center"/>
                </w:tcPr>
                <w:p>
                  <w:pPr>
                    <w:adjustRightInd w:val="0"/>
                    <w:snapToGrid w:val="0"/>
                    <w:spacing w:line="240" w:lineRule="auto"/>
                    <w:jc w:val="center"/>
                    <w:rPr>
                      <w:rFonts w:hint="default" w:eastAsia="宋体"/>
                      <w:b/>
                      <w:bCs/>
                      <w:color w:val="000000" w:themeColor="text1"/>
                      <w:kern w:val="24"/>
                      <w:sz w:val="21"/>
                      <w:szCs w:val="21"/>
                      <w:u w:val="single"/>
                      <w:vertAlign w:val="baseline"/>
                      <w:lang w:val="en-US" w:eastAsia="zh-CN"/>
                      <w14:textFill>
                        <w14:solidFill>
                          <w14:schemeClr w14:val="tx1"/>
                        </w14:solidFill>
                      </w14:textFill>
                    </w:rPr>
                  </w:pPr>
                  <w:r>
                    <w:rPr>
                      <w:rFonts w:hint="eastAsia"/>
                      <w:b/>
                      <w:bCs/>
                      <w:color w:val="000000" w:themeColor="text1"/>
                      <w:kern w:val="24"/>
                      <w:sz w:val="21"/>
                      <w:szCs w:val="21"/>
                      <w:u w:val="single"/>
                      <w:vertAlign w:val="baseline"/>
                      <w:lang w:val="en-US" w:eastAsia="zh-CN"/>
                      <w14:textFill>
                        <w14:solidFill>
                          <w14:schemeClr w14:val="tx1"/>
                        </w14:solidFill>
                      </w14:textFill>
                    </w:rPr>
                    <w:t>90</w:t>
                  </w:r>
                </w:p>
              </w:tc>
              <w:tc>
                <w:tcPr>
                  <w:tcW w:w="447" w:type="pct"/>
                  <w:vAlign w:val="center"/>
                </w:tcPr>
                <w:p>
                  <w:pPr>
                    <w:adjustRightInd w:val="0"/>
                    <w:snapToGrid w:val="0"/>
                    <w:spacing w:line="240" w:lineRule="auto"/>
                    <w:jc w:val="center"/>
                    <w:rPr>
                      <w:rFonts w:hint="default"/>
                      <w:b/>
                      <w:bCs/>
                      <w:color w:val="000000" w:themeColor="text1"/>
                      <w:kern w:val="24"/>
                      <w:sz w:val="21"/>
                      <w:szCs w:val="21"/>
                      <w:u w:val="single"/>
                      <w:vertAlign w:val="baseline"/>
                      <w:lang w:val="en-US" w:eastAsia="zh-CN"/>
                      <w14:textFill>
                        <w14:solidFill>
                          <w14:schemeClr w14:val="tx1"/>
                        </w14:solidFill>
                      </w14:textFill>
                    </w:rPr>
                  </w:pPr>
                  <w:r>
                    <w:rPr>
                      <w:rFonts w:hint="eastAsia"/>
                      <w:b/>
                      <w:bCs/>
                      <w:color w:val="000000" w:themeColor="text1"/>
                      <w:kern w:val="24"/>
                      <w:sz w:val="21"/>
                      <w:szCs w:val="21"/>
                      <w:u w:val="single"/>
                      <w:vertAlign w:val="baseline"/>
                      <w:lang w:val="en-US" w:eastAsia="zh-CN"/>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pct"/>
                  <w:vMerge w:val="continue"/>
                  <w:vAlign w:val="center"/>
                </w:tcPr>
                <w:p>
                  <w:pPr>
                    <w:adjustRightInd w:val="0"/>
                    <w:snapToGrid w:val="0"/>
                    <w:spacing w:line="240" w:lineRule="auto"/>
                    <w:jc w:val="center"/>
                    <w:rPr>
                      <w:rFonts w:hint="eastAsia" w:eastAsia="宋体"/>
                      <w:b/>
                      <w:bCs/>
                      <w:color w:val="000000" w:themeColor="text1"/>
                      <w:kern w:val="24"/>
                      <w:sz w:val="21"/>
                      <w:szCs w:val="21"/>
                      <w:u w:val="single"/>
                      <w:vertAlign w:val="baseline"/>
                      <w:lang w:eastAsia="zh-CN"/>
                      <w14:textFill>
                        <w14:solidFill>
                          <w14:schemeClr w14:val="tx1"/>
                        </w14:solidFill>
                      </w14:textFill>
                    </w:rPr>
                  </w:pPr>
                </w:p>
              </w:tc>
              <w:tc>
                <w:tcPr>
                  <w:tcW w:w="1209" w:type="pct"/>
                  <w:vAlign w:val="center"/>
                </w:tcPr>
                <w:p>
                  <w:pPr>
                    <w:adjustRightInd w:val="0"/>
                    <w:snapToGrid w:val="0"/>
                    <w:spacing w:line="240" w:lineRule="auto"/>
                    <w:jc w:val="center"/>
                    <w:rPr>
                      <w:rFonts w:hint="eastAsia" w:ascii="Times New Roman" w:hAnsi="Times New Roman" w:eastAsia="宋体" w:cs="Times New Roman"/>
                      <w:b/>
                      <w:bCs/>
                      <w:color w:val="000000" w:themeColor="text1"/>
                      <w:kern w:val="24"/>
                      <w:sz w:val="21"/>
                      <w:szCs w:val="21"/>
                      <w:u w:val="single"/>
                      <w:vertAlign w:val="baseline"/>
                      <w:lang w:val="en-US" w:eastAsia="zh-CN" w:bidi="ar-SA"/>
                      <w14:textFill>
                        <w14:solidFill>
                          <w14:schemeClr w14:val="tx1"/>
                        </w14:solidFill>
                      </w14:textFill>
                    </w:rPr>
                  </w:pPr>
                  <w:r>
                    <w:rPr>
                      <w:rFonts w:hint="eastAsia"/>
                      <w:b/>
                      <w:bCs/>
                      <w:color w:val="000000" w:themeColor="text1"/>
                      <w:kern w:val="24"/>
                      <w:sz w:val="21"/>
                      <w:szCs w:val="21"/>
                      <w:u w:val="single"/>
                      <w:vertAlign w:val="baseline"/>
                      <w:lang w:eastAsia="zh-CN"/>
                      <w14:textFill>
                        <w14:solidFill>
                          <w14:schemeClr w14:val="tx1"/>
                        </w14:solidFill>
                      </w14:textFill>
                    </w:rPr>
                    <w:t>出水（</w:t>
                  </w:r>
                  <w:r>
                    <w:rPr>
                      <w:rFonts w:hint="eastAsia"/>
                      <w:b/>
                      <w:bCs/>
                      <w:color w:val="000000" w:themeColor="text1"/>
                      <w:kern w:val="24"/>
                      <w:sz w:val="21"/>
                      <w:szCs w:val="21"/>
                      <w:u w:val="single"/>
                      <w:vertAlign w:val="baseline"/>
                      <w:lang w:val="en-US" w:eastAsia="zh-CN"/>
                      <w14:textFill>
                        <w14:solidFill>
                          <w14:schemeClr w14:val="tx1"/>
                        </w14:solidFill>
                      </w14:textFill>
                    </w:rPr>
                    <w:t>mg/L</w:t>
                  </w:r>
                  <w:r>
                    <w:rPr>
                      <w:rFonts w:hint="eastAsia"/>
                      <w:b/>
                      <w:bCs/>
                      <w:color w:val="000000" w:themeColor="text1"/>
                      <w:kern w:val="24"/>
                      <w:sz w:val="21"/>
                      <w:szCs w:val="21"/>
                      <w:u w:val="single"/>
                      <w:vertAlign w:val="baseline"/>
                      <w:lang w:eastAsia="zh-CN"/>
                      <w14:textFill>
                        <w14:solidFill>
                          <w14:schemeClr w14:val="tx1"/>
                        </w14:solidFill>
                      </w14:textFill>
                    </w:rPr>
                    <w:t>）</w:t>
                  </w:r>
                </w:p>
              </w:tc>
              <w:tc>
                <w:tcPr>
                  <w:tcW w:w="545" w:type="pct"/>
                  <w:vAlign w:val="center"/>
                </w:tcPr>
                <w:p>
                  <w:pPr>
                    <w:adjustRightInd w:val="0"/>
                    <w:snapToGrid w:val="0"/>
                    <w:spacing w:line="240" w:lineRule="auto"/>
                    <w:jc w:val="center"/>
                    <w:rPr>
                      <w:rFonts w:hint="default" w:eastAsia="宋体"/>
                      <w:b/>
                      <w:bCs/>
                      <w:color w:val="000000" w:themeColor="text1"/>
                      <w:kern w:val="24"/>
                      <w:sz w:val="21"/>
                      <w:szCs w:val="21"/>
                      <w:highlight w:val="none"/>
                      <w:u w:val="single"/>
                      <w:vertAlign w:val="baseline"/>
                      <w:lang w:val="en-US" w:eastAsia="zh-CN"/>
                      <w14:textFill>
                        <w14:solidFill>
                          <w14:schemeClr w14:val="tx1"/>
                        </w14:solidFill>
                      </w14:textFill>
                    </w:rPr>
                  </w:pPr>
                  <w:r>
                    <w:rPr>
                      <w:rFonts w:hint="eastAsia"/>
                      <w:b/>
                      <w:bCs/>
                      <w:color w:val="000000" w:themeColor="text1"/>
                      <w:kern w:val="24"/>
                      <w:sz w:val="21"/>
                      <w:szCs w:val="21"/>
                      <w:highlight w:val="none"/>
                      <w:u w:val="single"/>
                      <w:vertAlign w:val="baseline"/>
                      <w:lang w:val="en-US" w:eastAsia="zh-CN"/>
                      <w14:textFill>
                        <w14:solidFill>
                          <w14:schemeClr w14:val="tx1"/>
                        </w14:solidFill>
                      </w14:textFill>
                    </w:rPr>
                    <w:t>3360</w:t>
                  </w:r>
                </w:p>
              </w:tc>
              <w:tc>
                <w:tcPr>
                  <w:tcW w:w="590" w:type="pct"/>
                  <w:vAlign w:val="center"/>
                </w:tcPr>
                <w:p>
                  <w:pPr>
                    <w:adjustRightInd w:val="0"/>
                    <w:snapToGrid w:val="0"/>
                    <w:spacing w:line="240" w:lineRule="auto"/>
                    <w:jc w:val="center"/>
                    <w:rPr>
                      <w:rFonts w:hint="default" w:eastAsia="宋体"/>
                      <w:b/>
                      <w:bCs/>
                      <w:color w:val="000000" w:themeColor="text1"/>
                      <w:kern w:val="24"/>
                      <w:sz w:val="21"/>
                      <w:szCs w:val="21"/>
                      <w:highlight w:val="none"/>
                      <w:u w:val="single"/>
                      <w:vertAlign w:val="baseline"/>
                      <w:lang w:val="en-US" w:eastAsia="zh-CN"/>
                      <w14:textFill>
                        <w14:solidFill>
                          <w14:schemeClr w14:val="tx1"/>
                        </w14:solidFill>
                      </w14:textFill>
                    </w:rPr>
                  </w:pPr>
                  <w:r>
                    <w:rPr>
                      <w:rFonts w:hint="eastAsia"/>
                      <w:b/>
                      <w:bCs/>
                      <w:color w:val="000000" w:themeColor="text1"/>
                      <w:kern w:val="24"/>
                      <w:sz w:val="21"/>
                      <w:szCs w:val="21"/>
                      <w:highlight w:val="none"/>
                      <w:u w:val="single"/>
                      <w:vertAlign w:val="baseline"/>
                      <w:lang w:val="en-US" w:eastAsia="zh-CN"/>
                      <w14:textFill>
                        <w14:solidFill>
                          <w14:schemeClr w14:val="tx1"/>
                        </w14:solidFill>
                      </w14:textFill>
                    </w:rPr>
                    <w:t>956.25</w:t>
                  </w:r>
                </w:p>
              </w:tc>
              <w:tc>
                <w:tcPr>
                  <w:tcW w:w="512" w:type="pct"/>
                  <w:vAlign w:val="center"/>
                </w:tcPr>
                <w:p>
                  <w:pPr>
                    <w:adjustRightInd w:val="0"/>
                    <w:snapToGrid w:val="0"/>
                    <w:spacing w:line="240" w:lineRule="auto"/>
                    <w:jc w:val="center"/>
                    <w:rPr>
                      <w:rFonts w:hint="default" w:eastAsia="宋体"/>
                      <w:b/>
                      <w:bCs/>
                      <w:color w:val="000000" w:themeColor="text1"/>
                      <w:kern w:val="24"/>
                      <w:sz w:val="21"/>
                      <w:szCs w:val="21"/>
                      <w:highlight w:val="none"/>
                      <w:u w:val="single"/>
                      <w:vertAlign w:val="baseline"/>
                      <w:lang w:val="en-US" w:eastAsia="zh-CN"/>
                      <w14:textFill>
                        <w14:solidFill>
                          <w14:schemeClr w14:val="tx1"/>
                        </w14:solidFill>
                      </w14:textFill>
                    </w:rPr>
                  </w:pPr>
                  <w:r>
                    <w:rPr>
                      <w:rFonts w:hint="eastAsia"/>
                      <w:b/>
                      <w:bCs/>
                      <w:color w:val="000000" w:themeColor="text1"/>
                      <w:kern w:val="24"/>
                      <w:sz w:val="21"/>
                      <w:szCs w:val="21"/>
                      <w:highlight w:val="none"/>
                      <w:u w:val="single"/>
                      <w:vertAlign w:val="baseline"/>
                      <w:lang w:val="en-US" w:eastAsia="zh-CN"/>
                      <w14:textFill>
                        <w14:solidFill>
                          <w14:schemeClr w14:val="tx1"/>
                        </w14:solidFill>
                      </w14:textFill>
                    </w:rPr>
                    <w:t>160</w:t>
                  </w:r>
                </w:p>
              </w:tc>
              <w:tc>
                <w:tcPr>
                  <w:tcW w:w="521" w:type="pct"/>
                  <w:vAlign w:val="center"/>
                </w:tcPr>
                <w:p>
                  <w:pPr>
                    <w:adjustRightInd w:val="0"/>
                    <w:snapToGrid w:val="0"/>
                    <w:spacing w:line="240" w:lineRule="auto"/>
                    <w:jc w:val="center"/>
                    <w:rPr>
                      <w:rFonts w:hint="default" w:eastAsia="宋体"/>
                      <w:b/>
                      <w:bCs/>
                      <w:color w:val="000000" w:themeColor="text1"/>
                      <w:kern w:val="24"/>
                      <w:sz w:val="21"/>
                      <w:szCs w:val="21"/>
                      <w:u w:val="single"/>
                      <w:vertAlign w:val="baseline"/>
                      <w:lang w:val="en-US" w:eastAsia="zh-CN"/>
                      <w14:textFill>
                        <w14:solidFill>
                          <w14:schemeClr w14:val="tx1"/>
                        </w14:solidFill>
                      </w14:textFill>
                    </w:rPr>
                  </w:pPr>
                  <w:r>
                    <w:rPr>
                      <w:rFonts w:hint="eastAsia"/>
                      <w:b/>
                      <w:bCs/>
                      <w:color w:val="000000" w:themeColor="text1"/>
                      <w:kern w:val="24"/>
                      <w:sz w:val="21"/>
                      <w:szCs w:val="21"/>
                      <w:u w:val="single"/>
                      <w:vertAlign w:val="baseline"/>
                      <w:lang w:val="en-US" w:eastAsia="zh-CN"/>
                      <w14:textFill>
                        <w14:solidFill>
                          <w14:schemeClr w14:val="tx1"/>
                        </w14:solidFill>
                      </w14:textFill>
                    </w:rPr>
                    <w:t>23.28</w:t>
                  </w:r>
                </w:p>
              </w:tc>
              <w:tc>
                <w:tcPr>
                  <w:tcW w:w="537" w:type="pct"/>
                  <w:vAlign w:val="center"/>
                </w:tcPr>
                <w:p>
                  <w:pPr>
                    <w:adjustRightInd w:val="0"/>
                    <w:snapToGrid w:val="0"/>
                    <w:spacing w:line="240" w:lineRule="auto"/>
                    <w:jc w:val="center"/>
                    <w:rPr>
                      <w:rFonts w:hint="default" w:eastAsia="宋体"/>
                      <w:b/>
                      <w:bCs/>
                      <w:color w:val="000000" w:themeColor="text1"/>
                      <w:kern w:val="24"/>
                      <w:sz w:val="21"/>
                      <w:szCs w:val="21"/>
                      <w:highlight w:val="none"/>
                      <w:u w:val="single"/>
                      <w:vertAlign w:val="baseline"/>
                      <w:lang w:val="en-US" w:eastAsia="zh-CN"/>
                      <w14:textFill>
                        <w14:solidFill>
                          <w14:schemeClr w14:val="tx1"/>
                        </w14:solidFill>
                      </w14:textFill>
                    </w:rPr>
                  </w:pPr>
                  <w:r>
                    <w:rPr>
                      <w:rFonts w:hint="eastAsia"/>
                      <w:b/>
                      <w:bCs/>
                      <w:color w:val="000000" w:themeColor="text1"/>
                      <w:kern w:val="24"/>
                      <w:sz w:val="21"/>
                      <w:szCs w:val="21"/>
                      <w:highlight w:val="none"/>
                      <w:u w:val="single"/>
                      <w:vertAlign w:val="baseline"/>
                      <w:lang w:val="en-US" w:eastAsia="zh-CN"/>
                      <w14:textFill>
                        <w14:solidFill>
                          <w14:schemeClr w14:val="tx1"/>
                        </w14:solidFill>
                      </w14:textFill>
                    </w:rPr>
                    <w:t>80</w:t>
                  </w:r>
                </w:p>
              </w:tc>
              <w:tc>
                <w:tcPr>
                  <w:tcW w:w="447" w:type="pct"/>
                  <w:vAlign w:val="center"/>
                </w:tcPr>
                <w:p>
                  <w:pPr>
                    <w:adjustRightInd w:val="0"/>
                    <w:snapToGrid w:val="0"/>
                    <w:spacing w:line="240" w:lineRule="auto"/>
                    <w:jc w:val="center"/>
                    <w:rPr>
                      <w:rFonts w:hint="default"/>
                      <w:b/>
                      <w:bCs/>
                      <w:color w:val="000000" w:themeColor="text1"/>
                      <w:kern w:val="24"/>
                      <w:sz w:val="21"/>
                      <w:szCs w:val="21"/>
                      <w:u w:val="single"/>
                      <w:vertAlign w:val="baseline"/>
                      <w:lang w:val="en-US" w:eastAsia="zh-CN"/>
                      <w14:textFill>
                        <w14:solidFill>
                          <w14:schemeClr w14:val="tx1"/>
                        </w14:solidFill>
                      </w14:textFill>
                    </w:rPr>
                  </w:pPr>
                  <w:r>
                    <w:rPr>
                      <w:rFonts w:hint="eastAsia"/>
                      <w:b/>
                      <w:bCs/>
                      <w:color w:val="000000" w:themeColor="text1"/>
                      <w:kern w:val="24"/>
                      <w:sz w:val="21"/>
                      <w:szCs w:val="21"/>
                      <w:u w:val="single"/>
                      <w:vertAlign w:val="baseline"/>
                      <w:lang w:val="en-US" w:eastAsia="zh-CN"/>
                      <w14:textFill>
                        <w14:solidFill>
                          <w14:schemeClr w14:val="tx1"/>
                        </w14:solidFill>
                      </w14:textFill>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pct"/>
                  <w:vMerge w:val="restart"/>
                  <w:vAlign w:val="center"/>
                </w:tcPr>
                <w:p>
                  <w:pPr>
                    <w:adjustRightInd w:val="0"/>
                    <w:snapToGrid w:val="0"/>
                    <w:spacing w:line="240" w:lineRule="auto"/>
                    <w:jc w:val="center"/>
                    <w:rPr>
                      <w:rFonts w:hint="default" w:eastAsia="宋体"/>
                      <w:b/>
                      <w:bCs/>
                      <w:color w:val="000000" w:themeColor="text1"/>
                      <w:kern w:val="24"/>
                      <w:sz w:val="21"/>
                      <w:szCs w:val="21"/>
                      <w:u w:val="single"/>
                      <w:vertAlign w:val="baseline"/>
                      <w:lang w:val="en-US" w:eastAsia="zh-CN"/>
                      <w14:textFill>
                        <w14:solidFill>
                          <w14:schemeClr w14:val="tx1"/>
                        </w14:solidFill>
                      </w14:textFill>
                    </w:rPr>
                  </w:pPr>
                  <w:r>
                    <w:rPr>
                      <w:rFonts w:hint="eastAsia"/>
                      <w:b/>
                      <w:bCs/>
                      <w:color w:val="000000" w:themeColor="text1"/>
                      <w:kern w:val="24"/>
                      <w:sz w:val="21"/>
                      <w:szCs w:val="21"/>
                      <w:u w:val="single"/>
                      <w:vertAlign w:val="baseline"/>
                      <w:lang w:val="en-US" w:eastAsia="zh-CN"/>
                      <w14:textFill>
                        <w14:solidFill>
                          <w14:schemeClr w14:val="tx1"/>
                        </w14:solidFill>
                      </w14:textFill>
                    </w:rPr>
                    <w:t>A/O</w:t>
                  </w:r>
                </w:p>
              </w:tc>
              <w:tc>
                <w:tcPr>
                  <w:tcW w:w="1209" w:type="pct"/>
                  <w:vAlign w:val="center"/>
                </w:tcPr>
                <w:p>
                  <w:pPr>
                    <w:adjustRightInd w:val="0"/>
                    <w:snapToGrid w:val="0"/>
                    <w:spacing w:line="240" w:lineRule="auto"/>
                    <w:jc w:val="center"/>
                    <w:rPr>
                      <w:rFonts w:hint="eastAsia" w:ascii="Times New Roman" w:hAnsi="Times New Roman" w:eastAsia="宋体" w:cs="Times New Roman"/>
                      <w:b/>
                      <w:bCs/>
                      <w:color w:val="000000" w:themeColor="text1"/>
                      <w:kern w:val="24"/>
                      <w:sz w:val="21"/>
                      <w:szCs w:val="21"/>
                      <w:u w:val="single"/>
                      <w:vertAlign w:val="baseline"/>
                      <w:lang w:val="en-US" w:eastAsia="zh-CN" w:bidi="ar-SA"/>
                      <w14:textFill>
                        <w14:solidFill>
                          <w14:schemeClr w14:val="tx1"/>
                        </w14:solidFill>
                      </w14:textFill>
                    </w:rPr>
                  </w:pPr>
                  <w:r>
                    <w:rPr>
                      <w:rFonts w:hint="eastAsia"/>
                      <w:b/>
                      <w:bCs/>
                      <w:color w:val="000000" w:themeColor="text1"/>
                      <w:kern w:val="24"/>
                      <w:sz w:val="21"/>
                      <w:szCs w:val="21"/>
                      <w:u w:val="single"/>
                      <w:vertAlign w:val="baseline"/>
                      <w:lang w:eastAsia="zh-CN"/>
                      <w14:textFill>
                        <w14:solidFill>
                          <w14:schemeClr w14:val="tx1"/>
                        </w14:solidFill>
                      </w14:textFill>
                    </w:rPr>
                    <w:t>去除效率（</w:t>
                  </w:r>
                  <w:r>
                    <w:rPr>
                      <w:rFonts w:hint="eastAsia"/>
                      <w:b/>
                      <w:bCs/>
                      <w:color w:val="000000" w:themeColor="text1"/>
                      <w:kern w:val="24"/>
                      <w:sz w:val="21"/>
                      <w:szCs w:val="21"/>
                      <w:u w:val="single"/>
                      <w:vertAlign w:val="baseline"/>
                      <w:lang w:val="en-US" w:eastAsia="zh-CN"/>
                      <w14:textFill>
                        <w14:solidFill>
                          <w14:schemeClr w14:val="tx1"/>
                        </w14:solidFill>
                      </w14:textFill>
                    </w:rPr>
                    <w:t>%</w:t>
                  </w:r>
                  <w:r>
                    <w:rPr>
                      <w:rFonts w:hint="eastAsia"/>
                      <w:b/>
                      <w:bCs/>
                      <w:color w:val="000000" w:themeColor="text1"/>
                      <w:kern w:val="24"/>
                      <w:sz w:val="21"/>
                      <w:szCs w:val="21"/>
                      <w:u w:val="single"/>
                      <w:vertAlign w:val="baseline"/>
                      <w:lang w:eastAsia="zh-CN"/>
                      <w14:textFill>
                        <w14:solidFill>
                          <w14:schemeClr w14:val="tx1"/>
                        </w14:solidFill>
                      </w14:textFill>
                    </w:rPr>
                    <w:t>）</w:t>
                  </w:r>
                </w:p>
              </w:tc>
              <w:tc>
                <w:tcPr>
                  <w:tcW w:w="545" w:type="pct"/>
                  <w:vAlign w:val="center"/>
                </w:tcPr>
                <w:p>
                  <w:pPr>
                    <w:adjustRightInd w:val="0"/>
                    <w:snapToGrid w:val="0"/>
                    <w:spacing w:line="240" w:lineRule="auto"/>
                    <w:jc w:val="center"/>
                    <w:rPr>
                      <w:rFonts w:hint="default"/>
                      <w:b/>
                      <w:bCs/>
                      <w:color w:val="000000" w:themeColor="text1"/>
                      <w:kern w:val="24"/>
                      <w:sz w:val="21"/>
                      <w:szCs w:val="21"/>
                      <w:u w:val="single"/>
                      <w:vertAlign w:val="baseline"/>
                      <w:lang w:val="en-US" w:eastAsia="zh-CN"/>
                      <w14:textFill>
                        <w14:solidFill>
                          <w14:schemeClr w14:val="tx1"/>
                        </w14:solidFill>
                      </w14:textFill>
                    </w:rPr>
                  </w:pPr>
                  <w:r>
                    <w:rPr>
                      <w:rFonts w:hint="eastAsia"/>
                      <w:b/>
                      <w:bCs/>
                      <w:color w:val="000000" w:themeColor="text1"/>
                      <w:kern w:val="24"/>
                      <w:sz w:val="21"/>
                      <w:szCs w:val="21"/>
                      <w:u w:val="single"/>
                      <w:vertAlign w:val="baseline"/>
                      <w:lang w:val="en-US" w:eastAsia="zh-CN"/>
                      <w14:textFill>
                        <w14:solidFill>
                          <w14:schemeClr w14:val="tx1"/>
                        </w14:solidFill>
                      </w14:textFill>
                    </w:rPr>
                    <w:t>80</w:t>
                  </w:r>
                </w:p>
              </w:tc>
              <w:tc>
                <w:tcPr>
                  <w:tcW w:w="590" w:type="pct"/>
                  <w:vAlign w:val="center"/>
                </w:tcPr>
                <w:p>
                  <w:pPr>
                    <w:adjustRightInd w:val="0"/>
                    <w:snapToGrid w:val="0"/>
                    <w:spacing w:line="240" w:lineRule="auto"/>
                    <w:jc w:val="center"/>
                    <w:rPr>
                      <w:rFonts w:hint="default"/>
                      <w:b/>
                      <w:bCs/>
                      <w:color w:val="000000" w:themeColor="text1"/>
                      <w:kern w:val="24"/>
                      <w:sz w:val="21"/>
                      <w:szCs w:val="21"/>
                      <w:u w:val="single"/>
                      <w:vertAlign w:val="baseline"/>
                      <w:lang w:val="en-US" w:eastAsia="zh-CN"/>
                      <w14:textFill>
                        <w14:solidFill>
                          <w14:schemeClr w14:val="tx1"/>
                        </w14:solidFill>
                      </w14:textFill>
                    </w:rPr>
                  </w:pPr>
                  <w:r>
                    <w:rPr>
                      <w:rFonts w:hint="eastAsia"/>
                      <w:b/>
                      <w:bCs/>
                      <w:color w:val="000000" w:themeColor="text1"/>
                      <w:kern w:val="24"/>
                      <w:sz w:val="21"/>
                      <w:szCs w:val="21"/>
                      <w:u w:val="single"/>
                      <w:vertAlign w:val="baseline"/>
                      <w:lang w:val="en-US" w:eastAsia="zh-CN"/>
                      <w14:textFill>
                        <w14:solidFill>
                          <w14:schemeClr w14:val="tx1"/>
                        </w14:solidFill>
                      </w14:textFill>
                    </w:rPr>
                    <w:t>75</w:t>
                  </w:r>
                </w:p>
              </w:tc>
              <w:tc>
                <w:tcPr>
                  <w:tcW w:w="512" w:type="pct"/>
                  <w:vAlign w:val="center"/>
                </w:tcPr>
                <w:p>
                  <w:pPr>
                    <w:adjustRightInd w:val="0"/>
                    <w:snapToGrid w:val="0"/>
                    <w:spacing w:line="240" w:lineRule="auto"/>
                    <w:jc w:val="center"/>
                    <w:rPr>
                      <w:rFonts w:hint="default"/>
                      <w:b/>
                      <w:bCs/>
                      <w:color w:val="000000" w:themeColor="text1"/>
                      <w:kern w:val="24"/>
                      <w:sz w:val="21"/>
                      <w:szCs w:val="21"/>
                      <w:u w:val="single"/>
                      <w:vertAlign w:val="baseline"/>
                      <w:lang w:val="en-US" w:eastAsia="zh-CN"/>
                      <w14:textFill>
                        <w14:solidFill>
                          <w14:schemeClr w14:val="tx1"/>
                        </w14:solidFill>
                      </w14:textFill>
                    </w:rPr>
                  </w:pPr>
                  <w:r>
                    <w:rPr>
                      <w:rFonts w:hint="eastAsia"/>
                      <w:b/>
                      <w:bCs/>
                      <w:color w:val="000000" w:themeColor="text1"/>
                      <w:kern w:val="24"/>
                      <w:sz w:val="21"/>
                      <w:szCs w:val="21"/>
                      <w:u w:val="single"/>
                      <w:vertAlign w:val="baseline"/>
                      <w:lang w:val="en-US" w:eastAsia="zh-CN"/>
                      <w14:textFill>
                        <w14:solidFill>
                          <w14:schemeClr w14:val="tx1"/>
                        </w14:solidFill>
                      </w14:textFill>
                    </w:rPr>
                    <w:t>20</w:t>
                  </w:r>
                </w:p>
              </w:tc>
              <w:tc>
                <w:tcPr>
                  <w:tcW w:w="521" w:type="pct"/>
                  <w:vAlign w:val="center"/>
                </w:tcPr>
                <w:p>
                  <w:pPr>
                    <w:adjustRightInd w:val="0"/>
                    <w:snapToGrid w:val="0"/>
                    <w:spacing w:line="240" w:lineRule="auto"/>
                    <w:jc w:val="center"/>
                    <w:rPr>
                      <w:rFonts w:hint="default"/>
                      <w:b/>
                      <w:bCs/>
                      <w:color w:val="000000" w:themeColor="text1"/>
                      <w:kern w:val="24"/>
                      <w:sz w:val="21"/>
                      <w:szCs w:val="21"/>
                      <w:u w:val="single"/>
                      <w:vertAlign w:val="baseline"/>
                      <w:lang w:val="en-US" w:eastAsia="zh-CN"/>
                      <w14:textFill>
                        <w14:solidFill>
                          <w14:schemeClr w14:val="tx1"/>
                        </w14:solidFill>
                      </w14:textFill>
                    </w:rPr>
                  </w:pPr>
                  <w:r>
                    <w:rPr>
                      <w:rFonts w:hint="eastAsia"/>
                      <w:b/>
                      <w:bCs/>
                      <w:color w:val="000000" w:themeColor="text1"/>
                      <w:kern w:val="24"/>
                      <w:sz w:val="21"/>
                      <w:szCs w:val="21"/>
                      <w:u w:val="single"/>
                      <w:vertAlign w:val="baseline"/>
                      <w:lang w:val="en-US" w:eastAsia="zh-CN"/>
                      <w14:textFill>
                        <w14:solidFill>
                          <w14:schemeClr w14:val="tx1"/>
                        </w14:solidFill>
                      </w14:textFill>
                    </w:rPr>
                    <w:t>50</w:t>
                  </w:r>
                </w:p>
              </w:tc>
              <w:tc>
                <w:tcPr>
                  <w:tcW w:w="537" w:type="pct"/>
                  <w:vAlign w:val="center"/>
                </w:tcPr>
                <w:p>
                  <w:pPr>
                    <w:adjustRightInd w:val="0"/>
                    <w:snapToGrid w:val="0"/>
                    <w:spacing w:line="240" w:lineRule="auto"/>
                    <w:jc w:val="center"/>
                    <w:rPr>
                      <w:rFonts w:hint="default"/>
                      <w:b/>
                      <w:bCs/>
                      <w:color w:val="000000" w:themeColor="text1"/>
                      <w:kern w:val="24"/>
                      <w:sz w:val="21"/>
                      <w:szCs w:val="21"/>
                      <w:u w:val="single"/>
                      <w:vertAlign w:val="baseline"/>
                      <w:lang w:val="en-US" w:eastAsia="zh-CN"/>
                      <w14:textFill>
                        <w14:solidFill>
                          <w14:schemeClr w14:val="tx1"/>
                        </w14:solidFill>
                      </w14:textFill>
                    </w:rPr>
                  </w:pPr>
                  <w:r>
                    <w:rPr>
                      <w:rFonts w:hint="eastAsia"/>
                      <w:b/>
                      <w:bCs/>
                      <w:color w:val="000000" w:themeColor="text1"/>
                      <w:kern w:val="24"/>
                      <w:sz w:val="21"/>
                      <w:szCs w:val="21"/>
                      <w:u w:val="single"/>
                      <w:vertAlign w:val="baseline"/>
                      <w:lang w:val="en-US" w:eastAsia="zh-CN"/>
                      <w14:textFill>
                        <w14:solidFill>
                          <w14:schemeClr w14:val="tx1"/>
                        </w14:solidFill>
                      </w14:textFill>
                    </w:rPr>
                    <w:t>40</w:t>
                  </w:r>
                </w:p>
              </w:tc>
              <w:tc>
                <w:tcPr>
                  <w:tcW w:w="447" w:type="pct"/>
                  <w:vAlign w:val="center"/>
                </w:tcPr>
                <w:p>
                  <w:pPr>
                    <w:adjustRightInd w:val="0"/>
                    <w:snapToGrid w:val="0"/>
                    <w:spacing w:line="240" w:lineRule="auto"/>
                    <w:jc w:val="center"/>
                    <w:rPr>
                      <w:rFonts w:hint="default"/>
                      <w:b/>
                      <w:bCs/>
                      <w:color w:val="000000" w:themeColor="text1"/>
                      <w:kern w:val="24"/>
                      <w:sz w:val="21"/>
                      <w:szCs w:val="21"/>
                      <w:u w:val="single"/>
                      <w:vertAlign w:val="baseline"/>
                      <w:lang w:val="en-US" w:eastAsia="zh-CN"/>
                      <w14:textFill>
                        <w14:solidFill>
                          <w14:schemeClr w14:val="tx1"/>
                        </w14:solidFill>
                      </w14:textFill>
                    </w:rPr>
                  </w:pPr>
                  <w:r>
                    <w:rPr>
                      <w:rFonts w:hint="eastAsia"/>
                      <w:b/>
                      <w:bCs/>
                      <w:color w:val="000000" w:themeColor="text1"/>
                      <w:kern w:val="24"/>
                      <w:sz w:val="21"/>
                      <w:szCs w:val="21"/>
                      <w:u w:val="single"/>
                      <w:vertAlign w:val="baseline"/>
                      <w:lang w:val="en-US" w:eastAsia="zh-CN"/>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pct"/>
                  <w:vMerge w:val="continue"/>
                  <w:vAlign w:val="center"/>
                </w:tcPr>
                <w:p>
                  <w:pPr>
                    <w:adjustRightInd w:val="0"/>
                    <w:snapToGrid w:val="0"/>
                    <w:spacing w:line="240" w:lineRule="auto"/>
                    <w:jc w:val="center"/>
                    <w:rPr>
                      <w:rFonts w:hint="eastAsia" w:eastAsia="宋体"/>
                      <w:b/>
                      <w:bCs/>
                      <w:color w:val="000000" w:themeColor="text1"/>
                      <w:kern w:val="24"/>
                      <w:sz w:val="21"/>
                      <w:szCs w:val="21"/>
                      <w:u w:val="single"/>
                      <w:vertAlign w:val="baseline"/>
                      <w:lang w:eastAsia="zh-CN"/>
                      <w14:textFill>
                        <w14:solidFill>
                          <w14:schemeClr w14:val="tx1"/>
                        </w14:solidFill>
                      </w14:textFill>
                    </w:rPr>
                  </w:pPr>
                </w:p>
              </w:tc>
              <w:tc>
                <w:tcPr>
                  <w:tcW w:w="1209" w:type="pct"/>
                  <w:vAlign w:val="center"/>
                </w:tcPr>
                <w:p>
                  <w:pPr>
                    <w:adjustRightInd w:val="0"/>
                    <w:snapToGrid w:val="0"/>
                    <w:spacing w:line="240" w:lineRule="auto"/>
                    <w:jc w:val="center"/>
                    <w:rPr>
                      <w:rFonts w:hint="eastAsia" w:ascii="Times New Roman" w:hAnsi="Times New Roman" w:eastAsia="宋体" w:cs="Times New Roman"/>
                      <w:b/>
                      <w:bCs/>
                      <w:color w:val="000000" w:themeColor="text1"/>
                      <w:kern w:val="24"/>
                      <w:sz w:val="21"/>
                      <w:szCs w:val="21"/>
                      <w:u w:val="single"/>
                      <w:vertAlign w:val="baseline"/>
                      <w:lang w:val="en-US" w:eastAsia="zh-CN" w:bidi="ar-SA"/>
                      <w14:textFill>
                        <w14:solidFill>
                          <w14:schemeClr w14:val="tx1"/>
                        </w14:solidFill>
                      </w14:textFill>
                    </w:rPr>
                  </w:pPr>
                  <w:r>
                    <w:rPr>
                      <w:rFonts w:hint="eastAsia"/>
                      <w:b/>
                      <w:bCs/>
                      <w:color w:val="000000" w:themeColor="text1"/>
                      <w:kern w:val="24"/>
                      <w:sz w:val="21"/>
                      <w:szCs w:val="21"/>
                      <w:u w:val="single"/>
                      <w:vertAlign w:val="baseline"/>
                      <w:lang w:eastAsia="zh-CN"/>
                      <w14:textFill>
                        <w14:solidFill>
                          <w14:schemeClr w14:val="tx1"/>
                        </w14:solidFill>
                      </w14:textFill>
                    </w:rPr>
                    <w:t>出水（</w:t>
                  </w:r>
                  <w:r>
                    <w:rPr>
                      <w:rFonts w:hint="eastAsia"/>
                      <w:b/>
                      <w:bCs/>
                      <w:color w:val="000000" w:themeColor="text1"/>
                      <w:kern w:val="24"/>
                      <w:sz w:val="21"/>
                      <w:szCs w:val="21"/>
                      <w:u w:val="single"/>
                      <w:vertAlign w:val="baseline"/>
                      <w:lang w:val="en-US" w:eastAsia="zh-CN"/>
                      <w14:textFill>
                        <w14:solidFill>
                          <w14:schemeClr w14:val="tx1"/>
                        </w14:solidFill>
                      </w14:textFill>
                    </w:rPr>
                    <w:t>mg/L</w:t>
                  </w:r>
                  <w:r>
                    <w:rPr>
                      <w:rFonts w:hint="eastAsia"/>
                      <w:b/>
                      <w:bCs/>
                      <w:color w:val="000000" w:themeColor="text1"/>
                      <w:kern w:val="24"/>
                      <w:sz w:val="21"/>
                      <w:szCs w:val="21"/>
                      <w:u w:val="single"/>
                      <w:vertAlign w:val="baseline"/>
                      <w:lang w:eastAsia="zh-CN"/>
                      <w14:textFill>
                        <w14:solidFill>
                          <w14:schemeClr w14:val="tx1"/>
                        </w14:solidFill>
                      </w14:textFill>
                    </w:rPr>
                    <w:t>）</w:t>
                  </w:r>
                </w:p>
              </w:tc>
              <w:tc>
                <w:tcPr>
                  <w:tcW w:w="545" w:type="pct"/>
                  <w:vAlign w:val="center"/>
                </w:tcPr>
                <w:p>
                  <w:pPr>
                    <w:adjustRightInd w:val="0"/>
                    <w:snapToGrid w:val="0"/>
                    <w:spacing w:line="240" w:lineRule="auto"/>
                    <w:jc w:val="center"/>
                    <w:rPr>
                      <w:rFonts w:hint="default"/>
                      <w:b/>
                      <w:bCs/>
                      <w:color w:val="000000" w:themeColor="text1"/>
                      <w:kern w:val="24"/>
                      <w:sz w:val="21"/>
                      <w:szCs w:val="21"/>
                      <w:highlight w:val="none"/>
                      <w:u w:val="single"/>
                      <w:vertAlign w:val="baseline"/>
                      <w:lang w:val="en-US" w:eastAsia="zh-CN"/>
                      <w14:textFill>
                        <w14:solidFill>
                          <w14:schemeClr w14:val="tx1"/>
                        </w14:solidFill>
                      </w14:textFill>
                    </w:rPr>
                  </w:pPr>
                  <w:r>
                    <w:rPr>
                      <w:rFonts w:hint="eastAsia"/>
                      <w:b/>
                      <w:bCs/>
                      <w:color w:val="000000" w:themeColor="text1"/>
                      <w:kern w:val="24"/>
                      <w:sz w:val="21"/>
                      <w:szCs w:val="21"/>
                      <w:highlight w:val="none"/>
                      <w:u w:val="single"/>
                      <w:vertAlign w:val="baseline"/>
                      <w:lang w:val="en-US" w:eastAsia="zh-CN"/>
                      <w14:textFill>
                        <w14:solidFill>
                          <w14:schemeClr w14:val="tx1"/>
                        </w14:solidFill>
                      </w14:textFill>
                    </w:rPr>
                    <w:t>672</w:t>
                  </w:r>
                </w:p>
              </w:tc>
              <w:tc>
                <w:tcPr>
                  <w:tcW w:w="590" w:type="pct"/>
                  <w:vAlign w:val="center"/>
                </w:tcPr>
                <w:p>
                  <w:pPr>
                    <w:adjustRightInd w:val="0"/>
                    <w:snapToGrid w:val="0"/>
                    <w:spacing w:line="240" w:lineRule="auto"/>
                    <w:jc w:val="center"/>
                    <w:rPr>
                      <w:rFonts w:hint="default"/>
                      <w:b/>
                      <w:bCs/>
                      <w:color w:val="000000" w:themeColor="text1"/>
                      <w:kern w:val="24"/>
                      <w:sz w:val="21"/>
                      <w:szCs w:val="21"/>
                      <w:highlight w:val="none"/>
                      <w:u w:val="single"/>
                      <w:vertAlign w:val="baseline"/>
                      <w:lang w:val="en-US" w:eastAsia="zh-CN"/>
                      <w14:textFill>
                        <w14:solidFill>
                          <w14:schemeClr w14:val="tx1"/>
                        </w14:solidFill>
                      </w14:textFill>
                    </w:rPr>
                  </w:pPr>
                  <w:r>
                    <w:rPr>
                      <w:rFonts w:hint="eastAsia"/>
                      <w:b/>
                      <w:bCs/>
                      <w:color w:val="000000" w:themeColor="text1"/>
                      <w:kern w:val="24"/>
                      <w:sz w:val="21"/>
                      <w:szCs w:val="21"/>
                      <w:highlight w:val="none"/>
                      <w:u w:val="single"/>
                      <w:vertAlign w:val="baseline"/>
                      <w:lang w:val="en-US" w:eastAsia="zh-CN"/>
                      <w14:textFill>
                        <w14:solidFill>
                          <w14:schemeClr w14:val="tx1"/>
                        </w14:solidFill>
                      </w14:textFill>
                    </w:rPr>
                    <w:t>239.06</w:t>
                  </w:r>
                </w:p>
              </w:tc>
              <w:tc>
                <w:tcPr>
                  <w:tcW w:w="512" w:type="pct"/>
                  <w:vAlign w:val="center"/>
                </w:tcPr>
                <w:p>
                  <w:pPr>
                    <w:adjustRightInd w:val="0"/>
                    <w:snapToGrid w:val="0"/>
                    <w:spacing w:line="240" w:lineRule="auto"/>
                    <w:jc w:val="center"/>
                    <w:rPr>
                      <w:rFonts w:hint="default"/>
                      <w:b/>
                      <w:bCs/>
                      <w:color w:val="000000" w:themeColor="text1"/>
                      <w:kern w:val="24"/>
                      <w:sz w:val="21"/>
                      <w:szCs w:val="21"/>
                      <w:highlight w:val="none"/>
                      <w:u w:val="single"/>
                      <w:vertAlign w:val="baseline"/>
                      <w:lang w:val="en-US" w:eastAsia="zh-CN"/>
                      <w14:textFill>
                        <w14:solidFill>
                          <w14:schemeClr w14:val="tx1"/>
                        </w14:solidFill>
                      </w14:textFill>
                    </w:rPr>
                  </w:pPr>
                  <w:r>
                    <w:rPr>
                      <w:rFonts w:hint="eastAsia"/>
                      <w:b/>
                      <w:bCs/>
                      <w:color w:val="000000" w:themeColor="text1"/>
                      <w:kern w:val="24"/>
                      <w:sz w:val="21"/>
                      <w:szCs w:val="21"/>
                      <w:highlight w:val="none"/>
                      <w:u w:val="single"/>
                      <w:vertAlign w:val="baseline"/>
                      <w:lang w:val="en-US" w:eastAsia="zh-CN"/>
                      <w14:textFill>
                        <w14:solidFill>
                          <w14:schemeClr w14:val="tx1"/>
                        </w14:solidFill>
                      </w14:textFill>
                    </w:rPr>
                    <w:t>128</w:t>
                  </w:r>
                </w:p>
              </w:tc>
              <w:tc>
                <w:tcPr>
                  <w:tcW w:w="521" w:type="pct"/>
                  <w:vAlign w:val="center"/>
                </w:tcPr>
                <w:p>
                  <w:pPr>
                    <w:adjustRightInd w:val="0"/>
                    <w:snapToGrid w:val="0"/>
                    <w:spacing w:line="240" w:lineRule="auto"/>
                    <w:jc w:val="center"/>
                    <w:rPr>
                      <w:rFonts w:hint="default"/>
                      <w:b/>
                      <w:bCs/>
                      <w:color w:val="000000" w:themeColor="text1"/>
                      <w:kern w:val="24"/>
                      <w:sz w:val="21"/>
                      <w:szCs w:val="21"/>
                      <w:u w:val="single"/>
                      <w:vertAlign w:val="baseline"/>
                      <w:lang w:val="en-US" w:eastAsia="zh-CN"/>
                      <w14:textFill>
                        <w14:solidFill>
                          <w14:schemeClr w14:val="tx1"/>
                        </w14:solidFill>
                      </w14:textFill>
                    </w:rPr>
                  </w:pPr>
                  <w:r>
                    <w:rPr>
                      <w:rFonts w:hint="eastAsia"/>
                      <w:b/>
                      <w:bCs/>
                      <w:color w:val="000000" w:themeColor="text1"/>
                      <w:kern w:val="24"/>
                      <w:sz w:val="21"/>
                      <w:szCs w:val="21"/>
                      <w:u w:val="single"/>
                      <w:vertAlign w:val="baseline"/>
                      <w:lang w:val="en-US" w:eastAsia="zh-CN"/>
                      <w14:textFill>
                        <w14:solidFill>
                          <w14:schemeClr w14:val="tx1"/>
                        </w14:solidFill>
                      </w14:textFill>
                    </w:rPr>
                    <w:t>11.64</w:t>
                  </w:r>
                </w:p>
              </w:tc>
              <w:tc>
                <w:tcPr>
                  <w:tcW w:w="537" w:type="pct"/>
                  <w:vAlign w:val="center"/>
                </w:tcPr>
                <w:p>
                  <w:pPr>
                    <w:adjustRightInd w:val="0"/>
                    <w:snapToGrid w:val="0"/>
                    <w:spacing w:line="240" w:lineRule="auto"/>
                    <w:jc w:val="center"/>
                    <w:rPr>
                      <w:rFonts w:hint="default"/>
                      <w:b/>
                      <w:bCs/>
                      <w:color w:val="000000" w:themeColor="text1"/>
                      <w:kern w:val="24"/>
                      <w:sz w:val="21"/>
                      <w:szCs w:val="21"/>
                      <w:u w:val="single"/>
                      <w:vertAlign w:val="baseline"/>
                      <w:lang w:val="en-US" w:eastAsia="zh-CN"/>
                      <w14:textFill>
                        <w14:solidFill>
                          <w14:schemeClr w14:val="tx1"/>
                        </w14:solidFill>
                      </w14:textFill>
                    </w:rPr>
                  </w:pPr>
                  <w:r>
                    <w:rPr>
                      <w:rFonts w:hint="eastAsia"/>
                      <w:b/>
                      <w:bCs/>
                      <w:color w:val="000000" w:themeColor="text1"/>
                      <w:kern w:val="24"/>
                      <w:sz w:val="21"/>
                      <w:szCs w:val="21"/>
                      <w:u w:val="single"/>
                      <w:vertAlign w:val="baseline"/>
                      <w:lang w:val="en-US" w:eastAsia="zh-CN"/>
                      <w14:textFill>
                        <w14:solidFill>
                          <w14:schemeClr w14:val="tx1"/>
                        </w14:solidFill>
                      </w14:textFill>
                    </w:rPr>
                    <w:t>48</w:t>
                  </w:r>
                </w:p>
              </w:tc>
              <w:tc>
                <w:tcPr>
                  <w:tcW w:w="447" w:type="pct"/>
                  <w:vAlign w:val="center"/>
                </w:tcPr>
                <w:p>
                  <w:pPr>
                    <w:adjustRightInd w:val="0"/>
                    <w:snapToGrid w:val="0"/>
                    <w:spacing w:line="240" w:lineRule="auto"/>
                    <w:jc w:val="center"/>
                    <w:rPr>
                      <w:rFonts w:hint="default"/>
                      <w:b/>
                      <w:bCs/>
                      <w:color w:val="000000" w:themeColor="text1"/>
                      <w:kern w:val="24"/>
                      <w:sz w:val="21"/>
                      <w:szCs w:val="21"/>
                      <w:u w:val="single"/>
                      <w:vertAlign w:val="baseline"/>
                      <w:lang w:val="en-US" w:eastAsia="zh-CN"/>
                      <w14:textFill>
                        <w14:solidFill>
                          <w14:schemeClr w14:val="tx1"/>
                        </w14:solidFill>
                      </w14:textFill>
                    </w:rPr>
                  </w:pPr>
                  <w:r>
                    <w:rPr>
                      <w:rFonts w:hint="eastAsia"/>
                      <w:b/>
                      <w:bCs/>
                      <w:color w:val="000000" w:themeColor="text1"/>
                      <w:kern w:val="24"/>
                      <w:sz w:val="21"/>
                      <w:szCs w:val="21"/>
                      <w:u w:val="single"/>
                      <w:vertAlign w:val="baseline"/>
                      <w:lang w:val="en-US" w:eastAsia="zh-CN"/>
                      <w14:textFill>
                        <w14:solidFill>
                          <w14:schemeClr w14:val="tx1"/>
                        </w14:solidFill>
                      </w14:textFill>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pct"/>
                  <w:vMerge w:val="restart"/>
                  <w:vAlign w:val="center"/>
                </w:tcPr>
                <w:p>
                  <w:pPr>
                    <w:adjustRightInd w:val="0"/>
                    <w:snapToGrid w:val="0"/>
                    <w:spacing w:line="240" w:lineRule="auto"/>
                    <w:jc w:val="center"/>
                    <w:rPr>
                      <w:rFonts w:hint="eastAsia" w:eastAsia="宋体"/>
                      <w:b/>
                      <w:bCs/>
                      <w:color w:val="000000" w:themeColor="text1"/>
                      <w:kern w:val="24"/>
                      <w:sz w:val="21"/>
                      <w:szCs w:val="21"/>
                      <w:u w:val="single"/>
                      <w:vertAlign w:val="baseline"/>
                      <w:lang w:eastAsia="zh-CN"/>
                      <w14:textFill>
                        <w14:solidFill>
                          <w14:schemeClr w14:val="tx1"/>
                        </w14:solidFill>
                      </w14:textFill>
                    </w:rPr>
                  </w:pPr>
                  <w:r>
                    <w:rPr>
                      <w:rFonts w:hint="eastAsia"/>
                      <w:b/>
                      <w:bCs/>
                      <w:color w:val="000000" w:themeColor="text1"/>
                      <w:kern w:val="24"/>
                      <w:sz w:val="21"/>
                      <w:szCs w:val="21"/>
                      <w:u w:val="single"/>
                      <w:vertAlign w:val="baseline"/>
                      <w:lang w:eastAsia="zh-CN"/>
                      <w14:textFill>
                        <w14:solidFill>
                          <w14:schemeClr w14:val="tx1"/>
                        </w14:solidFill>
                      </w14:textFill>
                    </w:rPr>
                    <w:t>多介质过滤</w:t>
                  </w:r>
                </w:p>
              </w:tc>
              <w:tc>
                <w:tcPr>
                  <w:tcW w:w="1209" w:type="pct"/>
                  <w:vAlign w:val="center"/>
                </w:tcPr>
                <w:p>
                  <w:pPr>
                    <w:adjustRightInd w:val="0"/>
                    <w:snapToGrid w:val="0"/>
                    <w:spacing w:line="240" w:lineRule="auto"/>
                    <w:jc w:val="center"/>
                    <w:rPr>
                      <w:rFonts w:hint="eastAsia" w:ascii="Times New Roman" w:hAnsi="Times New Roman" w:eastAsia="宋体" w:cs="Times New Roman"/>
                      <w:b/>
                      <w:bCs/>
                      <w:color w:val="000000" w:themeColor="text1"/>
                      <w:kern w:val="24"/>
                      <w:sz w:val="21"/>
                      <w:szCs w:val="21"/>
                      <w:u w:val="single"/>
                      <w:vertAlign w:val="baseline"/>
                      <w:lang w:val="en-US" w:eastAsia="zh-CN" w:bidi="ar-SA"/>
                      <w14:textFill>
                        <w14:solidFill>
                          <w14:schemeClr w14:val="tx1"/>
                        </w14:solidFill>
                      </w14:textFill>
                    </w:rPr>
                  </w:pPr>
                  <w:r>
                    <w:rPr>
                      <w:rFonts w:hint="eastAsia"/>
                      <w:b/>
                      <w:bCs/>
                      <w:color w:val="000000" w:themeColor="text1"/>
                      <w:kern w:val="24"/>
                      <w:sz w:val="21"/>
                      <w:szCs w:val="21"/>
                      <w:u w:val="single"/>
                      <w:vertAlign w:val="baseline"/>
                      <w:lang w:eastAsia="zh-CN"/>
                      <w14:textFill>
                        <w14:solidFill>
                          <w14:schemeClr w14:val="tx1"/>
                        </w14:solidFill>
                      </w14:textFill>
                    </w:rPr>
                    <w:t>去除效率（</w:t>
                  </w:r>
                  <w:r>
                    <w:rPr>
                      <w:rFonts w:hint="eastAsia"/>
                      <w:b/>
                      <w:bCs/>
                      <w:color w:val="000000" w:themeColor="text1"/>
                      <w:kern w:val="24"/>
                      <w:sz w:val="21"/>
                      <w:szCs w:val="21"/>
                      <w:u w:val="single"/>
                      <w:vertAlign w:val="baseline"/>
                      <w:lang w:val="en-US" w:eastAsia="zh-CN"/>
                      <w14:textFill>
                        <w14:solidFill>
                          <w14:schemeClr w14:val="tx1"/>
                        </w14:solidFill>
                      </w14:textFill>
                    </w:rPr>
                    <w:t>%</w:t>
                  </w:r>
                  <w:r>
                    <w:rPr>
                      <w:rFonts w:hint="eastAsia"/>
                      <w:b/>
                      <w:bCs/>
                      <w:color w:val="000000" w:themeColor="text1"/>
                      <w:kern w:val="24"/>
                      <w:sz w:val="21"/>
                      <w:szCs w:val="21"/>
                      <w:u w:val="single"/>
                      <w:vertAlign w:val="baseline"/>
                      <w:lang w:eastAsia="zh-CN"/>
                      <w14:textFill>
                        <w14:solidFill>
                          <w14:schemeClr w14:val="tx1"/>
                        </w14:solidFill>
                      </w14:textFill>
                    </w:rPr>
                    <w:t>）</w:t>
                  </w:r>
                </w:p>
              </w:tc>
              <w:tc>
                <w:tcPr>
                  <w:tcW w:w="545" w:type="pct"/>
                  <w:vAlign w:val="center"/>
                </w:tcPr>
                <w:p>
                  <w:pPr>
                    <w:adjustRightInd w:val="0"/>
                    <w:snapToGrid w:val="0"/>
                    <w:spacing w:line="240" w:lineRule="auto"/>
                    <w:jc w:val="center"/>
                    <w:rPr>
                      <w:rFonts w:hint="default" w:eastAsia="宋体"/>
                      <w:b/>
                      <w:bCs/>
                      <w:color w:val="000000" w:themeColor="text1"/>
                      <w:kern w:val="24"/>
                      <w:sz w:val="21"/>
                      <w:szCs w:val="21"/>
                      <w:highlight w:val="none"/>
                      <w:u w:val="single"/>
                      <w:vertAlign w:val="baseline"/>
                      <w:lang w:val="en-US" w:eastAsia="zh-CN"/>
                      <w14:textFill>
                        <w14:solidFill>
                          <w14:schemeClr w14:val="tx1"/>
                        </w14:solidFill>
                      </w14:textFill>
                    </w:rPr>
                  </w:pPr>
                  <w:r>
                    <w:rPr>
                      <w:rFonts w:hint="eastAsia"/>
                      <w:b/>
                      <w:bCs/>
                      <w:color w:val="000000" w:themeColor="text1"/>
                      <w:kern w:val="24"/>
                      <w:sz w:val="21"/>
                      <w:szCs w:val="21"/>
                      <w:highlight w:val="none"/>
                      <w:u w:val="single"/>
                      <w:vertAlign w:val="baseline"/>
                      <w:lang w:val="en-US" w:eastAsia="zh-CN"/>
                      <w14:textFill>
                        <w14:solidFill>
                          <w14:schemeClr w14:val="tx1"/>
                        </w14:solidFill>
                      </w14:textFill>
                    </w:rPr>
                    <w:t>50</w:t>
                  </w:r>
                </w:p>
              </w:tc>
              <w:tc>
                <w:tcPr>
                  <w:tcW w:w="590" w:type="pct"/>
                  <w:vAlign w:val="center"/>
                </w:tcPr>
                <w:p>
                  <w:pPr>
                    <w:adjustRightInd w:val="0"/>
                    <w:snapToGrid w:val="0"/>
                    <w:spacing w:line="240" w:lineRule="auto"/>
                    <w:jc w:val="center"/>
                    <w:rPr>
                      <w:rFonts w:hint="default" w:eastAsia="宋体"/>
                      <w:b/>
                      <w:bCs/>
                      <w:color w:val="000000" w:themeColor="text1"/>
                      <w:kern w:val="24"/>
                      <w:sz w:val="21"/>
                      <w:szCs w:val="21"/>
                      <w:highlight w:val="none"/>
                      <w:u w:val="single"/>
                      <w:vertAlign w:val="baseline"/>
                      <w:lang w:val="en-US" w:eastAsia="zh-CN"/>
                      <w14:textFill>
                        <w14:solidFill>
                          <w14:schemeClr w14:val="tx1"/>
                        </w14:solidFill>
                      </w14:textFill>
                    </w:rPr>
                  </w:pPr>
                  <w:r>
                    <w:rPr>
                      <w:rFonts w:hint="eastAsia"/>
                      <w:b/>
                      <w:bCs/>
                      <w:color w:val="000000" w:themeColor="text1"/>
                      <w:kern w:val="24"/>
                      <w:sz w:val="21"/>
                      <w:szCs w:val="21"/>
                      <w:highlight w:val="none"/>
                      <w:u w:val="single"/>
                      <w:vertAlign w:val="baseline"/>
                      <w:lang w:val="en-US" w:eastAsia="zh-CN"/>
                      <w14:textFill>
                        <w14:solidFill>
                          <w14:schemeClr w14:val="tx1"/>
                        </w14:solidFill>
                      </w14:textFill>
                    </w:rPr>
                    <w:t>45</w:t>
                  </w:r>
                </w:p>
              </w:tc>
              <w:tc>
                <w:tcPr>
                  <w:tcW w:w="512" w:type="pct"/>
                  <w:vAlign w:val="center"/>
                </w:tcPr>
                <w:p>
                  <w:pPr>
                    <w:adjustRightInd w:val="0"/>
                    <w:snapToGrid w:val="0"/>
                    <w:spacing w:line="240" w:lineRule="auto"/>
                    <w:jc w:val="center"/>
                    <w:rPr>
                      <w:rFonts w:hint="default" w:eastAsia="宋体"/>
                      <w:b/>
                      <w:bCs/>
                      <w:color w:val="000000" w:themeColor="text1"/>
                      <w:kern w:val="24"/>
                      <w:sz w:val="21"/>
                      <w:szCs w:val="21"/>
                      <w:highlight w:val="none"/>
                      <w:u w:val="single"/>
                      <w:vertAlign w:val="baseline"/>
                      <w:lang w:val="en-US" w:eastAsia="zh-CN"/>
                      <w14:textFill>
                        <w14:solidFill>
                          <w14:schemeClr w14:val="tx1"/>
                        </w14:solidFill>
                      </w14:textFill>
                    </w:rPr>
                  </w:pPr>
                  <w:r>
                    <w:rPr>
                      <w:rFonts w:hint="eastAsia"/>
                      <w:b/>
                      <w:bCs/>
                      <w:color w:val="000000" w:themeColor="text1"/>
                      <w:kern w:val="24"/>
                      <w:sz w:val="21"/>
                      <w:szCs w:val="21"/>
                      <w:highlight w:val="none"/>
                      <w:u w:val="single"/>
                      <w:vertAlign w:val="baseline"/>
                      <w:lang w:val="en-US" w:eastAsia="zh-CN"/>
                      <w14:textFill>
                        <w14:solidFill>
                          <w14:schemeClr w14:val="tx1"/>
                        </w14:solidFill>
                      </w14:textFill>
                    </w:rPr>
                    <w:t>80</w:t>
                  </w:r>
                </w:p>
              </w:tc>
              <w:tc>
                <w:tcPr>
                  <w:tcW w:w="521" w:type="pct"/>
                  <w:vAlign w:val="center"/>
                </w:tcPr>
                <w:p>
                  <w:pPr>
                    <w:adjustRightInd w:val="0"/>
                    <w:snapToGrid w:val="0"/>
                    <w:spacing w:line="240" w:lineRule="auto"/>
                    <w:jc w:val="center"/>
                    <w:rPr>
                      <w:rFonts w:hint="default" w:eastAsia="宋体"/>
                      <w:b/>
                      <w:bCs/>
                      <w:color w:val="000000" w:themeColor="text1"/>
                      <w:kern w:val="24"/>
                      <w:sz w:val="21"/>
                      <w:szCs w:val="21"/>
                      <w:u w:val="single"/>
                      <w:vertAlign w:val="baseline"/>
                      <w:lang w:val="en-US" w:eastAsia="zh-CN"/>
                      <w14:textFill>
                        <w14:solidFill>
                          <w14:schemeClr w14:val="tx1"/>
                        </w14:solidFill>
                      </w14:textFill>
                    </w:rPr>
                  </w:pPr>
                  <w:r>
                    <w:rPr>
                      <w:rFonts w:hint="eastAsia"/>
                      <w:b/>
                      <w:bCs/>
                      <w:color w:val="000000" w:themeColor="text1"/>
                      <w:kern w:val="24"/>
                      <w:sz w:val="21"/>
                      <w:szCs w:val="21"/>
                      <w:u w:val="single"/>
                      <w:vertAlign w:val="baseline"/>
                      <w:lang w:val="en-US" w:eastAsia="zh-CN"/>
                      <w14:textFill>
                        <w14:solidFill>
                          <w14:schemeClr w14:val="tx1"/>
                        </w14:solidFill>
                      </w14:textFill>
                    </w:rPr>
                    <w:t>2</w:t>
                  </w:r>
                </w:p>
              </w:tc>
              <w:tc>
                <w:tcPr>
                  <w:tcW w:w="537" w:type="pct"/>
                  <w:vAlign w:val="center"/>
                </w:tcPr>
                <w:p>
                  <w:pPr>
                    <w:adjustRightInd w:val="0"/>
                    <w:snapToGrid w:val="0"/>
                    <w:spacing w:line="240" w:lineRule="auto"/>
                    <w:jc w:val="center"/>
                    <w:rPr>
                      <w:rFonts w:hint="default" w:eastAsia="宋体"/>
                      <w:b/>
                      <w:bCs/>
                      <w:color w:val="000000" w:themeColor="text1"/>
                      <w:kern w:val="24"/>
                      <w:sz w:val="21"/>
                      <w:szCs w:val="21"/>
                      <w:u w:val="single"/>
                      <w:vertAlign w:val="baseline"/>
                      <w:lang w:val="en-US" w:eastAsia="zh-CN"/>
                      <w14:textFill>
                        <w14:solidFill>
                          <w14:schemeClr w14:val="tx1"/>
                        </w14:solidFill>
                      </w14:textFill>
                    </w:rPr>
                  </w:pPr>
                  <w:r>
                    <w:rPr>
                      <w:rFonts w:hint="eastAsia"/>
                      <w:b/>
                      <w:bCs/>
                      <w:color w:val="000000" w:themeColor="text1"/>
                      <w:kern w:val="24"/>
                      <w:sz w:val="21"/>
                      <w:szCs w:val="21"/>
                      <w:u w:val="single"/>
                      <w:vertAlign w:val="baseline"/>
                      <w:lang w:val="en-US" w:eastAsia="zh-CN"/>
                      <w14:textFill>
                        <w14:solidFill>
                          <w14:schemeClr w14:val="tx1"/>
                        </w14:solidFill>
                      </w14:textFill>
                    </w:rPr>
                    <w:t>70</w:t>
                  </w:r>
                </w:p>
              </w:tc>
              <w:tc>
                <w:tcPr>
                  <w:tcW w:w="447" w:type="pct"/>
                  <w:vAlign w:val="center"/>
                </w:tcPr>
                <w:p>
                  <w:pPr>
                    <w:adjustRightInd w:val="0"/>
                    <w:snapToGrid w:val="0"/>
                    <w:spacing w:line="240" w:lineRule="auto"/>
                    <w:jc w:val="center"/>
                    <w:rPr>
                      <w:rFonts w:hint="default"/>
                      <w:b/>
                      <w:bCs/>
                      <w:color w:val="000000" w:themeColor="text1"/>
                      <w:kern w:val="24"/>
                      <w:sz w:val="21"/>
                      <w:szCs w:val="21"/>
                      <w:u w:val="single"/>
                      <w:vertAlign w:val="baseline"/>
                      <w:lang w:val="en-US" w:eastAsia="zh-CN"/>
                      <w14:textFill>
                        <w14:solidFill>
                          <w14:schemeClr w14:val="tx1"/>
                        </w14:solidFill>
                      </w14:textFill>
                    </w:rPr>
                  </w:pPr>
                  <w:r>
                    <w:rPr>
                      <w:rFonts w:hint="eastAsia"/>
                      <w:b/>
                      <w:bCs/>
                      <w:color w:val="000000" w:themeColor="text1"/>
                      <w:kern w:val="24"/>
                      <w:sz w:val="21"/>
                      <w:szCs w:val="21"/>
                      <w:u w:val="single"/>
                      <w:vertAlign w:val="baseline"/>
                      <w:lang w:val="en-US" w:eastAsia="zh-CN"/>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pct"/>
                  <w:vMerge w:val="continue"/>
                  <w:vAlign w:val="center"/>
                </w:tcPr>
                <w:p>
                  <w:pPr>
                    <w:adjustRightInd w:val="0"/>
                    <w:snapToGrid w:val="0"/>
                    <w:spacing w:line="240" w:lineRule="auto"/>
                    <w:jc w:val="center"/>
                    <w:rPr>
                      <w:rFonts w:hint="eastAsia" w:eastAsia="宋体"/>
                      <w:b/>
                      <w:bCs/>
                      <w:color w:val="000000" w:themeColor="text1"/>
                      <w:kern w:val="24"/>
                      <w:sz w:val="21"/>
                      <w:szCs w:val="21"/>
                      <w:u w:val="single"/>
                      <w:vertAlign w:val="baseline"/>
                      <w:lang w:eastAsia="zh-CN"/>
                      <w14:textFill>
                        <w14:solidFill>
                          <w14:schemeClr w14:val="tx1"/>
                        </w14:solidFill>
                      </w14:textFill>
                    </w:rPr>
                  </w:pPr>
                </w:p>
              </w:tc>
              <w:tc>
                <w:tcPr>
                  <w:tcW w:w="1209" w:type="pct"/>
                  <w:vAlign w:val="center"/>
                </w:tcPr>
                <w:p>
                  <w:pPr>
                    <w:adjustRightInd w:val="0"/>
                    <w:snapToGrid w:val="0"/>
                    <w:spacing w:line="240" w:lineRule="auto"/>
                    <w:jc w:val="center"/>
                    <w:rPr>
                      <w:rFonts w:hint="eastAsia" w:ascii="Times New Roman" w:hAnsi="Times New Roman" w:eastAsia="宋体" w:cs="Times New Roman"/>
                      <w:b/>
                      <w:bCs/>
                      <w:color w:val="000000" w:themeColor="text1"/>
                      <w:kern w:val="24"/>
                      <w:sz w:val="21"/>
                      <w:szCs w:val="21"/>
                      <w:u w:val="single"/>
                      <w:vertAlign w:val="baseline"/>
                      <w:lang w:val="en-US" w:eastAsia="zh-CN" w:bidi="ar-SA"/>
                      <w14:textFill>
                        <w14:solidFill>
                          <w14:schemeClr w14:val="tx1"/>
                        </w14:solidFill>
                      </w14:textFill>
                    </w:rPr>
                  </w:pPr>
                  <w:r>
                    <w:rPr>
                      <w:rFonts w:hint="eastAsia"/>
                      <w:b/>
                      <w:bCs/>
                      <w:color w:val="000000" w:themeColor="text1"/>
                      <w:kern w:val="24"/>
                      <w:sz w:val="21"/>
                      <w:szCs w:val="21"/>
                      <w:u w:val="single"/>
                      <w:vertAlign w:val="baseline"/>
                      <w:lang w:eastAsia="zh-CN"/>
                      <w14:textFill>
                        <w14:solidFill>
                          <w14:schemeClr w14:val="tx1"/>
                        </w14:solidFill>
                      </w14:textFill>
                    </w:rPr>
                    <w:t>出水（</w:t>
                  </w:r>
                  <w:r>
                    <w:rPr>
                      <w:rFonts w:hint="eastAsia"/>
                      <w:b/>
                      <w:bCs/>
                      <w:color w:val="000000" w:themeColor="text1"/>
                      <w:kern w:val="24"/>
                      <w:sz w:val="21"/>
                      <w:szCs w:val="21"/>
                      <w:u w:val="single"/>
                      <w:vertAlign w:val="baseline"/>
                      <w:lang w:val="en-US" w:eastAsia="zh-CN"/>
                      <w14:textFill>
                        <w14:solidFill>
                          <w14:schemeClr w14:val="tx1"/>
                        </w14:solidFill>
                      </w14:textFill>
                    </w:rPr>
                    <w:t>mg/L</w:t>
                  </w:r>
                  <w:r>
                    <w:rPr>
                      <w:rFonts w:hint="eastAsia"/>
                      <w:b/>
                      <w:bCs/>
                      <w:color w:val="000000" w:themeColor="text1"/>
                      <w:kern w:val="24"/>
                      <w:sz w:val="21"/>
                      <w:szCs w:val="21"/>
                      <w:u w:val="single"/>
                      <w:vertAlign w:val="baseline"/>
                      <w:lang w:eastAsia="zh-CN"/>
                      <w14:textFill>
                        <w14:solidFill>
                          <w14:schemeClr w14:val="tx1"/>
                        </w14:solidFill>
                      </w14:textFill>
                    </w:rPr>
                    <w:t>）</w:t>
                  </w:r>
                </w:p>
              </w:tc>
              <w:tc>
                <w:tcPr>
                  <w:tcW w:w="545" w:type="pct"/>
                  <w:vAlign w:val="center"/>
                </w:tcPr>
                <w:p>
                  <w:pPr>
                    <w:adjustRightInd w:val="0"/>
                    <w:snapToGrid w:val="0"/>
                    <w:spacing w:line="240" w:lineRule="auto"/>
                    <w:jc w:val="center"/>
                    <w:rPr>
                      <w:rFonts w:hint="default" w:eastAsia="宋体"/>
                      <w:b/>
                      <w:bCs/>
                      <w:color w:val="000000" w:themeColor="text1"/>
                      <w:kern w:val="24"/>
                      <w:sz w:val="21"/>
                      <w:szCs w:val="21"/>
                      <w:highlight w:val="none"/>
                      <w:u w:val="single"/>
                      <w:vertAlign w:val="baseline"/>
                      <w:lang w:val="en-US" w:eastAsia="zh-CN"/>
                      <w14:textFill>
                        <w14:solidFill>
                          <w14:schemeClr w14:val="tx1"/>
                        </w14:solidFill>
                      </w14:textFill>
                    </w:rPr>
                  </w:pPr>
                  <w:r>
                    <w:rPr>
                      <w:rFonts w:hint="eastAsia"/>
                      <w:b/>
                      <w:bCs/>
                      <w:color w:val="000000" w:themeColor="text1"/>
                      <w:kern w:val="24"/>
                      <w:sz w:val="21"/>
                      <w:szCs w:val="21"/>
                      <w:highlight w:val="none"/>
                      <w:u w:val="single"/>
                      <w:vertAlign w:val="baseline"/>
                      <w:lang w:val="en-US" w:eastAsia="zh-CN"/>
                      <w14:textFill>
                        <w14:solidFill>
                          <w14:schemeClr w14:val="tx1"/>
                        </w14:solidFill>
                      </w14:textFill>
                    </w:rPr>
                    <w:t>336</w:t>
                  </w:r>
                </w:p>
              </w:tc>
              <w:tc>
                <w:tcPr>
                  <w:tcW w:w="590" w:type="pct"/>
                  <w:vAlign w:val="center"/>
                </w:tcPr>
                <w:p>
                  <w:pPr>
                    <w:adjustRightInd w:val="0"/>
                    <w:snapToGrid w:val="0"/>
                    <w:spacing w:line="240" w:lineRule="auto"/>
                    <w:jc w:val="center"/>
                    <w:rPr>
                      <w:rFonts w:hint="default" w:eastAsia="宋体"/>
                      <w:b/>
                      <w:bCs/>
                      <w:color w:val="000000" w:themeColor="text1"/>
                      <w:kern w:val="24"/>
                      <w:sz w:val="21"/>
                      <w:szCs w:val="21"/>
                      <w:highlight w:val="none"/>
                      <w:u w:val="single"/>
                      <w:vertAlign w:val="baseline"/>
                      <w:lang w:val="en-US" w:eastAsia="zh-CN"/>
                      <w14:textFill>
                        <w14:solidFill>
                          <w14:schemeClr w14:val="tx1"/>
                        </w14:solidFill>
                      </w14:textFill>
                    </w:rPr>
                  </w:pPr>
                  <w:r>
                    <w:rPr>
                      <w:rFonts w:hint="eastAsia"/>
                      <w:b/>
                      <w:bCs/>
                      <w:color w:val="000000" w:themeColor="text1"/>
                      <w:kern w:val="24"/>
                      <w:sz w:val="21"/>
                      <w:szCs w:val="21"/>
                      <w:highlight w:val="none"/>
                      <w:u w:val="single"/>
                      <w:vertAlign w:val="baseline"/>
                      <w:lang w:val="en-US" w:eastAsia="zh-CN"/>
                      <w14:textFill>
                        <w14:solidFill>
                          <w14:schemeClr w14:val="tx1"/>
                        </w14:solidFill>
                      </w14:textFill>
                    </w:rPr>
                    <w:t>131.48</w:t>
                  </w:r>
                </w:p>
              </w:tc>
              <w:tc>
                <w:tcPr>
                  <w:tcW w:w="512" w:type="pct"/>
                  <w:vAlign w:val="center"/>
                </w:tcPr>
                <w:p>
                  <w:pPr>
                    <w:adjustRightInd w:val="0"/>
                    <w:snapToGrid w:val="0"/>
                    <w:spacing w:line="240" w:lineRule="auto"/>
                    <w:jc w:val="center"/>
                    <w:rPr>
                      <w:rFonts w:hint="default" w:eastAsia="宋体"/>
                      <w:b/>
                      <w:bCs/>
                      <w:color w:val="000000" w:themeColor="text1"/>
                      <w:kern w:val="24"/>
                      <w:sz w:val="21"/>
                      <w:szCs w:val="21"/>
                      <w:highlight w:val="none"/>
                      <w:u w:val="single"/>
                      <w:vertAlign w:val="baseline"/>
                      <w:lang w:val="en-US" w:eastAsia="zh-CN"/>
                      <w14:textFill>
                        <w14:solidFill>
                          <w14:schemeClr w14:val="tx1"/>
                        </w14:solidFill>
                      </w14:textFill>
                    </w:rPr>
                  </w:pPr>
                  <w:r>
                    <w:rPr>
                      <w:rFonts w:hint="eastAsia"/>
                      <w:b/>
                      <w:bCs/>
                      <w:color w:val="000000" w:themeColor="text1"/>
                      <w:kern w:val="24"/>
                      <w:sz w:val="21"/>
                      <w:szCs w:val="21"/>
                      <w:highlight w:val="none"/>
                      <w:u w:val="single"/>
                      <w:vertAlign w:val="baseline"/>
                      <w:lang w:val="en-US" w:eastAsia="zh-CN"/>
                      <w14:textFill>
                        <w14:solidFill>
                          <w14:schemeClr w14:val="tx1"/>
                        </w14:solidFill>
                      </w14:textFill>
                    </w:rPr>
                    <w:t>25.6</w:t>
                  </w:r>
                </w:p>
              </w:tc>
              <w:tc>
                <w:tcPr>
                  <w:tcW w:w="521" w:type="pct"/>
                  <w:vAlign w:val="center"/>
                </w:tcPr>
                <w:p>
                  <w:pPr>
                    <w:adjustRightInd w:val="0"/>
                    <w:snapToGrid w:val="0"/>
                    <w:spacing w:line="240" w:lineRule="auto"/>
                    <w:jc w:val="center"/>
                    <w:rPr>
                      <w:rFonts w:hint="default" w:eastAsia="宋体"/>
                      <w:b/>
                      <w:bCs/>
                      <w:color w:val="000000" w:themeColor="text1"/>
                      <w:kern w:val="24"/>
                      <w:sz w:val="21"/>
                      <w:szCs w:val="21"/>
                      <w:u w:val="single"/>
                      <w:vertAlign w:val="baseline"/>
                      <w:lang w:val="en-US" w:eastAsia="zh-CN"/>
                      <w14:textFill>
                        <w14:solidFill>
                          <w14:schemeClr w14:val="tx1"/>
                        </w14:solidFill>
                      </w14:textFill>
                    </w:rPr>
                  </w:pPr>
                  <w:r>
                    <w:rPr>
                      <w:rFonts w:hint="eastAsia"/>
                      <w:b/>
                      <w:bCs/>
                      <w:color w:val="000000" w:themeColor="text1"/>
                      <w:kern w:val="24"/>
                      <w:sz w:val="21"/>
                      <w:szCs w:val="21"/>
                      <w:u w:val="single"/>
                      <w:vertAlign w:val="baseline"/>
                      <w:lang w:val="en-US" w:eastAsia="zh-CN"/>
                      <w14:textFill>
                        <w14:solidFill>
                          <w14:schemeClr w14:val="tx1"/>
                        </w14:solidFill>
                      </w14:textFill>
                    </w:rPr>
                    <w:t>11.40</w:t>
                  </w:r>
                </w:p>
              </w:tc>
              <w:tc>
                <w:tcPr>
                  <w:tcW w:w="537" w:type="pct"/>
                  <w:vAlign w:val="center"/>
                </w:tcPr>
                <w:p>
                  <w:pPr>
                    <w:adjustRightInd w:val="0"/>
                    <w:snapToGrid w:val="0"/>
                    <w:spacing w:line="240" w:lineRule="auto"/>
                    <w:jc w:val="center"/>
                    <w:rPr>
                      <w:rFonts w:hint="default" w:eastAsia="宋体"/>
                      <w:b/>
                      <w:bCs/>
                      <w:color w:val="000000" w:themeColor="text1"/>
                      <w:kern w:val="24"/>
                      <w:sz w:val="21"/>
                      <w:szCs w:val="21"/>
                      <w:u w:val="single"/>
                      <w:vertAlign w:val="baseline"/>
                      <w:lang w:val="en-US" w:eastAsia="zh-CN"/>
                      <w14:textFill>
                        <w14:solidFill>
                          <w14:schemeClr w14:val="tx1"/>
                        </w14:solidFill>
                      </w14:textFill>
                    </w:rPr>
                  </w:pPr>
                  <w:r>
                    <w:rPr>
                      <w:rFonts w:hint="eastAsia"/>
                      <w:b/>
                      <w:bCs/>
                      <w:color w:val="000000" w:themeColor="text1"/>
                      <w:kern w:val="24"/>
                      <w:sz w:val="21"/>
                      <w:szCs w:val="21"/>
                      <w:u w:val="single"/>
                      <w:vertAlign w:val="baseline"/>
                      <w:lang w:val="en-US" w:eastAsia="zh-CN"/>
                      <w14:textFill>
                        <w14:solidFill>
                          <w14:schemeClr w14:val="tx1"/>
                        </w14:solidFill>
                      </w14:textFill>
                    </w:rPr>
                    <w:t>14.4</w:t>
                  </w:r>
                </w:p>
              </w:tc>
              <w:tc>
                <w:tcPr>
                  <w:tcW w:w="447" w:type="pct"/>
                  <w:vAlign w:val="center"/>
                </w:tcPr>
                <w:p>
                  <w:pPr>
                    <w:adjustRightInd w:val="0"/>
                    <w:snapToGrid w:val="0"/>
                    <w:spacing w:line="240" w:lineRule="auto"/>
                    <w:jc w:val="center"/>
                    <w:rPr>
                      <w:rFonts w:hint="default"/>
                      <w:b/>
                      <w:bCs/>
                      <w:color w:val="000000" w:themeColor="text1"/>
                      <w:kern w:val="24"/>
                      <w:sz w:val="21"/>
                      <w:szCs w:val="21"/>
                      <w:u w:val="single"/>
                      <w:vertAlign w:val="baseline"/>
                      <w:lang w:val="en-US" w:eastAsia="zh-CN"/>
                      <w14:textFill>
                        <w14:solidFill>
                          <w14:schemeClr w14:val="tx1"/>
                        </w14:solidFill>
                      </w14:textFill>
                    </w:rPr>
                  </w:pPr>
                  <w:r>
                    <w:rPr>
                      <w:rFonts w:hint="eastAsia"/>
                      <w:b/>
                      <w:bCs/>
                      <w:color w:val="000000" w:themeColor="text1"/>
                      <w:kern w:val="24"/>
                      <w:sz w:val="21"/>
                      <w:szCs w:val="21"/>
                      <w:u w:val="single"/>
                      <w:vertAlign w:val="baseline"/>
                      <w:lang w:val="en-US" w:eastAsia="zh-CN"/>
                      <w14:textFill>
                        <w14:solidFill>
                          <w14:schemeClr w14:val="tx1"/>
                        </w14:solidFill>
                      </w14:textFill>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5" w:type="pct"/>
                  <w:gridSpan w:val="2"/>
                  <w:vAlign w:val="center"/>
                </w:tcPr>
                <w:p>
                  <w:pPr>
                    <w:adjustRightInd w:val="0"/>
                    <w:snapToGrid w:val="0"/>
                    <w:jc w:val="center"/>
                    <w:rPr>
                      <w:rFonts w:hint="eastAsia" w:ascii="Times New Roman" w:hAnsi="Times New Roman" w:eastAsia="宋体" w:cs="Times New Roman"/>
                      <w:b/>
                      <w:bCs/>
                      <w:kern w:val="2"/>
                      <w:sz w:val="21"/>
                      <w:szCs w:val="21"/>
                      <w:u w:val="single"/>
                      <w:lang w:val="en-US" w:eastAsia="zh-CN" w:bidi="ar-SA"/>
                    </w:rPr>
                  </w:pPr>
                  <w:r>
                    <w:rPr>
                      <w:b/>
                      <w:bCs/>
                      <w:szCs w:val="21"/>
                      <w:u w:val="single"/>
                    </w:rPr>
                    <w:t>《污水综合排放标准》（GB8978－1996）表4三级标准</w:t>
                  </w:r>
                </w:p>
              </w:tc>
              <w:tc>
                <w:tcPr>
                  <w:tcW w:w="545" w:type="pct"/>
                  <w:vAlign w:val="center"/>
                </w:tcPr>
                <w:p>
                  <w:pPr>
                    <w:adjustRightInd w:val="0"/>
                    <w:snapToGrid w:val="0"/>
                    <w:jc w:val="center"/>
                    <w:rPr>
                      <w:rFonts w:hint="eastAsia" w:ascii="Times New Roman" w:hAnsi="Times New Roman" w:eastAsia="宋体" w:cs="Times New Roman"/>
                      <w:b/>
                      <w:bCs/>
                      <w:kern w:val="2"/>
                      <w:sz w:val="21"/>
                      <w:szCs w:val="21"/>
                      <w:u w:val="single"/>
                      <w:lang w:val="en-US" w:eastAsia="zh-CN" w:bidi="ar-SA"/>
                    </w:rPr>
                  </w:pPr>
                  <w:r>
                    <w:rPr>
                      <w:rFonts w:hint="eastAsia"/>
                      <w:b/>
                      <w:bCs/>
                      <w:szCs w:val="21"/>
                      <w:u w:val="single"/>
                    </w:rPr>
                    <w:t>500</w:t>
                  </w:r>
                </w:p>
              </w:tc>
              <w:tc>
                <w:tcPr>
                  <w:tcW w:w="590" w:type="pct"/>
                  <w:vAlign w:val="center"/>
                </w:tcPr>
                <w:p>
                  <w:pPr>
                    <w:adjustRightInd w:val="0"/>
                    <w:snapToGrid w:val="0"/>
                    <w:jc w:val="center"/>
                    <w:rPr>
                      <w:rFonts w:hint="eastAsia" w:ascii="Times New Roman" w:hAnsi="Times New Roman" w:eastAsia="宋体" w:cs="Times New Roman"/>
                      <w:b/>
                      <w:bCs/>
                      <w:kern w:val="2"/>
                      <w:sz w:val="21"/>
                      <w:szCs w:val="21"/>
                      <w:u w:val="single"/>
                      <w:lang w:val="en-US" w:eastAsia="zh-CN" w:bidi="ar-SA"/>
                    </w:rPr>
                  </w:pPr>
                  <w:r>
                    <w:rPr>
                      <w:rFonts w:hint="eastAsia"/>
                      <w:b/>
                      <w:bCs/>
                      <w:szCs w:val="21"/>
                      <w:u w:val="single"/>
                    </w:rPr>
                    <w:t>300</w:t>
                  </w:r>
                </w:p>
              </w:tc>
              <w:tc>
                <w:tcPr>
                  <w:tcW w:w="512" w:type="pct"/>
                  <w:vAlign w:val="center"/>
                </w:tcPr>
                <w:p>
                  <w:pPr>
                    <w:adjustRightInd w:val="0"/>
                    <w:snapToGrid w:val="0"/>
                    <w:jc w:val="center"/>
                    <w:rPr>
                      <w:rFonts w:hint="eastAsia" w:ascii="Times New Roman" w:hAnsi="Times New Roman" w:eastAsia="宋体" w:cs="Times New Roman"/>
                      <w:b/>
                      <w:bCs/>
                      <w:kern w:val="2"/>
                      <w:sz w:val="21"/>
                      <w:szCs w:val="21"/>
                      <w:u w:val="single"/>
                      <w:lang w:val="en-US" w:eastAsia="zh-CN" w:bidi="ar-SA"/>
                    </w:rPr>
                  </w:pPr>
                  <w:r>
                    <w:rPr>
                      <w:rFonts w:hint="eastAsia"/>
                      <w:b/>
                      <w:bCs/>
                      <w:szCs w:val="21"/>
                      <w:u w:val="single"/>
                    </w:rPr>
                    <w:t>400</w:t>
                  </w:r>
                </w:p>
              </w:tc>
              <w:tc>
                <w:tcPr>
                  <w:tcW w:w="521" w:type="pct"/>
                  <w:vAlign w:val="center"/>
                </w:tcPr>
                <w:p>
                  <w:pPr>
                    <w:adjustRightInd w:val="0"/>
                    <w:snapToGrid w:val="0"/>
                    <w:jc w:val="center"/>
                    <w:rPr>
                      <w:rFonts w:hint="eastAsia" w:ascii="Times New Roman" w:hAnsi="Times New Roman" w:eastAsia="宋体" w:cs="Times New Roman"/>
                      <w:b/>
                      <w:bCs/>
                      <w:kern w:val="2"/>
                      <w:sz w:val="21"/>
                      <w:szCs w:val="21"/>
                      <w:u w:val="single"/>
                      <w:lang w:val="en-US" w:eastAsia="zh-CN" w:bidi="ar-SA"/>
                    </w:rPr>
                  </w:pPr>
                  <w:r>
                    <w:rPr>
                      <w:rFonts w:hint="eastAsia"/>
                      <w:b/>
                      <w:bCs/>
                      <w:szCs w:val="21"/>
                      <w:u w:val="single"/>
                    </w:rPr>
                    <w:t>--</w:t>
                  </w:r>
                </w:p>
              </w:tc>
              <w:tc>
                <w:tcPr>
                  <w:tcW w:w="537" w:type="pct"/>
                  <w:vAlign w:val="center"/>
                </w:tcPr>
                <w:p>
                  <w:pPr>
                    <w:adjustRightInd w:val="0"/>
                    <w:snapToGrid w:val="0"/>
                    <w:jc w:val="center"/>
                    <w:rPr>
                      <w:rFonts w:hint="default" w:ascii="Times New Roman" w:hAnsi="Times New Roman" w:eastAsia="宋体" w:cs="Times New Roman"/>
                      <w:b/>
                      <w:bCs/>
                      <w:kern w:val="2"/>
                      <w:sz w:val="21"/>
                      <w:szCs w:val="21"/>
                      <w:u w:val="single"/>
                      <w:lang w:val="en-US" w:eastAsia="zh-CN" w:bidi="ar-SA"/>
                    </w:rPr>
                  </w:pPr>
                  <w:r>
                    <w:rPr>
                      <w:rFonts w:hint="eastAsia"/>
                      <w:b/>
                      <w:bCs/>
                      <w:szCs w:val="21"/>
                      <w:u w:val="single"/>
                      <w:lang w:val="en-US" w:eastAsia="zh-CN"/>
                    </w:rPr>
                    <w:t>20</w:t>
                  </w:r>
                </w:p>
              </w:tc>
              <w:tc>
                <w:tcPr>
                  <w:tcW w:w="447" w:type="pct"/>
                  <w:vAlign w:val="center"/>
                </w:tcPr>
                <w:p>
                  <w:pPr>
                    <w:adjustRightInd w:val="0"/>
                    <w:snapToGrid w:val="0"/>
                    <w:jc w:val="center"/>
                    <w:rPr>
                      <w:rFonts w:hint="default" w:ascii="Times New Roman" w:hAnsi="Times New Roman" w:eastAsia="宋体" w:cs="Times New Roman"/>
                      <w:b/>
                      <w:bCs/>
                      <w:kern w:val="2"/>
                      <w:sz w:val="21"/>
                      <w:szCs w:val="21"/>
                      <w:u w:val="single"/>
                      <w:lang w:val="en-US" w:eastAsia="zh-CN" w:bidi="ar-SA"/>
                    </w:rPr>
                  </w:pPr>
                  <w:r>
                    <w:rPr>
                      <w:rFonts w:hint="eastAsia" w:cs="Times New Roman"/>
                      <w:b/>
                      <w:bCs/>
                      <w:kern w:val="2"/>
                      <w:sz w:val="21"/>
                      <w:szCs w:val="21"/>
                      <w:u w:val="single"/>
                      <w:lang w:val="en-US" w:eastAsia="zh-CN"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5" w:type="pct"/>
                  <w:gridSpan w:val="2"/>
                  <w:vAlign w:val="center"/>
                </w:tcPr>
                <w:p>
                  <w:pPr>
                    <w:adjustRightInd w:val="0"/>
                    <w:snapToGrid w:val="0"/>
                    <w:jc w:val="center"/>
                    <w:rPr>
                      <w:rFonts w:hint="eastAsia" w:ascii="Times New Roman" w:hAnsi="Times New Roman" w:eastAsia="宋体" w:cs="Times New Roman"/>
                      <w:b/>
                      <w:bCs/>
                      <w:kern w:val="2"/>
                      <w:sz w:val="21"/>
                      <w:szCs w:val="21"/>
                      <w:u w:val="single"/>
                      <w:lang w:val="en-US" w:eastAsia="zh-CN" w:bidi="ar-SA"/>
                    </w:rPr>
                  </w:pPr>
                  <w:r>
                    <w:rPr>
                      <w:b/>
                      <w:bCs/>
                      <w:szCs w:val="21"/>
                      <w:u w:val="single"/>
                    </w:rPr>
                    <w:t>郑州华南城污水处理厂进水指标</w:t>
                  </w:r>
                </w:p>
              </w:tc>
              <w:tc>
                <w:tcPr>
                  <w:tcW w:w="545" w:type="pct"/>
                  <w:vAlign w:val="center"/>
                </w:tcPr>
                <w:p>
                  <w:pPr>
                    <w:adjustRightInd w:val="0"/>
                    <w:snapToGrid w:val="0"/>
                    <w:jc w:val="center"/>
                    <w:rPr>
                      <w:rFonts w:hint="eastAsia" w:ascii="Times New Roman" w:hAnsi="Times New Roman" w:eastAsia="宋体" w:cs="Times New Roman"/>
                      <w:b/>
                      <w:bCs/>
                      <w:kern w:val="2"/>
                      <w:sz w:val="21"/>
                      <w:szCs w:val="21"/>
                      <w:u w:val="single"/>
                      <w:lang w:val="en-US" w:eastAsia="zh-CN" w:bidi="ar-SA"/>
                    </w:rPr>
                  </w:pPr>
                  <w:r>
                    <w:rPr>
                      <w:rFonts w:hint="eastAsia"/>
                      <w:b/>
                      <w:bCs/>
                      <w:szCs w:val="21"/>
                      <w:u w:val="single"/>
                    </w:rPr>
                    <w:t>350</w:t>
                  </w:r>
                </w:p>
              </w:tc>
              <w:tc>
                <w:tcPr>
                  <w:tcW w:w="590" w:type="pct"/>
                  <w:vAlign w:val="center"/>
                </w:tcPr>
                <w:p>
                  <w:pPr>
                    <w:adjustRightInd w:val="0"/>
                    <w:snapToGrid w:val="0"/>
                    <w:jc w:val="center"/>
                    <w:rPr>
                      <w:rFonts w:hint="eastAsia" w:ascii="Times New Roman" w:hAnsi="Times New Roman" w:eastAsia="宋体" w:cs="Times New Roman"/>
                      <w:b/>
                      <w:bCs/>
                      <w:kern w:val="2"/>
                      <w:sz w:val="21"/>
                      <w:szCs w:val="21"/>
                      <w:u w:val="single"/>
                      <w:lang w:val="en-US" w:eastAsia="zh-CN" w:bidi="ar-SA"/>
                    </w:rPr>
                  </w:pPr>
                  <w:r>
                    <w:rPr>
                      <w:rFonts w:hint="eastAsia"/>
                      <w:b/>
                      <w:bCs/>
                      <w:szCs w:val="21"/>
                      <w:u w:val="single"/>
                    </w:rPr>
                    <w:t>160</w:t>
                  </w:r>
                </w:p>
              </w:tc>
              <w:tc>
                <w:tcPr>
                  <w:tcW w:w="512" w:type="pct"/>
                  <w:vAlign w:val="center"/>
                </w:tcPr>
                <w:p>
                  <w:pPr>
                    <w:adjustRightInd w:val="0"/>
                    <w:snapToGrid w:val="0"/>
                    <w:jc w:val="center"/>
                    <w:rPr>
                      <w:rFonts w:hint="eastAsia" w:ascii="Times New Roman" w:hAnsi="Times New Roman" w:eastAsia="宋体" w:cs="Times New Roman"/>
                      <w:b/>
                      <w:bCs/>
                      <w:kern w:val="2"/>
                      <w:sz w:val="21"/>
                      <w:szCs w:val="21"/>
                      <w:u w:val="single"/>
                      <w:lang w:val="en-US" w:eastAsia="zh-CN" w:bidi="ar-SA"/>
                    </w:rPr>
                  </w:pPr>
                  <w:r>
                    <w:rPr>
                      <w:rFonts w:hint="eastAsia"/>
                      <w:b/>
                      <w:bCs/>
                      <w:szCs w:val="21"/>
                      <w:u w:val="single"/>
                    </w:rPr>
                    <w:t>200</w:t>
                  </w:r>
                </w:p>
              </w:tc>
              <w:tc>
                <w:tcPr>
                  <w:tcW w:w="521" w:type="pct"/>
                  <w:vAlign w:val="center"/>
                </w:tcPr>
                <w:p>
                  <w:pPr>
                    <w:adjustRightInd w:val="0"/>
                    <w:snapToGrid w:val="0"/>
                    <w:jc w:val="center"/>
                    <w:rPr>
                      <w:rFonts w:hint="eastAsia" w:ascii="Times New Roman" w:hAnsi="Times New Roman" w:eastAsia="宋体" w:cs="Times New Roman"/>
                      <w:b/>
                      <w:bCs/>
                      <w:kern w:val="2"/>
                      <w:sz w:val="21"/>
                      <w:szCs w:val="21"/>
                      <w:u w:val="single"/>
                      <w:lang w:val="en-US" w:eastAsia="zh-CN" w:bidi="ar-SA"/>
                    </w:rPr>
                  </w:pPr>
                  <w:r>
                    <w:rPr>
                      <w:rFonts w:hint="eastAsia"/>
                      <w:b/>
                      <w:bCs/>
                      <w:szCs w:val="21"/>
                      <w:u w:val="single"/>
                    </w:rPr>
                    <w:t>40</w:t>
                  </w:r>
                </w:p>
              </w:tc>
              <w:tc>
                <w:tcPr>
                  <w:tcW w:w="537" w:type="pct"/>
                  <w:vAlign w:val="center"/>
                </w:tcPr>
                <w:p>
                  <w:pPr>
                    <w:adjustRightInd w:val="0"/>
                    <w:snapToGrid w:val="0"/>
                    <w:jc w:val="center"/>
                    <w:rPr>
                      <w:rFonts w:hint="eastAsia" w:ascii="Times New Roman" w:hAnsi="Times New Roman" w:eastAsia="宋体" w:cs="Times New Roman"/>
                      <w:b/>
                      <w:bCs/>
                      <w:kern w:val="2"/>
                      <w:sz w:val="21"/>
                      <w:szCs w:val="21"/>
                      <w:u w:val="single"/>
                      <w:lang w:val="en-US" w:eastAsia="zh-CN" w:bidi="ar-SA"/>
                    </w:rPr>
                  </w:pPr>
                  <w:r>
                    <w:rPr>
                      <w:rFonts w:hint="eastAsia"/>
                      <w:b/>
                      <w:bCs/>
                      <w:szCs w:val="21"/>
                      <w:u w:val="single"/>
                    </w:rPr>
                    <w:t>--</w:t>
                  </w:r>
                </w:p>
              </w:tc>
              <w:tc>
                <w:tcPr>
                  <w:tcW w:w="447" w:type="pct"/>
                  <w:vAlign w:val="center"/>
                </w:tcPr>
                <w:p>
                  <w:pPr>
                    <w:adjustRightInd w:val="0"/>
                    <w:snapToGrid w:val="0"/>
                    <w:jc w:val="center"/>
                    <w:rPr>
                      <w:rFonts w:hint="eastAsia" w:ascii="Times New Roman" w:hAnsi="Times New Roman" w:eastAsia="宋体" w:cs="Times New Roman"/>
                      <w:b/>
                      <w:bCs/>
                      <w:kern w:val="2"/>
                      <w:sz w:val="21"/>
                      <w:szCs w:val="21"/>
                      <w:u w:val="single"/>
                      <w:lang w:val="en-US" w:eastAsia="zh-CN" w:bidi="ar-SA"/>
                    </w:rPr>
                  </w:pPr>
                  <w:r>
                    <w:rPr>
                      <w:rFonts w:hint="eastAsia"/>
                      <w:b/>
                      <w:bCs/>
                      <w:szCs w:val="21"/>
                      <w:u w:val="single"/>
                    </w:rPr>
                    <w:t>--</w:t>
                  </w:r>
                </w:p>
              </w:tc>
            </w:tr>
          </w:tbl>
          <w:p>
            <w:pPr>
              <w:spacing w:line="360" w:lineRule="auto"/>
              <w:ind w:firstLine="480" w:firstLineChars="200"/>
              <w:rPr>
                <w:color w:val="000000" w:themeColor="text1"/>
                <w:kern w:val="24"/>
                <w:sz w:val="24"/>
                <w14:textFill>
                  <w14:solidFill>
                    <w14:schemeClr w14:val="tx1"/>
                  </w14:solidFill>
                </w14:textFill>
              </w:rPr>
            </w:pPr>
            <w:r>
              <w:rPr>
                <w:rFonts w:hint="eastAsia"/>
                <w:color w:val="000000" w:themeColor="text1"/>
                <w:kern w:val="24"/>
                <w:sz w:val="24"/>
                <w14:textFill>
                  <w14:solidFill>
                    <w14:schemeClr w14:val="tx1"/>
                  </w14:solidFill>
                </w14:textFill>
              </w:rPr>
              <w:t>综上，本项目零件清洗废水经厂区污水站处理后进入郑州华南城污水处理厂</w:t>
            </w:r>
            <w:r>
              <w:rPr>
                <w:rFonts w:hint="eastAsia"/>
                <w:color w:val="000000" w:themeColor="text1"/>
                <w:kern w:val="24"/>
                <w:sz w:val="24"/>
                <w:lang w:eastAsia="zh-CN"/>
                <w14:textFill>
                  <w14:solidFill>
                    <w14:schemeClr w14:val="tx1"/>
                  </w14:solidFill>
                </w14:textFill>
              </w:rPr>
              <w:t>，</w:t>
            </w:r>
            <w:r>
              <w:rPr>
                <w:rFonts w:hint="eastAsia"/>
                <w:color w:val="000000" w:themeColor="text1"/>
                <w:kern w:val="24"/>
                <w:sz w:val="24"/>
                <w14:textFill>
                  <w14:solidFill>
                    <w14:schemeClr w14:val="tx1"/>
                  </w14:solidFill>
                </w14:textFill>
              </w:rPr>
              <w:t>处理措施可行。</w:t>
            </w:r>
          </w:p>
          <w:p>
            <w:pPr>
              <w:spacing w:line="360" w:lineRule="auto"/>
              <w:ind w:firstLine="480" w:firstLineChars="200"/>
              <w:rPr>
                <w:color w:val="000000"/>
                <w:kern w:val="24"/>
                <w:sz w:val="24"/>
              </w:rPr>
            </w:pPr>
            <w:r>
              <w:rPr>
                <w:rFonts w:hint="eastAsia"/>
                <w:color w:val="000000"/>
                <w:kern w:val="24"/>
                <w:sz w:val="24"/>
              </w:rPr>
              <w:t>2.3废水进入污水处理厂分析</w:t>
            </w:r>
          </w:p>
          <w:p>
            <w:pPr>
              <w:spacing w:line="360" w:lineRule="auto"/>
              <w:ind w:firstLine="480" w:firstLineChars="200"/>
              <w:rPr>
                <w:color w:val="000000"/>
                <w:kern w:val="24"/>
                <w:sz w:val="24"/>
              </w:rPr>
            </w:pPr>
            <w:r>
              <w:rPr>
                <w:rFonts w:hint="eastAsia"/>
                <w:color w:val="000000"/>
                <w:kern w:val="24"/>
                <w:sz w:val="24"/>
              </w:rPr>
              <w:t>根据实地调查，郑州华南城污水处理厂已投入运营，目前郭店镇镇区污水管网已沿郑新快速通道、黄金大道铺设至希望路与轻工路交叉口，项目所在厂区周边的轻工路的污水管网均已于2018年10月份铺设完成，项目污水经污水管网进入郑州华南城污水处理厂处理</w:t>
            </w:r>
            <w:r>
              <w:rPr>
                <w:color w:val="000000"/>
                <w:kern w:val="24"/>
                <w:sz w:val="24"/>
              </w:rPr>
              <w:t>。</w:t>
            </w:r>
          </w:p>
          <w:p>
            <w:pPr>
              <w:spacing w:line="360" w:lineRule="auto"/>
              <w:ind w:firstLine="480" w:firstLineChars="200"/>
              <w:rPr>
                <w:color w:val="000000"/>
                <w:kern w:val="24"/>
                <w:sz w:val="24"/>
              </w:rPr>
            </w:pPr>
            <w:r>
              <w:rPr>
                <w:color w:val="000000"/>
                <w:kern w:val="24"/>
                <w:sz w:val="24"/>
              </w:rPr>
              <w:t>郑州华南城污水处理厂污水总处理能力10万m</w:t>
            </w:r>
            <w:r>
              <w:rPr>
                <w:color w:val="000000"/>
                <w:kern w:val="24"/>
                <w:sz w:val="24"/>
                <w:vertAlign w:val="superscript"/>
              </w:rPr>
              <w:t>3</w:t>
            </w:r>
            <w:r>
              <w:rPr>
                <w:color w:val="000000"/>
                <w:kern w:val="24"/>
                <w:sz w:val="24"/>
              </w:rPr>
              <w:t>/d，收水区域：郑州华南城、华商汇、龙湖镇十七里河以东地区、孟庄镇区、郭店镇区，总服务面积74.23平方公里。其中郭店镇服务范围：①S102以北、G107以东、新老107连接线以南、求实路以西；②新老107连接线以南、新港路以北、潮河西岸以西、求实路以东。另包括G107与S102交叉口西侧的片区和S102与郑新快速通道交叉口西南角的片区。总面积39.35平方公里（包括华商汇）。项目位于河南省郑州市新郑市郭店镇轻工路南侧、紫荆山南路西侧，处于郑州华南城污水处理厂郭店镇服务范围内。</w:t>
            </w:r>
          </w:p>
          <w:p>
            <w:pPr>
              <w:spacing w:line="360" w:lineRule="auto"/>
              <w:ind w:firstLine="480" w:firstLineChars="200"/>
              <w:rPr>
                <w:b w:val="0"/>
                <w:bCs w:val="0"/>
                <w:color w:val="000000"/>
                <w:kern w:val="24"/>
                <w:sz w:val="24"/>
                <w:u w:val="none"/>
              </w:rPr>
            </w:pPr>
            <w:r>
              <w:rPr>
                <w:b w:val="0"/>
                <w:bCs w:val="0"/>
                <w:color w:val="000000"/>
                <w:kern w:val="24"/>
                <w:sz w:val="24"/>
                <w:u w:val="none"/>
              </w:rPr>
              <w:t>郑州华南城污水处理厂建设规模为10万t/d，项目废水排放量为</w:t>
            </w:r>
            <w:r>
              <w:rPr>
                <w:rFonts w:hint="eastAsia"/>
                <w:b w:val="0"/>
                <w:bCs w:val="0"/>
                <w:color w:val="000000"/>
                <w:kern w:val="24"/>
                <w:sz w:val="24"/>
                <w:u w:val="none"/>
              </w:rPr>
              <w:t>13.</w:t>
            </w:r>
            <w:r>
              <w:rPr>
                <w:rFonts w:hint="eastAsia"/>
                <w:b w:val="0"/>
                <w:bCs w:val="0"/>
                <w:color w:val="000000"/>
                <w:kern w:val="24"/>
                <w:sz w:val="24"/>
                <w:u w:val="none"/>
                <w:lang w:val="en-US" w:eastAsia="zh-CN"/>
              </w:rPr>
              <w:t>898</w:t>
            </w:r>
            <w:r>
              <w:rPr>
                <w:b w:val="0"/>
                <w:bCs w:val="0"/>
                <w:color w:val="000000"/>
                <w:kern w:val="24"/>
                <w:sz w:val="24"/>
                <w:u w:val="none"/>
              </w:rPr>
              <w:t>m</w:t>
            </w:r>
            <w:r>
              <w:rPr>
                <w:b w:val="0"/>
                <w:bCs w:val="0"/>
                <w:color w:val="000000"/>
                <w:kern w:val="24"/>
                <w:sz w:val="24"/>
                <w:u w:val="none"/>
                <w:vertAlign w:val="superscript"/>
              </w:rPr>
              <w:t>3</w:t>
            </w:r>
            <w:r>
              <w:rPr>
                <w:b w:val="0"/>
                <w:bCs w:val="0"/>
                <w:color w:val="000000"/>
                <w:kern w:val="24"/>
                <w:sz w:val="24"/>
                <w:u w:val="none"/>
              </w:rPr>
              <w:t>/d，</w:t>
            </w:r>
            <w:r>
              <w:rPr>
                <w:rFonts w:hint="eastAsia"/>
                <w:b w:val="0"/>
                <w:bCs w:val="0"/>
                <w:color w:val="000000"/>
                <w:kern w:val="24"/>
                <w:sz w:val="24"/>
                <w:u w:val="none"/>
                <w:lang w:val="en-US" w:eastAsia="zh-CN"/>
              </w:rPr>
              <w:t>4169.25</w:t>
            </w:r>
            <w:r>
              <w:rPr>
                <w:b w:val="0"/>
                <w:bCs w:val="0"/>
                <w:color w:val="000000"/>
                <w:kern w:val="24"/>
                <w:sz w:val="24"/>
                <w:u w:val="none"/>
              </w:rPr>
              <w:t>m</w:t>
            </w:r>
            <w:r>
              <w:rPr>
                <w:b w:val="0"/>
                <w:bCs w:val="0"/>
                <w:color w:val="000000"/>
                <w:kern w:val="24"/>
                <w:sz w:val="24"/>
                <w:u w:val="none"/>
                <w:vertAlign w:val="superscript"/>
              </w:rPr>
              <w:t>3</w:t>
            </w:r>
            <w:r>
              <w:rPr>
                <w:b w:val="0"/>
                <w:bCs w:val="0"/>
                <w:color w:val="000000"/>
                <w:kern w:val="24"/>
                <w:sz w:val="24"/>
                <w:u w:val="none"/>
              </w:rPr>
              <w:t>/a，约占污水处理厂处理能力的0.0</w:t>
            </w:r>
            <w:r>
              <w:rPr>
                <w:rFonts w:hint="eastAsia"/>
                <w:b w:val="0"/>
                <w:bCs w:val="0"/>
                <w:color w:val="000000"/>
                <w:kern w:val="24"/>
                <w:sz w:val="24"/>
                <w:u w:val="none"/>
              </w:rPr>
              <w:t>13</w:t>
            </w:r>
            <w:r>
              <w:rPr>
                <w:rFonts w:hint="eastAsia"/>
                <w:b w:val="0"/>
                <w:bCs w:val="0"/>
                <w:color w:val="000000"/>
                <w:kern w:val="24"/>
                <w:sz w:val="24"/>
                <w:u w:val="none"/>
                <w:lang w:val="en-US" w:eastAsia="zh-CN"/>
              </w:rPr>
              <w:t>90</w:t>
            </w:r>
            <w:r>
              <w:rPr>
                <w:b w:val="0"/>
                <w:bCs w:val="0"/>
                <w:color w:val="000000"/>
                <w:kern w:val="24"/>
                <w:sz w:val="24"/>
                <w:u w:val="none"/>
              </w:rPr>
              <w:t>%，项目污水对郑州华南城污水处理厂负荷影响较小</w:t>
            </w:r>
            <w:r>
              <w:rPr>
                <w:rFonts w:hint="eastAsia"/>
                <w:b w:val="0"/>
                <w:bCs w:val="0"/>
                <w:color w:val="000000"/>
                <w:kern w:val="24"/>
                <w:sz w:val="24"/>
                <w:u w:val="none"/>
              </w:rPr>
              <w:t>。</w:t>
            </w:r>
          </w:p>
          <w:p>
            <w:pPr>
              <w:spacing w:line="360" w:lineRule="auto"/>
              <w:ind w:firstLine="480" w:firstLineChars="200"/>
              <w:rPr>
                <w:b w:val="0"/>
                <w:bCs w:val="0"/>
                <w:color w:val="000000"/>
                <w:kern w:val="24"/>
                <w:sz w:val="24"/>
                <w:u w:val="none"/>
              </w:rPr>
            </w:pPr>
            <w:r>
              <w:rPr>
                <w:b w:val="0"/>
                <w:bCs w:val="0"/>
                <w:color w:val="000000"/>
                <w:kern w:val="24"/>
                <w:sz w:val="24"/>
                <w:u w:val="none"/>
              </w:rPr>
              <w:t>郑州华南城污水处理厂采用“预处理+A</w:t>
            </w:r>
            <w:r>
              <w:rPr>
                <w:b w:val="0"/>
                <w:bCs w:val="0"/>
                <w:color w:val="000000"/>
                <w:kern w:val="24"/>
                <w:sz w:val="24"/>
                <w:u w:val="none"/>
                <w:vertAlign w:val="subscript"/>
              </w:rPr>
              <w:t>2</w:t>
            </w:r>
            <w:r>
              <w:rPr>
                <w:b w:val="0"/>
                <w:bCs w:val="0"/>
                <w:color w:val="000000"/>
                <w:kern w:val="24"/>
                <w:sz w:val="24"/>
                <w:u w:val="none"/>
              </w:rPr>
              <w:t>O+絮凝沉淀（混凝高效沉淀）+纤维转盘滤池+紫外线消毒”工艺，进水水质要求为：COD 350mg/L、BOD</w:t>
            </w:r>
            <w:r>
              <w:rPr>
                <w:b w:val="0"/>
                <w:bCs w:val="0"/>
                <w:color w:val="000000"/>
                <w:kern w:val="24"/>
                <w:sz w:val="24"/>
                <w:u w:val="none"/>
                <w:vertAlign w:val="subscript"/>
              </w:rPr>
              <w:t>5</w:t>
            </w:r>
            <w:r>
              <w:rPr>
                <w:b w:val="0"/>
                <w:bCs w:val="0"/>
                <w:color w:val="000000"/>
                <w:kern w:val="24"/>
                <w:sz w:val="24"/>
                <w:u w:val="none"/>
              </w:rPr>
              <w:t xml:space="preserve"> 160mg/L、SS 200mg/L、NH</w:t>
            </w:r>
            <w:r>
              <w:rPr>
                <w:b w:val="0"/>
                <w:bCs w:val="0"/>
                <w:color w:val="000000"/>
                <w:kern w:val="24"/>
                <w:sz w:val="24"/>
                <w:u w:val="none"/>
                <w:vertAlign w:val="subscript"/>
              </w:rPr>
              <w:t>3</w:t>
            </w:r>
            <w:r>
              <w:rPr>
                <w:b w:val="0"/>
                <w:bCs w:val="0"/>
                <w:color w:val="000000"/>
                <w:kern w:val="24"/>
                <w:sz w:val="24"/>
                <w:u w:val="none"/>
              </w:rPr>
              <w:t>-N 40mg/L、TP 3</w:t>
            </w:r>
            <w:r>
              <w:rPr>
                <w:rFonts w:hint="eastAsia"/>
                <w:b w:val="0"/>
                <w:bCs w:val="0"/>
                <w:color w:val="000000"/>
                <w:kern w:val="24"/>
                <w:sz w:val="24"/>
                <w:u w:val="none"/>
              </w:rPr>
              <w:t>0</w:t>
            </w:r>
            <w:r>
              <w:rPr>
                <w:b w:val="0"/>
                <w:bCs w:val="0"/>
                <w:color w:val="000000"/>
                <w:kern w:val="24"/>
                <w:sz w:val="24"/>
                <w:u w:val="none"/>
              </w:rPr>
              <w:t>mg/L、TN 50mg</w:t>
            </w:r>
            <w:r>
              <w:rPr>
                <w:b w:val="0"/>
                <w:bCs w:val="0"/>
                <w:color w:val="000000"/>
                <w:kern w:val="24"/>
                <w:sz w:val="24"/>
                <w:highlight w:val="none"/>
                <w:u w:val="none"/>
              </w:rPr>
              <w:t>/L，项目</w:t>
            </w:r>
            <w:r>
              <w:rPr>
                <w:rFonts w:hint="eastAsia"/>
                <w:b w:val="0"/>
                <w:bCs w:val="0"/>
                <w:color w:val="000000"/>
                <w:kern w:val="24"/>
                <w:sz w:val="24"/>
                <w:highlight w:val="none"/>
                <w:u w:val="none"/>
              </w:rPr>
              <w:t>污水排放</w:t>
            </w:r>
            <w:r>
              <w:rPr>
                <w:b w:val="0"/>
                <w:bCs w:val="0"/>
                <w:color w:val="000000"/>
                <w:kern w:val="24"/>
                <w:sz w:val="24"/>
                <w:highlight w:val="none"/>
                <w:u w:val="none"/>
              </w:rPr>
              <w:t xml:space="preserve">水质如下：COD </w:t>
            </w:r>
            <w:r>
              <w:rPr>
                <w:rFonts w:hint="eastAsia"/>
                <w:b w:val="0"/>
                <w:bCs w:val="0"/>
                <w:color w:val="000000"/>
                <w:kern w:val="24"/>
                <w:sz w:val="24"/>
                <w:highlight w:val="none"/>
                <w:u w:val="none"/>
                <w:lang w:val="en-US" w:eastAsia="zh-CN"/>
              </w:rPr>
              <w:t>330.5</w:t>
            </w:r>
            <w:r>
              <w:rPr>
                <w:b w:val="0"/>
                <w:bCs w:val="0"/>
                <w:color w:val="000000"/>
                <w:kern w:val="24"/>
                <w:sz w:val="24"/>
                <w:highlight w:val="none"/>
                <w:u w:val="none"/>
              </w:rPr>
              <w:t>mg/L、BOD</w:t>
            </w:r>
            <w:r>
              <w:rPr>
                <w:b w:val="0"/>
                <w:bCs w:val="0"/>
                <w:color w:val="000000"/>
                <w:kern w:val="24"/>
                <w:sz w:val="24"/>
                <w:highlight w:val="none"/>
                <w:u w:val="none"/>
                <w:vertAlign w:val="subscript"/>
              </w:rPr>
              <w:t>5</w:t>
            </w:r>
            <w:r>
              <w:rPr>
                <w:b w:val="0"/>
                <w:bCs w:val="0"/>
                <w:color w:val="000000"/>
                <w:kern w:val="24"/>
                <w:sz w:val="24"/>
                <w:highlight w:val="none"/>
                <w:u w:val="none"/>
              </w:rPr>
              <w:t xml:space="preserve"> </w:t>
            </w:r>
            <w:r>
              <w:rPr>
                <w:rFonts w:hint="eastAsia"/>
                <w:b w:val="0"/>
                <w:bCs w:val="0"/>
                <w:color w:val="000000"/>
                <w:kern w:val="24"/>
                <w:sz w:val="24"/>
                <w:highlight w:val="none"/>
                <w:u w:val="none"/>
              </w:rPr>
              <w:t>1</w:t>
            </w:r>
            <w:r>
              <w:rPr>
                <w:rFonts w:hint="eastAsia"/>
                <w:b w:val="0"/>
                <w:bCs w:val="0"/>
                <w:color w:val="000000"/>
                <w:kern w:val="24"/>
                <w:sz w:val="24"/>
                <w:highlight w:val="none"/>
                <w:u w:val="none"/>
                <w:lang w:val="en-US" w:eastAsia="zh-CN"/>
              </w:rPr>
              <w:t>48.5</w:t>
            </w:r>
            <w:r>
              <w:rPr>
                <w:b w:val="0"/>
                <w:bCs w:val="0"/>
                <w:color w:val="000000"/>
                <w:kern w:val="24"/>
                <w:sz w:val="24"/>
                <w:highlight w:val="none"/>
                <w:u w:val="none"/>
              </w:rPr>
              <w:t xml:space="preserve">mg/L、SS </w:t>
            </w:r>
            <w:r>
              <w:rPr>
                <w:rFonts w:hint="eastAsia"/>
                <w:b w:val="0"/>
                <w:bCs w:val="0"/>
                <w:color w:val="000000"/>
                <w:kern w:val="24"/>
                <w:sz w:val="24"/>
                <w:highlight w:val="none"/>
                <w:u w:val="none"/>
              </w:rPr>
              <w:t>1</w:t>
            </w:r>
            <w:r>
              <w:rPr>
                <w:rFonts w:hint="eastAsia"/>
                <w:b w:val="0"/>
                <w:bCs w:val="0"/>
                <w:color w:val="000000"/>
                <w:kern w:val="24"/>
                <w:sz w:val="24"/>
                <w:highlight w:val="none"/>
                <w:u w:val="none"/>
                <w:lang w:val="en-US" w:eastAsia="zh-CN"/>
              </w:rPr>
              <w:t>67.8</w:t>
            </w:r>
            <w:r>
              <w:rPr>
                <w:b w:val="0"/>
                <w:bCs w:val="0"/>
                <w:color w:val="000000"/>
                <w:kern w:val="24"/>
                <w:sz w:val="24"/>
                <w:highlight w:val="none"/>
                <w:u w:val="none"/>
              </w:rPr>
              <w:t>mg/L、氨氮</w:t>
            </w:r>
            <w:r>
              <w:rPr>
                <w:rFonts w:hint="eastAsia"/>
                <w:b w:val="0"/>
                <w:bCs w:val="0"/>
                <w:color w:val="000000"/>
                <w:kern w:val="24"/>
                <w:sz w:val="24"/>
                <w:highlight w:val="none"/>
                <w:u w:val="none"/>
              </w:rPr>
              <w:t>2</w:t>
            </w:r>
            <w:r>
              <w:rPr>
                <w:rFonts w:hint="eastAsia"/>
                <w:b w:val="0"/>
                <w:bCs w:val="0"/>
                <w:color w:val="000000"/>
                <w:kern w:val="24"/>
                <w:sz w:val="24"/>
                <w:highlight w:val="none"/>
                <w:u w:val="none"/>
                <w:lang w:val="en-US" w:eastAsia="zh-CN"/>
              </w:rPr>
              <w:t>3.9</w:t>
            </w:r>
            <w:r>
              <w:rPr>
                <w:b w:val="0"/>
                <w:bCs w:val="0"/>
                <w:color w:val="000000"/>
                <w:kern w:val="24"/>
                <w:sz w:val="24"/>
                <w:highlight w:val="none"/>
                <w:u w:val="none"/>
              </w:rPr>
              <w:t>mg/L</w:t>
            </w:r>
            <w:r>
              <w:rPr>
                <w:rFonts w:hint="eastAsia"/>
                <w:b w:val="0"/>
                <w:bCs w:val="0"/>
                <w:color w:val="000000"/>
                <w:kern w:val="24"/>
                <w:sz w:val="24"/>
                <w:highlight w:val="none"/>
                <w:u w:val="none"/>
                <w:lang w:eastAsia="zh-CN"/>
              </w:rPr>
              <w:t>、石油类</w:t>
            </w:r>
            <w:r>
              <w:rPr>
                <w:rFonts w:hint="eastAsia"/>
                <w:b w:val="0"/>
                <w:bCs w:val="0"/>
                <w:color w:val="000000"/>
                <w:kern w:val="24"/>
                <w:sz w:val="24"/>
                <w:highlight w:val="none"/>
                <w:u w:val="none"/>
                <w:lang w:val="en-US" w:eastAsia="zh-CN"/>
              </w:rPr>
              <w:t>1.1</w:t>
            </w:r>
            <w:r>
              <w:rPr>
                <w:b w:val="0"/>
                <w:bCs w:val="0"/>
                <w:color w:val="000000"/>
                <w:kern w:val="24"/>
                <w:sz w:val="24"/>
                <w:highlight w:val="none"/>
                <w:u w:val="none"/>
              </w:rPr>
              <w:t>mg/L</w:t>
            </w:r>
            <w:r>
              <w:rPr>
                <w:rFonts w:hint="eastAsia"/>
                <w:b w:val="0"/>
                <w:bCs w:val="0"/>
                <w:color w:val="000000"/>
                <w:kern w:val="24"/>
                <w:sz w:val="24"/>
                <w:highlight w:val="none"/>
                <w:u w:val="none"/>
                <w:lang w:eastAsia="zh-CN"/>
              </w:rPr>
              <w:t>、LAS</w:t>
            </w:r>
            <w:r>
              <w:rPr>
                <w:rFonts w:hint="eastAsia"/>
                <w:b w:val="0"/>
                <w:bCs w:val="0"/>
                <w:color w:val="000000"/>
                <w:kern w:val="24"/>
                <w:sz w:val="24"/>
                <w:highlight w:val="none"/>
                <w:u w:val="none"/>
                <w:lang w:val="en-US" w:eastAsia="zh-CN"/>
              </w:rPr>
              <w:t>1.0</w:t>
            </w:r>
            <w:r>
              <w:rPr>
                <w:b w:val="0"/>
                <w:bCs w:val="0"/>
                <w:color w:val="000000"/>
                <w:kern w:val="24"/>
                <w:sz w:val="24"/>
                <w:highlight w:val="none"/>
                <w:u w:val="none"/>
              </w:rPr>
              <w:t>mg/L</w:t>
            </w:r>
            <w:r>
              <w:rPr>
                <w:b w:val="0"/>
                <w:bCs w:val="0"/>
                <w:color w:val="000000"/>
                <w:kern w:val="24"/>
                <w:sz w:val="24"/>
                <w:u w:val="none"/>
              </w:rPr>
              <w:t>，能够满足郑州华南城污水处理厂的进水水质要求。</w:t>
            </w:r>
          </w:p>
          <w:p>
            <w:pPr>
              <w:spacing w:line="360" w:lineRule="auto"/>
              <w:ind w:firstLine="482" w:firstLineChars="200"/>
              <w:rPr>
                <w:rFonts w:hint="eastAsia"/>
                <w:b/>
                <w:bCs/>
                <w:color w:val="000000"/>
                <w:kern w:val="24"/>
                <w:sz w:val="24"/>
                <w:u w:val="single"/>
              </w:rPr>
            </w:pPr>
            <w:r>
              <w:rPr>
                <w:rFonts w:hint="eastAsia"/>
                <w:b/>
                <w:bCs/>
                <w:color w:val="000000"/>
                <w:kern w:val="24"/>
                <w:sz w:val="24"/>
                <w:u w:val="single"/>
                <w:lang w:val="en-US" w:eastAsia="zh-CN"/>
              </w:rPr>
              <w:t>经查阅《</w:t>
            </w:r>
            <w:r>
              <w:rPr>
                <w:b/>
                <w:bCs/>
                <w:color w:val="000000"/>
                <w:kern w:val="24"/>
                <w:sz w:val="24"/>
                <w:u w:val="single"/>
                <w:lang w:val="en-US" w:eastAsia="zh-CN"/>
              </w:rPr>
              <w:t>郑州华南城污水处理厂新增10万m</w:t>
            </w:r>
            <w:r>
              <w:rPr>
                <w:b/>
                <w:bCs/>
                <w:color w:val="000000"/>
                <w:kern w:val="24"/>
                <w:sz w:val="24"/>
                <w:u w:val="single"/>
                <w:vertAlign w:val="superscript"/>
                <w:lang w:val="en-US" w:eastAsia="zh-CN"/>
              </w:rPr>
              <w:t>3</w:t>
            </w:r>
            <w:r>
              <w:rPr>
                <w:b/>
                <w:bCs/>
                <w:color w:val="000000"/>
                <w:kern w:val="24"/>
                <w:sz w:val="24"/>
                <w:u w:val="single"/>
                <w:lang w:val="en-US" w:eastAsia="zh-CN"/>
              </w:rPr>
              <w:t>/d污水处理项目</w:t>
            </w:r>
            <w:r>
              <w:rPr>
                <w:rFonts w:hint="eastAsia"/>
                <w:b/>
                <w:bCs/>
                <w:color w:val="000000"/>
                <w:kern w:val="24"/>
                <w:sz w:val="24"/>
                <w:u w:val="single"/>
                <w:lang w:val="en-US" w:eastAsia="zh-CN"/>
              </w:rPr>
              <w:t>可行性研究报告》中关于郑州华南城污水处理厂实际进水量分析，华南城污水处理厂进厂污水量波动较大。每年冬季1月和2月，受学校学生假期返乡和商场过年歇业等影响，最小污水量仅为设计值一半：2020年日最小污水量发生在2月5日，污水量23148m</w:t>
            </w:r>
            <w:r>
              <w:rPr>
                <w:rFonts w:hint="eastAsia"/>
                <w:b/>
                <w:bCs/>
                <w:color w:val="000000"/>
                <w:kern w:val="24"/>
                <w:sz w:val="24"/>
                <w:u w:val="single"/>
                <w:vertAlign w:val="superscript"/>
                <w:lang w:val="en-US" w:eastAsia="zh-CN"/>
              </w:rPr>
              <w:t>3</w:t>
            </w:r>
            <w:r>
              <w:rPr>
                <w:rFonts w:hint="eastAsia"/>
                <w:b/>
                <w:bCs/>
                <w:color w:val="000000"/>
                <w:kern w:val="24"/>
                <w:sz w:val="24"/>
                <w:u w:val="single"/>
                <w:lang w:val="en-US" w:eastAsia="zh-CN"/>
              </w:rPr>
              <w:t>/d（受突发疫情影响，不具有代表性）；2021年日最小污水量发生在2月12日，污水量54716m</w:t>
            </w:r>
            <w:r>
              <w:rPr>
                <w:rFonts w:hint="eastAsia"/>
                <w:b/>
                <w:bCs/>
                <w:color w:val="000000"/>
                <w:kern w:val="24"/>
                <w:sz w:val="24"/>
                <w:u w:val="single"/>
                <w:vertAlign w:val="superscript"/>
                <w:lang w:val="en-US" w:eastAsia="zh-CN"/>
              </w:rPr>
              <w:t>3</w:t>
            </w:r>
            <w:r>
              <w:rPr>
                <w:rFonts w:hint="eastAsia"/>
                <w:b/>
                <w:bCs/>
                <w:color w:val="000000"/>
                <w:kern w:val="24"/>
                <w:sz w:val="24"/>
                <w:u w:val="single"/>
                <w:lang w:val="en-US" w:eastAsia="zh-CN"/>
              </w:rPr>
              <w:t>/d；2022年日最小污水量发生在2月1日，污水量53376m</w:t>
            </w:r>
            <w:r>
              <w:rPr>
                <w:rFonts w:hint="eastAsia"/>
                <w:b/>
                <w:bCs/>
                <w:color w:val="000000"/>
                <w:kern w:val="24"/>
                <w:sz w:val="24"/>
                <w:u w:val="single"/>
                <w:vertAlign w:val="superscript"/>
                <w:lang w:val="en-US" w:eastAsia="zh-CN"/>
              </w:rPr>
              <w:t>3</w:t>
            </w:r>
            <w:r>
              <w:rPr>
                <w:rFonts w:hint="eastAsia"/>
                <w:b/>
                <w:bCs/>
                <w:color w:val="000000"/>
                <w:kern w:val="24"/>
                <w:sz w:val="24"/>
                <w:u w:val="single"/>
                <w:lang w:val="en-US" w:eastAsia="zh-CN"/>
              </w:rPr>
              <w:t>/d；2023年日最小污水量发生在1月22日，污水量49192m</w:t>
            </w:r>
            <w:r>
              <w:rPr>
                <w:rFonts w:hint="eastAsia"/>
                <w:b/>
                <w:bCs/>
                <w:color w:val="000000"/>
                <w:kern w:val="24"/>
                <w:sz w:val="24"/>
                <w:u w:val="single"/>
                <w:vertAlign w:val="superscript"/>
                <w:lang w:val="en-US" w:eastAsia="zh-CN"/>
              </w:rPr>
              <w:t>3</w:t>
            </w:r>
            <w:r>
              <w:rPr>
                <w:rFonts w:hint="eastAsia"/>
                <w:b/>
                <w:bCs/>
                <w:color w:val="000000"/>
                <w:kern w:val="24"/>
                <w:sz w:val="24"/>
                <w:u w:val="single"/>
                <w:lang w:val="en-US" w:eastAsia="zh-CN"/>
              </w:rPr>
              <w:t>/d。</w:t>
            </w:r>
            <w:r>
              <w:rPr>
                <w:rFonts w:hint="eastAsia"/>
                <w:b/>
                <w:bCs/>
                <w:color w:val="000000"/>
                <w:kern w:val="24"/>
                <w:sz w:val="24"/>
                <w:u w:val="single"/>
              </w:rPr>
              <w:t>3年多的进水量平均值为9.55万m</w:t>
            </w:r>
            <w:r>
              <w:rPr>
                <w:rFonts w:hint="eastAsia"/>
                <w:b/>
                <w:bCs/>
                <w:color w:val="000000"/>
                <w:kern w:val="24"/>
                <w:sz w:val="24"/>
                <w:u w:val="single"/>
                <w:vertAlign w:val="superscript"/>
              </w:rPr>
              <w:t>3</w:t>
            </w:r>
            <w:r>
              <w:rPr>
                <w:rFonts w:hint="eastAsia"/>
                <w:b/>
                <w:bCs/>
                <w:color w:val="000000"/>
                <w:kern w:val="24"/>
                <w:sz w:val="24"/>
                <w:u w:val="single"/>
              </w:rPr>
              <w:t>/d，还没超过设计值。</w:t>
            </w:r>
            <w:r>
              <w:rPr>
                <w:rFonts w:hint="eastAsia"/>
                <w:b/>
                <w:bCs/>
                <w:color w:val="000000"/>
                <w:kern w:val="24"/>
                <w:sz w:val="24"/>
                <w:u w:val="single"/>
                <w:lang w:eastAsia="zh-CN"/>
              </w:rPr>
              <w:t>目前，已开始对</w:t>
            </w:r>
            <w:r>
              <w:rPr>
                <w:rFonts w:hint="eastAsia"/>
                <w:b/>
                <w:bCs/>
                <w:color w:val="000000"/>
                <w:kern w:val="24"/>
                <w:sz w:val="24"/>
                <w:u w:val="single"/>
              </w:rPr>
              <w:t>污水处理厂实施改扩建工程。</w:t>
            </w:r>
          </w:p>
          <w:p>
            <w:pPr>
              <w:spacing w:line="360" w:lineRule="auto"/>
              <w:ind w:firstLine="482" w:firstLineChars="200"/>
              <w:rPr>
                <w:b/>
                <w:bCs/>
                <w:color w:val="000000"/>
                <w:kern w:val="24"/>
                <w:sz w:val="24"/>
                <w:u w:val="single"/>
              </w:rPr>
            </w:pPr>
            <w:r>
              <w:rPr>
                <w:rFonts w:hint="eastAsia"/>
                <w:b/>
                <w:bCs/>
                <w:color w:val="000000"/>
                <w:kern w:val="24"/>
                <w:sz w:val="24"/>
                <w:u w:val="single"/>
              </w:rPr>
              <w:t>综上</w:t>
            </w:r>
            <w:r>
              <w:rPr>
                <w:b/>
                <w:bCs/>
                <w:color w:val="000000"/>
                <w:kern w:val="24"/>
                <w:sz w:val="24"/>
                <w:u w:val="single"/>
              </w:rPr>
              <w:t>，本项目</w:t>
            </w:r>
            <w:r>
              <w:rPr>
                <w:rFonts w:hint="eastAsia"/>
                <w:b/>
                <w:bCs/>
                <w:color w:val="000000"/>
                <w:kern w:val="24"/>
                <w:sz w:val="24"/>
                <w:u w:val="single"/>
              </w:rPr>
              <w:t>位于郑州华南城污水处理厂</w:t>
            </w:r>
            <w:r>
              <w:rPr>
                <w:rFonts w:hint="eastAsia"/>
                <w:b/>
                <w:bCs/>
                <w:color w:val="000000"/>
                <w:kern w:val="24"/>
                <w:sz w:val="24"/>
                <w:u w:val="single"/>
                <w:lang w:eastAsia="zh-CN"/>
              </w:rPr>
              <w:t>收水范围内</w:t>
            </w:r>
            <w:r>
              <w:rPr>
                <w:rFonts w:hint="eastAsia"/>
                <w:b/>
                <w:bCs/>
                <w:color w:val="000000"/>
                <w:kern w:val="24"/>
                <w:sz w:val="24"/>
                <w:u w:val="single"/>
              </w:rPr>
              <w:t>，</w:t>
            </w:r>
            <w:r>
              <w:rPr>
                <w:b/>
                <w:bCs/>
                <w:color w:val="000000"/>
                <w:kern w:val="24"/>
                <w:sz w:val="24"/>
                <w:u w:val="single"/>
              </w:rPr>
              <w:t>外排废水量占比小，不会对污水处理厂正常运行造成冲击，</w:t>
            </w:r>
            <w:r>
              <w:rPr>
                <w:rFonts w:hint="eastAsia"/>
                <w:b/>
                <w:bCs/>
                <w:color w:val="000000"/>
                <w:kern w:val="24"/>
                <w:sz w:val="24"/>
                <w:u w:val="single"/>
              </w:rPr>
              <w:t>且污染物排放浓度满足进水水质要求，</w:t>
            </w:r>
            <w:r>
              <w:rPr>
                <w:b/>
                <w:bCs/>
                <w:color w:val="000000"/>
                <w:kern w:val="24"/>
                <w:sz w:val="24"/>
                <w:u w:val="single"/>
              </w:rPr>
              <w:t>故本项目废水排入该污水处理厂处理是可行的。</w:t>
            </w:r>
          </w:p>
          <w:p>
            <w:pPr>
              <w:spacing w:line="360" w:lineRule="auto"/>
              <w:ind w:firstLine="480" w:firstLineChars="200"/>
              <w:rPr>
                <w:color w:val="000000"/>
                <w:kern w:val="24"/>
                <w:sz w:val="24"/>
              </w:rPr>
            </w:pPr>
            <w:r>
              <w:rPr>
                <w:rFonts w:hint="eastAsia"/>
                <w:color w:val="000000"/>
                <w:kern w:val="24"/>
                <w:sz w:val="24"/>
              </w:rPr>
              <w:t>2.4排放口基本情况</w:t>
            </w:r>
          </w:p>
          <w:p>
            <w:pPr>
              <w:spacing w:line="360" w:lineRule="auto"/>
              <w:ind w:firstLine="480" w:firstLineChars="200"/>
              <w:rPr>
                <w:color w:val="000000"/>
                <w:kern w:val="24"/>
                <w:sz w:val="24"/>
              </w:rPr>
            </w:pPr>
            <w:r>
              <w:rPr>
                <w:color w:val="000000"/>
                <w:kern w:val="24"/>
                <w:sz w:val="24"/>
              </w:rPr>
              <w:t>项目废水排放口基本情况见</w:t>
            </w:r>
            <w:r>
              <w:rPr>
                <w:rFonts w:hint="eastAsia"/>
                <w:color w:val="000000"/>
                <w:kern w:val="24"/>
                <w:sz w:val="24"/>
              </w:rPr>
              <w:t>下</w:t>
            </w:r>
            <w:r>
              <w:rPr>
                <w:color w:val="000000"/>
                <w:kern w:val="24"/>
                <w:sz w:val="24"/>
              </w:rPr>
              <w:t>表。</w:t>
            </w:r>
          </w:p>
          <w:p>
            <w:pPr>
              <w:spacing w:line="360" w:lineRule="auto"/>
              <w:ind w:firstLine="482" w:firstLineChars="200"/>
              <w:rPr>
                <w:b/>
                <w:bCs/>
                <w:color w:val="000000"/>
                <w:kern w:val="24"/>
                <w:sz w:val="24"/>
              </w:rPr>
            </w:pPr>
            <w:r>
              <w:rPr>
                <w:b/>
                <w:bCs/>
                <w:color w:val="000000"/>
                <w:kern w:val="24"/>
                <w:sz w:val="24"/>
              </w:rPr>
              <w:t>表</w:t>
            </w:r>
            <w:r>
              <w:rPr>
                <w:rFonts w:hint="eastAsia"/>
                <w:b/>
                <w:bCs/>
                <w:color w:val="000000"/>
                <w:kern w:val="24"/>
                <w:sz w:val="24"/>
                <w:lang w:val="en-US" w:eastAsia="zh-CN"/>
              </w:rPr>
              <w:t>21</w:t>
            </w:r>
            <w:r>
              <w:rPr>
                <w:b/>
                <w:bCs/>
                <w:color w:val="000000"/>
                <w:kern w:val="24"/>
                <w:sz w:val="24"/>
              </w:rPr>
              <w:t xml:space="preserve"> </w:t>
            </w:r>
            <w:r>
              <w:rPr>
                <w:rFonts w:hint="eastAsia"/>
                <w:b/>
                <w:bCs/>
                <w:color w:val="000000"/>
                <w:kern w:val="24"/>
                <w:sz w:val="24"/>
              </w:rPr>
              <w:t xml:space="preserve">      </w:t>
            </w:r>
            <w:r>
              <w:rPr>
                <w:b/>
                <w:bCs/>
                <w:color w:val="000000"/>
                <w:kern w:val="24"/>
                <w:sz w:val="24"/>
              </w:rPr>
              <w:t>废水类别、污染物及污染治理设施信息</w:t>
            </w:r>
          </w:p>
          <w:tbl>
            <w:tblPr>
              <w:tblStyle w:val="23"/>
              <w:tblW w:w="8323" w:type="dxa"/>
              <w:tblInd w:w="-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426"/>
              <w:gridCol w:w="639"/>
              <w:gridCol w:w="905"/>
              <w:gridCol w:w="662"/>
              <w:gridCol w:w="600"/>
              <w:gridCol w:w="744"/>
              <w:gridCol w:w="648"/>
              <w:gridCol w:w="658"/>
              <w:gridCol w:w="767"/>
              <w:gridCol w:w="878"/>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426" w:type="dxa"/>
                  <w:vMerge w:val="restart"/>
                  <w:vAlign w:val="center"/>
                </w:tcPr>
                <w:p>
                  <w:pPr>
                    <w:adjustRightInd w:val="0"/>
                    <w:snapToGrid w:val="0"/>
                    <w:jc w:val="center"/>
                    <w:rPr>
                      <w:color w:val="000000"/>
                      <w:kern w:val="24"/>
                      <w:sz w:val="18"/>
                      <w:szCs w:val="18"/>
                    </w:rPr>
                  </w:pPr>
                  <w:r>
                    <w:rPr>
                      <w:color w:val="000000"/>
                      <w:kern w:val="24"/>
                      <w:sz w:val="18"/>
                      <w:szCs w:val="18"/>
                    </w:rPr>
                    <w:t>序号</w:t>
                  </w:r>
                </w:p>
              </w:tc>
              <w:tc>
                <w:tcPr>
                  <w:tcW w:w="639" w:type="dxa"/>
                  <w:vMerge w:val="restart"/>
                  <w:vAlign w:val="center"/>
                </w:tcPr>
                <w:p>
                  <w:pPr>
                    <w:adjustRightInd w:val="0"/>
                    <w:snapToGrid w:val="0"/>
                    <w:jc w:val="center"/>
                    <w:rPr>
                      <w:color w:val="000000"/>
                      <w:kern w:val="24"/>
                      <w:sz w:val="18"/>
                      <w:szCs w:val="18"/>
                    </w:rPr>
                  </w:pPr>
                  <w:r>
                    <w:rPr>
                      <w:color w:val="000000"/>
                      <w:kern w:val="24"/>
                      <w:sz w:val="18"/>
                      <w:szCs w:val="18"/>
                    </w:rPr>
                    <w:t>废水类别</w:t>
                  </w:r>
                </w:p>
              </w:tc>
              <w:tc>
                <w:tcPr>
                  <w:tcW w:w="905" w:type="dxa"/>
                  <w:vMerge w:val="restart"/>
                  <w:vAlign w:val="center"/>
                </w:tcPr>
                <w:p>
                  <w:pPr>
                    <w:adjustRightInd w:val="0"/>
                    <w:snapToGrid w:val="0"/>
                    <w:jc w:val="center"/>
                    <w:rPr>
                      <w:color w:val="000000"/>
                      <w:kern w:val="24"/>
                      <w:sz w:val="18"/>
                      <w:szCs w:val="18"/>
                    </w:rPr>
                  </w:pPr>
                  <w:r>
                    <w:rPr>
                      <w:color w:val="000000"/>
                      <w:kern w:val="24"/>
                      <w:sz w:val="18"/>
                      <w:szCs w:val="18"/>
                    </w:rPr>
                    <w:t>污染物种类</w:t>
                  </w:r>
                </w:p>
              </w:tc>
              <w:tc>
                <w:tcPr>
                  <w:tcW w:w="662" w:type="dxa"/>
                  <w:vMerge w:val="restart"/>
                  <w:vAlign w:val="center"/>
                </w:tcPr>
                <w:p>
                  <w:pPr>
                    <w:adjustRightInd w:val="0"/>
                    <w:snapToGrid w:val="0"/>
                    <w:jc w:val="center"/>
                    <w:rPr>
                      <w:color w:val="000000"/>
                      <w:kern w:val="24"/>
                      <w:sz w:val="18"/>
                      <w:szCs w:val="18"/>
                    </w:rPr>
                  </w:pPr>
                  <w:r>
                    <w:rPr>
                      <w:color w:val="000000"/>
                      <w:kern w:val="24"/>
                      <w:sz w:val="18"/>
                      <w:szCs w:val="18"/>
                    </w:rPr>
                    <w:t>排放去向</w:t>
                  </w:r>
                </w:p>
              </w:tc>
              <w:tc>
                <w:tcPr>
                  <w:tcW w:w="600" w:type="dxa"/>
                  <w:vMerge w:val="restart"/>
                  <w:vAlign w:val="center"/>
                </w:tcPr>
                <w:p>
                  <w:pPr>
                    <w:adjustRightInd w:val="0"/>
                    <w:snapToGrid w:val="0"/>
                    <w:jc w:val="center"/>
                    <w:rPr>
                      <w:color w:val="000000"/>
                      <w:kern w:val="24"/>
                      <w:sz w:val="18"/>
                      <w:szCs w:val="18"/>
                    </w:rPr>
                  </w:pPr>
                  <w:r>
                    <w:rPr>
                      <w:color w:val="000000"/>
                      <w:kern w:val="24"/>
                      <w:sz w:val="18"/>
                      <w:szCs w:val="18"/>
                    </w:rPr>
                    <w:t>排放规律</w:t>
                  </w:r>
                </w:p>
              </w:tc>
              <w:tc>
                <w:tcPr>
                  <w:tcW w:w="2050" w:type="dxa"/>
                  <w:gridSpan w:val="3"/>
                  <w:vAlign w:val="center"/>
                </w:tcPr>
                <w:p>
                  <w:pPr>
                    <w:adjustRightInd w:val="0"/>
                    <w:snapToGrid w:val="0"/>
                    <w:jc w:val="center"/>
                    <w:rPr>
                      <w:color w:val="000000"/>
                      <w:kern w:val="24"/>
                      <w:sz w:val="18"/>
                      <w:szCs w:val="18"/>
                    </w:rPr>
                  </w:pPr>
                  <w:r>
                    <w:rPr>
                      <w:color w:val="000000"/>
                      <w:kern w:val="24"/>
                      <w:sz w:val="18"/>
                      <w:szCs w:val="18"/>
                    </w:rPr>
                    <w:t>污染治理设施</w:t>
                  </w:r>
                </w:p>
              </w:tc>
              <w:tc>
                <w:tcPr>
                  <w:tcW w:w="767" w:type="dxa"/>
                  <w:vMerge w:val="restart"/>
                  <w:vAlign w:val="center"/>
                </w:tcPr>
                <w:p>
                  <w:pPr>
                    <w:adjustRightInd w:val="0"/>
                    <w:snapToGrid w:val="0"/>
                    <w:jc w:val="center"/>
                    <w:rPr>
                      <w:color w:val="000000"/>
                      <w:kern w:val="24"/>
                      <w:sz w:val="18"/>
                      <w:szCs w:val="18"/>
                    </w:rPr>
                  </w:pPr>
                  <w:r>
                    <w:rPr>
                      <w:color w:val="000000"/>
                      <w:kern w:val="24"/>
                      <w:sz w:val="18"/>
                      <w:szCs w:val="18"/>
                    </w:rPr>
                    <w:t>排放口编号</w:t>
                  </w:r>
                </w:p>
              </w:tc>
              <w:tc>
                <w:tcPr>
                  <w:tcW w:w="878" w:type="dxa"/>
                  <w:vMerge w:val="restart"/>
                  <w:vAlign w:val="center"/>
                </w:tcPr>
                <w:p>
                  <w:pPr>
                    <w:adjustRightInd w:val="0"/>
                    <w:snapToGrid w:val="0"/>
                    <w:jc w:val="center"/>
                    <w:rPr>
                      <w:color w:val="000000"/>
                      <w:kern w:val="24"/>
                      <w:sz w:val="18"/>
                      <w:szCs w:val="18"/>
                    </w:rPr>
                  </w:pPr>
                  <w:r>
                    <w:rPr>
                      <w:color w:val="000000"/>
                      <w:kern w:val="24"/>
                      <w:sz w:val="18"/>
                      <w:szCs w:val="18"/>
                    </w:rPr>
                    <w:t>排放口设置是否符合要求</w:t>
                  </w:r>
                </w:p>
              </w:tc>
              <w:tc>
                <w:tcPr>
                  <w:tcW w:w="1396" w:type="dxa"/>
                  <w:vMerge w:val="restart"/>
                  <w:vAlign w:val="center"/>
                </w:tcPr>
                <w:p>
                  <w:pPr>
                    <w:adjustRightInd w:val="0"/>
                    <w:snapToGrid w:val="0"/>
                    <w:jc w:val="center"/>
                    <w:rPr>
                      <w:color w:val="000000"/>
                      <w:kern w:val="24"/>
                      <w:sz w:val="18"/>
                      <w:szCs w:val="18"/>
                    </w:rPr>
                  </w:pPr>
                  <w:r>
                    <w:rPr>
                      <w:color w:val="000000"/>
                      <w:kern w:val="24"/>
                      <w:sz w:val="18"/>
                      <w:szCs w:val="18"/>
                    </w:rPr>
                    <w:t>排放口类型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426" w:type="dxa"/>
                  <w:vMerge w:val="continue"/>
                  <w:vAlign w:val="center"/>
                </w:tcPr>
                <w:p>
                  <w:pPr>
                    <w:adjustRightInd w:val="0"/>
                    <w:snapToGrid w:val="0"/>
                    <w:jc w:val="center"/>
                    <w:rPr>
                      <w:color w:val="000000"/>
                      <w:kern w:val="24"/>
                      <w:sz w:val="18"/>
                      <w:szCs w:val="18"/>
                    </w:rPr>
                  </w:pPr>
                </w:p>
              </w:tc>
              <w:tc>
                <w:tcPr>
                  <w:tcW w:w="639" w:type="dxa"/>
                  <w:vMerge w:val="continue"/>
                  <w:vAlign w:val="center"/>
                </w:tcPr>
                <w:p>
                  <w:pPr>
                    <w:adjustRightInd w:val="0"/>
                    <w:snapToGrid w:val="0"/>
                    <w:jc w:val="center"/>
                    <w:rPr>
                      <w:color w:val="000000"/>
                      <w:kern w:val="24"/>
                      <w:sz w:val="18"/>
                      <w:szCs w:val="18"/>
                    </w:rPr>
                  </w:pPr>
                </w:p>
              </w:tc>
              <w:tc>
                <w:tcPr>
                  <w:tcW w:w="905" w:type="dxa"/>
                  <w:vMerge w:val="continue"/>
                  <w:vAlign w:val="center"/>
                </w:tcPr>
                <w:p>
                  <w:pPr>
                    <w:adjustRightInd w:val="0"/>
                    <w:snapToGrid w:val="0"/>
                    <w:jc w:val="center"/>
                    <w:rPr>
                      <w:color w:val="000000"/>
                      <w:kern w:val="24"/>
                      <w:sz w:val="18"/>
                      <w:szCs w:val="18"/>
                    </w:rPr>
                  </w:pPr>
                </w:p>
              </w:tc>
              <w:tc>
                <w:tcPr>
                  <w:tcW w:w="662" w:type="dxa"/>
                  <w:vMerge w:val="continue"/>
                  <w:vAlign w:val="center"/>
                </w:tcPr>
                <w:p>
                  <w:pPr>
                    <w:adjustRightInd w:val="0"/>
                    <w:snapToGrid w:val="0"/>
                    <w:jc w:val="center"/>
                    <w:rPr>
                      <w:color w:val="000000"/>
                      <w:kern w:val="24"/>
                      <w:sz w:val="18"/>
                      <w:szCs w:val="18"/>
                    </w:rPr>
                  </w:pPr>
                </w:p>
              </w:tc>
              <w:tc>
                <w:tcPr>
                  <w:tcW w:w="600" w:type="dxa"/>
                  <w:vMerge w:val="continue"/>
                  <w:vAlign w:val="center"/>
                </w:tcPr>
                <w:p>
                  <w:pPr>
                    <w:adjustRightInd w:val="0"/>
                    <w:snapToGrid w:val="0"/>
                    <w:jc w:val="center"/>
                    <w:rPr>
                      <w:color w:val="000000"/>
                      <w:kern w:val="24"/>
                      <w:sz w:val="18"/>
                      <w:szCs w:val="18"/>
                    </w:rPr>
                  </w:pPr>
                </w:p>
              </w:tc>
              <w:tc>
                <w:tcPr>
                  <w:tcW w:w="744" w:type="dxa"/>
                  <w:vAlign w:val="center"/>
                </w:tcPr>
                <w:p>
                  <w:pPr>
                    <w:adjustRightInd w:val="0"/>
                    <w:snapToGrid w:val="0"/>
                    <w:jc w:val="center"/>
                    <w:rPr>
                      <w:color w:val="000000"/>
                      <w:kern w:val="24"/>
                      <w:sz w:val="18"/>
                      <w:szCs w:val="18"/>
                    </w:rPr>
                  </w:pPr>
                  <w:r>
                    <w:rPr>
                      <w:color w:val="000000"/>
                      <w:kern w:val="24"/>
                      <w:sz w:val="18"/>
                      <w:szCs w:val="18"/>
                    </w:rPr>
                    <w:t>编号</w:t>
                  </w:r>
                </w:p>
              </w:tc>
              <w:tc>
                <w:tcPr>
                  <w:tcW w:w="648" w:type="dxa"/>
                  <w:vAlign w:val="center"/>
                </w:tcPr>
                <w:p>
                  <w:pPr>
                    <w:adjustRightInd w:val="0"/>
                    <w:snapToGrid w:val="0"/>
                    <w:jc w:val="center"/>
                    <w:rPr>
                      <w:color w:val="000000"/>
                      <w:kern w:val="24"/>
                      <w:sz w:val="18"/>
                      <w:szCs w:val="18"/>
                    </w:rPr>
                  </w:pPr>
                  <w:r>
                    <w:rPr>
                      <w:color w:val="000000"/>
                      <w:kern w:val="24"/>
                      <w:sz w:val="18"/>
                      <w:szCs w:val="18"/>
                    </w:rPr>
                    <w:t>名称</w:t>
                  </w:r>
                </w:p>
              </w:tc>
              <w:tc>
                <w:tcPr>
                  <w:tcW w:w="658" w:type="dxa"/>
                  <w:vAlign w:val="center"/>
                </w:tcPr>
                <w:p>
                  <w:pPr>
                    <w:adjustRightInd w:val="0"/>
                    <w:snapToGrid w:val="0"/>
                    <w:jc w:val="center"/>
                    <w:rPr>
                      <w:color w:val="000000"/>
                      <w:kern w:val="24"/>
                      <w:sz w:val="18"/>
                      <w:szCs w:val="18"/>
                    </w:rPr>
                  </w:pPr>
                  <w:r>
                    <w:rPr>
                      <w:color w:val="000000"/>
                      <w:kern w:val="24"/>
                      <w:sz w:val="18"/>
                      <w:szCs w:val="18"/>
                    </w:rPr>
                    <w:t>工艺</w:t>
                  </w:r>
                </w:p>
              </w:tc>
              <w:tc>
                <w:tcPr>
                  <w:tcW w:w="767" w:type="dxa"/>
                  <w:vMerge w:val="continue"/>
                  <w:vAlign w:val="center"/>
                </w:tcPr>
                <w:p>
                  <w:pPr>
                    <w:adjustRightInd w:val="0"/>
                    <w:snapToGrid w:val="0"/>
                    <w:jc w:val="center"/>
                    <w:rPr>
                      <w:color w:val="000000"/>
                      <w:kern w:val="24"/>
                      <w:sz w:val="18"/>
                      <w:szCs w:val="18"/>
                    </w:rPr>
                  </w:pPr>
                </w:p>
              </w:tc>
              <w:tc>
                <w:tcPr>
                  <w:tcW w:w="878" w:type="dxa"/>
                  <w:vMerge w:val="continue"/>
                  <w:vAlign w:val="center"/>
                </w:tcPr>
                <w:p>
                  <w:pPr>
                    <w:adjustRightInd w:val="0"/>
                    <w:snapToGrid w:val="0"/>
                    <w:jc w:val="center"/>
                    <w:rPr>
                      <w:color w:val="000000"/>
                      <w:kern w:val="24"/>
                      <w:sz w:val="18"/>
                      <w:szCs w:val="18"/>
                    </w:rPr>
                  </w:pPr>
                </w:p>
              </w:tc>
              <w:tc>
                <w:tcPr>
                  <w:tcW w:w="1396" w:type="dxa"/>
                  <w:vMerge w:val="continue"/>
                  <w:vAlign w:val="center"/>
                </w:tcPr>
                <w:p>
                  <w:pPr>
                    <w:adjustRightInd w:val="0"/>
                    <w:snapToGrid w:val="0"/>
                    <w:jc w:val="center"/>
                    <w:rPr>
                      <w:color w:val="000000"/>
                      <w:kern w:val="2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426" w:type="dxa"/>
                  <w:vAlign w:val="center"/>
                </w:tcPr>
                <w:p>
                  <w:pPr>
                    <w:adjustRightInd w:val="0"/>
                    <w:snapToGrid w:val="0"/>
                    <w:jc w:val="center"/>
                    <w:rPr>
                      <w:color w:val="000000"/>
                      <w:kern w:val="24"/>
                      <w:sz w:val="18"/>
                      <w:szCs w:val="18"/>
                    </w:rPr>
                  </w:pPr>
                  <w:r>
                    <w:rPr>
                      <w:rFonts w:hint="eastAsia"/>
                      <w:color w:val="000000"/>
                      <w:kern w:val="24"/>
                      <w:sz w:val="18"/>
                      <w:szCs w:val="18"/>
                    </w:rPr>
                    <w:t>1</w:t>
                  </w:r>
                </w:p>
              </w:tc>
              <w:tc>
                <w:tcPr>
                  <w:tcW w:w="639" w:type="dxa"/>
                  <w:vAlign w:val="center"/>
                </w:tcPr>
                <w:p>
                  <w:pPr>
                    <w:adjustRightInd w:val="0"/>
                    <w:snapToGrid w:val="0"/>
                    <w:jc w:val="center"/>
                    <w:rPr>
                      <w:color w:val="000000"/>
                      <w:kern w:val="24"/>
                      <w:sz w:val="18"/>
                      <w:szCs w:val="18"/>
                    </w:rPr>
                  </w:pPr>
                  <w:r>
                    <w:rPr>
                      <w:color w:val="000000"/>
                      <w:kern w:val="24"/>
                      <w:sz w:val="18"/>
                      <w:szCs w:val="18"/>
                    </w:rPr>
                    <w:t>生活污水</w:t>
                  </w:r>
                  <w:r>
                    <w:rPr>
                      <w:rFonts w:hint="eastAsia"/>
                      <w:color w:val="000000"/>
                      <w:kern w:val="24"/>
                      <w:sz w:val="18"/>
                      <w:szCs w:val="18"/>
                    </w:rPr>
                    <w:t>和零件清洗废水</w:t>
                  </w:r>
                </w:p>
              </w:tc>
              <w:tc>
                <w:tcPr>
                  <w:tcW w:w="905" w:type="dxa"/>
                  <w:vAlign w:val="center"/>
                </w:tcPr>
                <w:p>
                  <w:pPr>
                    <w:adjustRightInd w:val="0"/>
                    <w:snapToGrid w:val="0"/>
                    <w:jc w:val="center"/>
                    <w:rPr>
                      <w:color w:val="000000"/>
                      <w:kern w:val="24"/>
                      <w:sz w:val="18"/>
                      <w:szCs w:val="18"/>
                    </w:rPr>
                  </w:pPr>
                  <w:r>
                    <w:rPr>
                      <w:color w:val="000000"/>
                      <w:kern w:val="24"/>
                      <w:sz w:val="18"/>
                      <w:szCs w:val="18"/>
                    </w:rPr>
                    <w:t>COD、NH</w:t>
                  </w:r>
                  <w:r>
                    <w:rPr>
                      <w:color w:val="000000"/>
                      <w:kern w:val="24"/>
                      <w:sz w:val="18"/>
                      <w:szCs w:val="18"/>
                      <w:vertAlign w:val="subscript"/>
                    </w:rPr>
                    <w:t>3</w:t>
                  </w:r>
                  <w:r>
                    <w:rPr>
                      <w:color w:val="000000"/>
                      <w:kern w:val="24"/>
                      <w:sz w:val="18"/>
                      <w:szCs w:val="18"/>
                    </w:rPr>
                    <w:t>-N、SS、BOD</w:t>
                  </w:r>
                  <w:r>
                    <w:rPr>
                      <w:color w:val="000000"/>
                      <w:kern w:val="24"/>
                      <w:sz w:val="18"/>
                      <w:szCs w:val="18"/>
                      <w:vertAlign w:val="subscript"/>
                    </w:rPr>
                    <w:t>5</w:t>
                  </w:r>
                  <w:r>
                    <w:rPr>
                      <w:rFonts w:hint="eastAsia"/>
                      <w:color w:val="000000"/>
                      <w:kern w:val="24"/>
                      <w:sz w:val="18"/>
                      <w:szCs w:val="18"/>
                    </w:rPr>
                    <w:t>、石油类</w:t>
                  </w:r>
                </w:p>
              </w:tc>
              <w:tc>
                <w:tcPr>
                  <w:tcW w:w="662" w:type="dxa"/>
                  <w:vAlign w:val="center"/>
                </w:tcPr>
                <w:p>
                  <w:pPr>
                    <w:adjustRightInd w:val="0"/>
                    <w:snapToGrid w:val="0"/>
                    <w:jc w:val="center"/>
                    <w:rPr>
                      <w:color w:val="000000"/>
                      <w:kern w:val="24"/>
                      <w:sz w:val="18"/>
                      <w:szCs w:val="18"/>
                    </w:rPr>
                  </w:pPr>
                  <w:r>
                    <w:rPr>
                      <w:color w:val="000000"/>
                      <w:kern w:val="24"/>
                      <w:sz w:val="18"/>
                      <w:szCs w:val="18"/>
                    </w:rPr>
                    <w:t>郑州华南城污水处理厂</w:t>
                  </w:r>
                </w:p>
              </w:tc>
              <w:tc>
                <w:tcPr>
                  <w:tcW w:w="600" w:type="dxa"/>
                  <w:vAlign w:val="center"/>
                </w:tcPr>
                <w:p>
                  <w:pPr>
                    <w:adjustRightInd w:val="0"/>
                    <w:snapToGrid w:val="0"/>
                    <w:jc w:val="center"/>
                    <w:rPr>
                      <w:color w:val="000000"/>
                      <w:kern w:val="24"/>
                      <w:sz w:val="18"/>
                      <w:szCs w:val="18"/>
                    </w:rPr>
                  </w:pPr>
                  <w:r>
                    <w:rPr>
                      <w:rFonts w:hint="eastAsia"/>
                      <w:color w:val="000000"/>
                      <w:kern w:val="24"/>
                      <w:sz w:val="18"/>
                      <w:szCs w:val="18"/>
                      <w:lang w:eastAsia="zh-CN"/>
                    </w:rPr>
                    <w:t>间歇</w:t>
                  </w:r>
                  <w:r>
                    <w:rPr>
                      <w:color w:val="000000"/>
                      <w:kern w:val="24"/>
                      <w:sz w:val="18"/>
                      <w:szCs w:val="18"/>
                    </w:rPr>
                    <w:t>排放</w:t>
                  </w:r>
                </w:p>
              </w:tc>
              <w:tc>
                <w:tcPr>
                  <w:tcW w:w="744" w:type="dxa"/>
                  <w:vAlign w:val="center"/>
                </w:tcPr>
                <w:p>
                  <w:pPr>
                    <w:adjustRightInd w:val="0"/>
                    <w:snapToGrid w:val="0"/>
                    <w:jc w:val="center"/>
                    <w:rPr>
                      <w:color w:val="000000"/>
                      <w:kern w:val="24"/>
                      <w:sz w:val="18"/>
                      <w:szCs w:val="18"/>
                    </w:rPr>
                  </w:pPr>
                  <w:r>
                    <w:rPr>
                      <w:color w:val="000000"/>
                      <w:kern w:val="24"/>
                      <w:sz w:val="18"/>
                      <w:szCs w:val="18"/>
                    </w:rPr>
                    <w:t>TW001</w:t>
                  </w:r>
                </w:p>
              </w:tc>
              <w:tc>
                <w:tcPr>
                  <w:tcW w:w="648" w:type="dxa"/>
                  <w:vAlign w:val="center"/>
                </w:tcPr>
                <w:p>
                  <w:pPr>
                    <w:adjustRightInd w:val="0"/>
                    <w:snapToGrid w:val="0"/>
                    <w:jc w:val="center"/>
                    <w:rPr>
                      <w:color w:val="000000"/>
                      <w:kern w:val="24"/>
                      <w:sz w:val="18"/>
                      <w:szCs w:val="18"/>
                    </w:rPr>
                  </w:pPr>
                  <w:r>
                    <w:rPr>
                      <w:color w:val="000000"/>
                      <w:kern w:val="24"/>
                      <w:sz w:val="18"/>
                      <w:szCs w:val="18"/>
                    </w:rPr>
                    <w:t>化粪池</w:t>
                  </w:r>
                  <w:r>
                    <w:rPr>
                      <w:rFonts w:hint="eastAsia"/>
                      <w:color w:val="000000"/>
                      <w:kern w:val="24"/>
                      <w:sz w:val="18"/>
                      <w:szCs w:val="18"/>
                    </w:rPr>
                    <w:t>、污水站</w:t>
                  </w:r>
                </w:p>
              </w:tc>
              <w:tc>
                <w:tcPr>
                  <w:tcW w:w="658" w:type="dxa"/>
                  <w:vAlign w:val="center"/>
                </w:tcPr>
                <w:p>
                  <w:pPr>
                    <w:adjustRightInd w:val="0"/>
                    <w:snapToGrid w:val="0"/>
                    <w:jc w:val="center"/>
                    <w:rPr>
                      <w:color w:val="000000"/>
                      <w:kern w:val="24"/>
                      <w:sz w:val="18"/>
                      <w:szCs w:val="18"/>
                    </w:rPr>
                  </w:pPr>
                  <w:r>
                    <w:rPr>
                      <w:rFonts w:hint="eastAsia"/>
                      <w:color w:val="000000"/>
                      <w:kern w:val="24"/>
                      <w:sz w:val="18"/>
                      <w:szCs w:val="18"/>
                    </w:rPr>
                    <w:t>破乳+絮凝沉淀+</w:t>
                  </w:r>
                  <w:r>
                    <w:rPr>
                      <w:rFonts w:hint="eastAsia"/>
                      <w:color w:val="000000"/>
                      <w:kern w:val="24"/>
                      <w:sz w:val="18"/>
                      <w:szCs w:val="18"/>
                      <w:lang w:val="en-US" w:eastAsia="zh-CN"/>
                    </w:rPr>
                    <w:t>A/O</w:t>
                  </w:r>
                  <w:r>
                    <w:rPr>
                      <w:rFonts w:hint="eastAsia"/>
                      <w:color w:val="000000"/>
                      <w:kern w:val="24"/>
                      <w:sz w:val="18"/>
                      <w:szCs w:val="18"/>
                    </w:rPr>
                    <w:t>+多介质过滤</w:t>
                  </w:r>
                </w:p>
              </w:tc>
              <w:tc>
                <w:tcPr>
                  <w:tcW w:w="767" w:type="dxa"/>
                  <w:vAlign w:val="center"/>
                </w:tcPr>
                <w:p>
                  <w:pPr>
                    <w:adjustRightInd w:val="0"/>
                    <w:snapToGrid w:val="0"/>
                    <w:jc w:val="center"/>
                    <w:rPr>
                      <w:color w:val="000000"/>
                      <w:kern w:val="24"/>
                      <w:sz w:val="18"/>
                      <w:szCs w:val="18"/>
                    </w:rPr>
                  </w:pPr>
                  <w:r>
                    <w:rPr>
                      <w:color w:val="000000"/>
                      <w:kern w:val="24"/>
                      <w:sz w:val="18"/>
                      <w:szCs w:val="18"/>
                    </w:rPr>
                    <w:t>DW001</w:t>
                  </w:r>
                </w:p>
              </w:tc>
              <w:tc>
                <w:tcPr>
                  <w:tcW w:w="878" w:type="dxa"/>
                  <w:vAlign w:val="center"/>
                </w:tcPr>
                <w:p>
                  <w:pPr>
                    <w:adjustRightInd w:val="0"/>
                    <w:snapToGrid w:val="0"/>
                    <w:jc w:val="center"/>
                    <w:rPr>
                      <w:color w:val="000000"/>
                      <w:kern w:val="24"/>
                      <w:sz w:val="18"/>
                      <w:szCs w:val="18"/>
                    </w:rPr>
                  </w:pPr>
                  <w:r>
                    <w:rPr>
                      <w:color w:val="000000"/>
                      <w:kern w:val="24"/>
                      <w:sz w:val="18"/>
                      <w:szCs w:val="18"/>
                    </w:rPr>
                    <w:sym w:font="Wingdings" w:char="00FE"/>
                  </w:r>
                  <w:r>
                    <w:rPr>
                      <w:color w:val="000000"/>
                      <w:kern w:val="24"/>
                      <w:sz w:val="18"/>
                      <w:szCs w:val="18"/>
                    </w:rPr>
                    <w:t>是</w:t>
                  </w:r>
                </w:p>
                <w:p>
                  <w:pPr>
                    <w:adjustRightInd w:val="0"/>
                    <w:snapToGrid w:val="0"/>
                    <w:jc w:val="center"/>
                    <w:rPr>
                      <w:color w:val="000000"/>
                      <w:kern w:val="24"/>
                      <w:sz w:val="18"/>
                      <w:szCs w:val="18"/>
                    </w:rPr>
                  </w:pPr>
                  <w:r>
                    <w:rPr>
                      <w:color w:val="000000"/>
                      <w:kern w:val="24"/>
                      <w:sz w:val="18"/>
                      <w:szCs w:val="18"/>
                    </w:rPr>
                    <w:sym w:font="Wingdings" w:char="00A8"/>
                  </w:r>
                  <w:r>
                    <w:rPr>
                      <w:color w:val="000000"/>
                      <w:kern w:val="24"/>
                      <w:sz w:val="18"/>
                      <w:szCs w:val="18"/>
                    </w:rPr>
                    <w:t>否</w:t>
                  </w:r>
                </w:p>
              </w:tc>
              <w:tc>
                <w:tcPr>
                  <w:tcW w:w="1396" w:type="dxa"/>
                  <w:vAlign w:val="center"/>
                </w:tcPr>
                <w:p>
                  <w:pPr>
                    <w:adjustRightInd w:val="0"/>
                    <w:snapToGrid w:val="0"/>
                    <w:jc w:val="left"/>
                    <w:rPr>
                      <w:color w:val="000000"/>
                      <w:kern w:val="24"/>
                      <w:sz w:val="18"/>
                      <w:szCs w:val="18"/>
                    </w:rPr>
                  </w:pPr>
                  <w:r>
                    <w:rPr>
                      <w:color w:val="000000"/>
                      <w:kern w:val="24"/>
                      <w:sz w:val="18"/>
                      <w:szCs w:val="18"/>
                    </w:rPr>
                    <w:sym w:font="Wingdings" w:char="00FE"/>
                  </w:r>
                  <w:r>
                    <w:rPr>
                      <w:color w:val="000000"/>
                      <w:kern w:val="24"/>
                      <w:sz w:val="18"/>
                      <w:szCs w:val="18"/>
                    </w:rPr>
                    <w:t>企业总排</w:t>
                  </w:r>
                </w:p>
                <w:p>
                  <w:pPr>
                    <w:adjustRightInd w:val="0"/>
                    <w:snapToGrid w:val="0"/>
                    <w:jc w:val="left"/>
                    <w:rPr>
                      <w:color w:val="000000"/>
                      <w:kern w:val="24"/>
                      <w:sz w:val="18"/>
                      <w:szCs w:val="18"/>
                    </w:rPr>
                  </w:pPr>
                  <w:r>
                    <w:rPr>
                      <w:color w:val="000000"/>
                      <w:kern w:val="24"/>
                      <w:sz w:val="18"/>
                      <w:szCs w:val="18"/>
                    </w:rPr>
                    <w:sym w:font="Wingdings" w:char="00A8"/>
                  </w:r>
                  <w:r>
                    <w:rPr>
                      <w:color w:val="000000"/>
                      <w:kern w:val="24"/>
                      <w:sz w:val="18"/>
                      <w:szCs w:val="18"/>
                    </w:rPr>
                    <w:t>雨水排放</w:t>
                  </w:r>
                </w:p>
                <w:p>
                  <w:pPr>
                    <w:adjustRightInd w:val="0"/>
                    <w:snapToGrid w:val="0"/>
                    <w:jc w:val="left"/>
                    <w:rPr>
                      <w:color w:val="000000"/>
                      <w:kern w:val="24"/>
                      <w:sz w:val="18"/>
                      <w:szCs w:val="18"/>
                    </w:rPr>
                  </w:pPr>
                  <w:r>
                    <w:rPr>
                      <w:color w:val="000000"/>
                      <w:kern w:val="24"/>
                      <w:sz w:val="18"/>
                      <w:szCs w:val="18"/>
                    </w:rPr>
                    <w:sym w:font="Wingdings" w:char="00A8"/>
                  </w:r>
                  <w:r>
                    <w:rPr>
                      <w:color w:val="000000"/>
                      <w:kern w:val="24"/>
                      <w:sz w:val="18"/>
                      <w:szCs w:val="18"/>
                    </w:rPr>
                    <w:t>清净下水排放</w:t>
                  </w:r>
                </w:p>
                <w:p>
                  <w:pPr>
                    <w:adjustRightInd w:val="0"/>
                    <w:snapToGrid w:val="0"/>
                    <w:jc w:val="left"/>
                    <w:rPr>
                      <w:color w:val="000000"/>
                      <w:kern w:val="24"/>
                      <w:sz w:val="18"/>
                      <w:szCs w:val="18"/>
                    </w:rPr>
                  </w:pPr>
                  <w:r>
                    <w:rPr>
                      <w:color w:val="000000"/>
                      <w:kern w:val="24"/>
                      <w:sz w:val="18"/>
                      <w:szCs w:val="18"/>
                    </w:rPr>
                    <w:sym w:font="Wingdings" w:char="00A8"/>
                  </w:r>
                  <w:r>
                    <w:rPr>
                      <w:color w:val="000000"/>
                      <w:kern w:val="24"/>
                      <w:sz w:val="18"/>
                      <w:szCs w:val="18"/>
                    </w:rPr>
                    <w:t>温排水排放</w:t>
                  </w:r>
                </w:p>
                <w:p>
                  <w:pPr>
                    <w:adjustRightInd w:val="0"/>
                    <w:snapToGrid w:val="0"/>
                    <w:jc w:val="left"/>
                    <w:rPr>
                      <w:color w:val="000000"/>
                      <w:kern w:val="24"/>
                      <w:sz w:val="18"/>
                      <w:szCs w:val="18"/>
                    </w:rPr>
                  </w:pPr>
                  <w:r>
                    <w:rPr>
                      <w:color w:val="000000"/>
                      <w:kern w:val="24"/>
                      <w:sz w:val="18"/>
                      <w:szCs w:val="18"/>
                    </w:rPr>
                    <w:sym w:font="Wingdings" w:char="00A8"/>
                  </w:r>
                  <w:r>
                    <w:rPr>
                      <w:color w:val="000000"/>
                      <w:kern w:val="24"/>
                      <w:sz w:val="18"/>
                      <w:szCs w:val="18"/>
                    </w:rPr>
                    <w:t>车间或车间处理设施排放</w:t>
                  </w:r>
                </w:p>
              </w:tc>
            </w:tr>
          </w:tbl>
          <w:p>
            <w:pPr>
              <w:spacing w:line="360" w:lineRule="auto"/>
              <w:ind w:firstLine="480" w:firstLineChars="200"/>
              <w:rPr>
                <w:color w:val="000000"/>
                <w:kern w:val="24"/>
                <w:sz w:val="24"/>
              </w:rPr>
            </w:pPr>
            <w:r>
              <w:rPr>
                <w:color w:val="000000"/>
                <w:kern w:val="24"/>
                <w:sz w:val="24"/>
              </w:rPr>
              <w:t>本项目废水属于间接排放，排放口基本情况见下表。</w:t>
            </w:r>
          </w:p>
          <w:p>
            <w:pPr>
              <w:spacing w:line="360" w:lineRule="auto"/>
              <w:ind w:firstLine="482" w:firstLineChars="200"/>
              <w:rPr>
                <w:b/>
                <w:bCs/>
                <w:color w:val="000000"/>
                <w:kern w:val="24"/>
                <w:sz w:val="24"/>
              </w:rPr>
            </w:pPr>
          </w:p>
          <w:p>
            <w:pPr>
              <w:spacing w:line="360" w:lineRule="auto"/>
              <w:ind w:firstLine="482" w:firstLineChars="200"/>
              <w:rPr>
                <w:b/>
                <w:bCs/>
                <w:color w:val="000000"/>
                <w:kern w:val="24"/>
                <w:sz w:val="24"/>
              </w:rPr>
            </w:pPr>
            <w:r>
              <w:rPr>
                <w:b/>
                <w:bCs/>
                <w:color w:val="000000"/>
                <w:kern w:val="24"/>
                <w:sz w:val="24"/>
              </w:rPr>
              <w:t>表</w:t>
            </w:r>
            <w:r>
              <w:rPr>
                <w:rFonts w:hint="eastAsia"/>
                <w:b/>
                <w:bCs/>
                <w:color w:val="000000"/>
                <w:kern w:val="24"/>
                <w:sz w:val="24"/>
              </w:rPr>
              <w:t>2</w:t>
            </w:r>
            <w:r>
              <w:rPr>
                <w:rFonts w:hint="eastAsia"/>
                <w:b/>
                <w:bCs/>
                <w:color w:val="000000"/>
                <w:kern w:val="24"/>
                <w:sz w:val="24"/>
                <w:lang w:val="en-US" w:eastAsia="zh-CN"/>
              </w:rPr>
              <w:t>2</w:t>
            </w:r>
            <w:r>
              <w:rPr>
                <w:rFonts w:hint="eastAsia"/>
                <w:b/>
                <w:bCs/>
                <w:color w:val="000000"/>
                <w:kern w:val="24"/>
                <w:sz w:val="24"/>
              </w:rPr>
              <w:t xml:space="preserve">        </w:t>
            </w:r>
            <w:r>
              <w:rPr>
                <w:b/>
                <w:bCs/>
                <w:color w:val="000000"/>
                <w:kern w:val="24"/>
                <w:sz w:val="24"/>
              </w:rPr>
              <w:t>项目废水间接排放口基本情况信息表</w:t>
            </w:r>
          </w:p>
          <w:tbl>
            <w:tblPr>
              <w:tblStyle w:val="23"/>
              <w:tblW w:w="8323" w:type="dxa"/>
              <w:tblInd w:w="-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
              <w:gridCol w:w="805"/>
              <w:gridCol w:w="982"/>
              <w:gridCol w:w="863"/>
              <w:gridCol w:w="842"/>
              <w:gridCol w:w="788"/>
              <w:gridCol w:w="831"/>
              <w:gridCol w:w="636"/>
              <w:gridCol w:w="651"/>
              <w:gridCol w:w="731"/>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dxa"/>
                  <w:vMerge w:val="restart"/>
                  <w:vAlign w:val="center"/>
                </w:tcPr>
                <w:p>
                  <w:pPr>
                    <w:adjustRightInd w:val="0"/>
                    <w:snapToGrid w:val="0"/>
                    <w:jc w:val="center"/>
                    <w:rPr>
                      <w:color w:val="000000"/>
                      <w:kern w:val="24"/>
                      <w:sz w:val="18"/>
                      <w:szCs w:val="18"/>
                    </w:rPr>
                  </w:pPr>
                  <w:r>
                    <w:rPr>
                      <w:color w:val="000000"/>
                      <w:kern w:val="24"/>
                      <w:sz w:val="18"/>
                      <w:szCs w:val="18"/>
                    </w:rPr>
                    <w:t>序号</w:t>
                  </w:r>
                </w:p>
              </w:tc>
              <w:tc>
                <w:tcPr>
                  <w:tcW w:w="805" w:type="dxa"/>
                  <w:vMerge w:val="restart"/>
                  <w:vAlign w:val="center"/>
                </w:tcPr>
                <w:p>
                  <w:pPr>
                    <w:adjustRightInd w:val="0"/>
                    <w:snapToGrid w:val="0"/>
                    <w:jc w:val="center"/>
                    <w:rPr>
                      <w:color w:val="000000"/>
                      <w:kern w:val="24"/>
                      <w:sz w:val="18"/>
                      <w:szCs w:val="18"/>
                    </w:rPr>
                  </w:pPr>
                  <w:r>
                    <w:rPr>
                      <w:color w:val="000000"/>
                      <w:kern w:val="24"/>
                      <w:sz w:val="18"/>
                      <w:szCs w:val="18"/>
                    </w:rPr>
                    <w:t>排放口编号</w:t>
                  </w:r>
                </w:p>
              </w:tc>
              <w:tc>
                <w:tcPr>
                  <w:tcW w:w="1845" w:type="dxa"/>
                  <w:gridSpan w:val="2"/>
                  <w:vAlign w:val="center"/>
                </w:tcPr>
                <w:p>
                  <w:pPr>
                    <w:adjustRightInd w:val="0"/>
                    <w:snapToGrid w:val="0"/>
                    <w:jc w:val="center"/>
                    <w:rPr>
                      <w:color w:val="000000"/>
                      <w:kern w:val="24"/>
                      <w:sz w:val="18"/>
                      <w:szCs w:val="18"/>
                    </w:rPr>
                  </w:pPr>
                  <w:r>
                    <w:rPr>
                      <w:color w:val="000000"/>
                      <w:kern w:val="24"/>
                      <w:sz w:val="18"/>
                      <w:szCs w:val="18"/>
                    </w:rPr>
                    <w:t>排放口地理坐标</w:t>
                  </w:r>
                </w:p>
              </w:tc>
              <w:tc>
                <w:tcPr>
                  <w:tcW w:w="842" w:type="dxa"/>
                  <w:vMerge w:val="restart"/>
                  <w:vAlign w:val="center"/>
                </w:tcPr>
                <w:p>
                  <w:pPr>
                    <w:adjustRightInd w:val="0"/>
                    <w:snapToGrid w:val="0"/>
                    <w:jc w:val="center"/>
                    <w:rPr>
                      <w:color w:val="000000"/>
                      <w:kern w:val="24"/>
                      <w:sz w:val="18"/>
                      <w:szCs w:val="18"/>
                    </w:rPr>
                  </w:pPr>
                  <w:r>
                    <w:rPr>
                      <w:color w:val="000000"/>
                      <w:kern w:val="24"/>
                      <w:sz w:val="18"/>
                      <w:szCs w:val="18"/>
                    </w:rPr>
                    <w:t>废水排放量t/a</w:t>
                  </w:r>
                </w:p>
              </w:tc>
              <w:tc>
                <w:tcPr>
                  <w:tcW w:w="788" w:type="dxa"/>
                  <w:vMerge w:val="restart"/>
                  <w:vAlign w:val="center"/>
                </w:tcPr>
                <w:p>
                  <w:pPr>
                    <w:adjustRightInd w:val="0"/>
                    <w:snapToGrid w:val="0"/>
                    <w:jc w:val="center"/>
                    <w:rPr>
                      <w:color w:val="000000"/>
                      <w:kern w:val="24"/>
                      <w:sz w:val="18"/>
                      <w:szCs w:val="18"/>
                    </w:rPr>
                  </w:pPr>
                  <w:r>
                    <w:rPr>
                      <w:color w:val="000000"/>
                      <w:kern w:val="24"/>
                      <w:sz w:val="18"/>
                      <w:szCs w:val="18"/>
                    </w:rPr>
                    <w:t>排放去向</w:t>
                  </w:r>
                </w:p>
              </w:tc>
              <w:tc>
                <w:tcPr>
                  <w:tcW w:w="831" w:type="dxa"/>
                  <w:vMerge w:val="restart"/>
                  <w:vAlign w:val="center"/>
                </w:tcPr>
                <w:p>
                  <w:pPr>
                    <w:adjustRightInd w:val="0"/>
                    <w:snapToGrid w:val="0"/>
                    <w:jc w:val="center"/>
                    <w:rPr>
                      <w:color w:val="000000"/>
                      <w:kern w:val="24"/>
                      <w:sz w:val="18"/>
                      <w:szCs w:val="18"/>
                    </w:rPr>
                  </w:pPr>
                  <w:r>
                    <w:rPr>
                      <w:color w:val="000000"/>
                      <w:kern w:val="24"/>
                      <w:sz w:val="18"/>
                      <w:szCs w:val="18"/>
                    </w:rPr>
                    <w:t>排放规律</w:t>
                  </w:r>
                </w:p>
              </w:tc>
              <w:tc>
                <w:tcPr>
                  <w:tcW w:w="636" w:type="dxa"/>
                  <w:vMerge w:val="restart"/>
                  <w:vAlign w:val="center"/>
                </w:tcPr>
                <w:p>
                  <w:pPr>
                    <w:adjustRightInd w:val="0"/>
                    <w:snapToGrid w:val="0"/>
                    <w:jc w:val="center"/>
                    <w:rPr>
                      <w:color w:val="000000"/>
                      <w:kern w:val="24"/>
                      <w:sz w:val="18"/>
                      <w:szCs w:val="18"/>
                    </w:rPr>
                  </w:pPr>
                  <w:r>
                    <w:rPr>
                      <w:color w:val="000000"/>
                      <w:kern w:val="24"/>
                      <w:sz w:val="18"/>
                      <w:szCs w:val="18"/>
                    </w:rPr>
                    <w:t>间歇排放时段</w:t>
                  </w:r>
                </w:p>
              </w:tc>
              <w:tc>
                <w:tcPr>
                  <w:tcW w:w="2168" w:type="dxa"/>
                  <w:gridSpan w:val="3"/>
                  <w:vAlign w:val="center"/>
                </w:tcPr>
                <w:p>
                  <w:pPr>
                    <w:adjustRightInd w:val="0"/>
                    <w:snapToGrid w:val="0"/>
                    <w:jc w:val="center"/>
                    <w:rPr>
                      <w:color w:val="000000"/>
                      <w:kern w:val="24"/>
                      <w:sz w:val="18"/>
                      <w:szCs w:val="18"/>
                    </w:rPr>
                  </w:pPr>
                  <w:r>
                    <w:rPr>
                      <w:color w:val="000000"/>
                      <w:kern w:val="24"/>
                      <w:sz w:val="18"/>
                      <w:szCs w:val="18"/>
                    </w:rPr>
                    <w:t>受纳污水处理厂信息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dxa"/>
                  <w:vMerge w:val="continue"/>
                  <w:vAlign w:val="center"/>
                </w:tcPr>
                <w:p>
                  <w:pPr>
                    <w:adjustRightInd w:val="0"/>
                    <w:snapToGrid w:val="0"/>
                    <w:jc w:val="center"/>
                    <w:rPr>
                      <w:color w:val="000000"/>
                      <w:kern w:val="24"/>
                      <w:sz w:val="18"/>
                      <w:szCs w:val="18"/>
                    </w:rPr>
                  </w:pPr>
                </w:p>
              </w:tc>
              <w:tc>
                <w:tcPr>
                  <w:tcW w:w="805" w:type="dxa"/>
                  <w:vMerge w:val="continue"/>
                  <w:vAlign w:val="center"/>
                </w:tcPr>
                <w:p>
                  <w:pPr>
                    <w:adjustRightInd w:val="0"/>
                    <w:snapToGrid w:val="0"/>
                    <w:jc w:val="center"/>
                    <w:rPr>
                      <w:color w:val="000000"/>
                      <w:kern w:val="24"/>
                      <w:sz w:val="18"/>
                      <w:szCs w:val="18"/>
                    </w:rPr>
                  </w:pPr>
                </w:p>
              </w:tc>
              <w:tc>
                <w:tcPr>
                  <w:tcW w:w="982" w:type="dxa"/>
                  <w:vAlign w:val="center"/>
                </w:tcPr>
                <w:p>
                  <w:pPr>
                    <w:adjustRightInd w:val="0"/>
                    <w:snapToGrid w:val="0"/>
                    <w:jc w:val="center"/>
                    <w:rPr>
                      <w:color w:val="000000"/>
                      <w:kern w:val="24"/>
                      <w:sz w:val="18"/>
                      <w:szCs w:val="18"/>
                    </w:rPr>
                  </w:pPr>
                  <w:r>
                    <w:rPr>
                      <w:color w:val="000000"/>
                      <w:kern w:val="24"/>
                      <w:sz w:val="18"/>
                      <w:szCs w:val="18"/>
                    </w:rPr>
                    <w:t>经度</w:t>
                  </w:r>
                </w:p>
              </w:tc>
              <w:tc>
                <w:tcPr>
                  <w:tcW w:w="863" w:type="dxa"/>
                  <w:vAlign w:val="center"/>
                </w:tcPr>
                <w:p>
                  <w:pPr>
                    <w:adjustRightInd w:val="0"/>
                    <w:snapToGrid w:val="0"/>
                    <w:jc w:val="center"/>
                    <w:rPr>
                      <w:color w:val="000000"/>
                      <w:kern w:val="24"/>
                      <w:sz w:val="18"/>
                      <w:szCs w:val="18"/>
                    </w:rPr>
                  </w:pPr>
                  <w:r>
                    <w:rPr>
                      <w:color w:val="000000"/>
                      <w:kern w:val="24"/>
                      <w:sz w:val="18"/>
                      <w:szCs w:val="18"/>
                    </w:rPr>
                    <w:t>纬度</w:t>
                  </w:r>
                </w:p>
              </w:tc>
              <w:tc>
                <w:tcPr>
                  <w:tcW w:w="842" w:type="dxa"/>
                  <w:vMerge w:val="continue"/>
                  <w:vAlign w:val="center"/>
                </w:tcPr>
                <w:p>
                  <w:pPr>
                    <w:adjustRightInd w:val="0"/>
                    <w:snapToGrid w:val="0"/>
                    <w:jc w:val="center"/>
                    <w:rPr>
                      <w:color w:val="000000"/>
                      <w:kern w:val="24"/>
                      <w:sz w:val="18"/>
                      <w:szCs w:val="18"/>
                    </w:rPr>
                  </w:pPr>
                </w:p>
              </w:tc>
              <w:tc>
                <w:tcPr>
                  <w:tcW w:w="788" w:type="dxa"/>
                  <w:vMerge w:val="continue"/>
                  <w:vAlign w:val="center"/>
                </w:tcPr>
                <w:p>
                  <w:pPr>
                    <w:adjustRightInd w:val="0"/>
                    <w:snapToGrid w:val="0"/>
                    <w:jc w:val="center"/>
                    <w:rPr>
                      <w:color w:val="000000"/>
                      <w:kern w:val="24"/>
                      <w:sz w:val="18"/>
                      <w:szCs w:val="18"/>
                    </w:rPr>
                  </w:pPr>
                </w:p>
              </w:tc>
              <w:tc>
                <w:tcPr>
                  <w:tcW w:w="831" w:type="dxa"/>
                  <w:vMerge w:val="continue"/>
                  <w:vAlign w:val="center"/>
                </w:tcPr>
                <w:p>
                  <w:pPr>
                    <w:adjustRightInd w:val="0"/>
                    <w:snapToGrid w:val="0"/>
                    <w:jc w:val="center"/>
                    <w:rPr>
                      <w:color w:val="000000"/>
                      <w:kern w:val="24"/>
                      <w:sz w:val="18"/>
                      <w:szCs w:val="18"/>
                    </w:rPr>
                  </w:pPr>
                </w:p>
              </w:tc>
              <w:tc>
                <w:tcPr>
                  <w:tcW w:w="636" w:type="dxa"/>
                  <w:vMerge w:val="continue"/>
                  <w:vAlign w:val="center"/>
                </w:tcPr>
                <w:p>
                  <w:pPr>
                    <w:adjustRightInd w:val="0"/>
                    <w:snapToGrid w:val="0"/>
                    <w:jc w:val="center"/>
                    <w:rPr>
                      <w:color w:val="000000"/>
                      <w:kern w:val="24"/>
                      <w:sz w:val="18"/>
                      <w:szCs w:val="18"/>
                    </w:rPr>
                  </w:pPr>
                </w:p>
              </w:tc>
              <w:tc>
                <w:tcPr>
                  <w:tcW w:w="651" w:type="dxa"/>
                  <w:vAlign w:val="center"/>
                </w:tcPr>
                <w:p>
                  <w:pPr>
                    <w:adjustRightInd w:val="0"/>
                    <w:snapToGrid w:val="0"/>
                    <w:jc w:val="center"/>
                    <w:rPr>
                      <w:color w:val="000000"/>
                      <w:kern w:val="24"/>
                      <w:sz w:val="18"/>
                      <w:szCs w:val="18"/>
                    </w:rPr>
                  </w:pPr>
                  <w:r>
                    <w:rPr>
                      <w:color w:val="000000"/>
                      <w:kern w:val="24"/>
                      <w:sz w:val="18"/>
                      <w:szCs w:val="18"/>
                    </w:rPr>
                    <w:t>名称</w:t>
                  </w:r>
                </w:p>
              </w:tc>
              <w:tc>
                <w:tcPr>
                  <w:tcW w:w="731" w:type="dxa"/>
                  <w:vAlign w:val="center"/>
                </w:tcPr>
                <w:p>
                  <w:pPr>
                    <w:adjustRightInd w:val="0"/>
                    <w:snapToGrid w:val="0"/>
                    <w:jc w:val="center"/>
                    <w:rPr>
                      <w:color w:val="000000"/>
                      <w:kern w:val="24"/>
                      <w:sz w:val="18"/>
                      <w:szCs w:val="18"/>
                    </w:rPr>
                  </w:pPr>
                  <w:r>
                    <w:rPr>
                      <w:color w:val="000000"/>
                      <w:kern w:val="24"/>
                      <w:sz w:val="18"/>
                      <w:szCs w:val="18"/>
                    </w:rPr>
                    <w:t>污染物种类</w:t>
                  </w:r>
                </w:p>
              </w:tc>
              <w:tc>
                <w:tcPr>
                  <w:tcW w:w="786" w:type="dxa"/>
                  <w:vAlign w:val="center"/>
                </w:tcPr>
                <w:p>
                  <w:pPr>
                    <w:adjustRightInd w:val="0"/>
                    <w:snapToGrid w:val="0"/>
                    <w:jc w:val="center"/>
                    <w:rPr>
                      <w:color w:val="000000"/>
                      <w:kern w:val="24"/>
                      <w:sz w:val="18"/>
                      <w:szCs w:val="18"/>
                    </w:rPr>
                  </w:pPr>
                  <w:r>
                    <w:rPr>
                      <w:color w:val="000000"/>
                      <w:kern w:val="24"/>
                      <w:sz w:val="18"/>
                      <w:szCs w:val="18"/>
                    </w:rPr>
                    <w:t>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408" w:type="dxa"/>
                  <w:vMerge w:val="restart"/>
                  <w:vAlign w:val="center"/>
                </w:tcPr>
                <w:p>
                  <w:pPr>
                    <w:adjustRightInd w:val="0"/>
                    <w:snapToGrid w:val="0"/>
                    <w:jc w:val="center"/>
                    <w:rPr>
                      <w:color w:val="000000"/>
                      <w:kern w:val="24"/>
                      <w:sz w:val="18"/>
                      <w:szCs w:val="18"/>
                    </w:rPr>
                  </w:pPr>
                  <w:r>
                    <w:rPr>
                      <w:color w:val="000000"/>
                      <w:kern w:val="24"/>
                      <w:sz w:val="18"/>
                      <w:szCs w:val="18"/>
                    </w:rPr>
                    <w:t>1</w:t>
                  </w:r>
                </w:p>
              </w:tc>
              <w:tc>
                <w:tcPr>
                  <w:tcW w:w="805" w:type="dxa"/>
                  <w:vMerge w:val="restart"/>
                  <w:vAlign w:val="center"/>
                </w:tcPr>
                <w:p>
                  <w:pPr>
                    <w:adjustRightInd w:val="0"/>
                    <w:snapToGrid w:val="0"/>
                    <w:jc w:val="center"/>
                    <w:rPr>
                      <w:color w:val="000000"/>
                      <w:kern w:val="24"/>
                      <w:sz w:val="18"/>
                      <w:szCs w:val="18"/>
                    </w:rPr>
                  </w:pPr>
                  <w:r>
                    <w:rPr>
                      <w:color w:val="000000"/>
                      <w:kern w:val="24"/>
                      <w:sz w:val="18"/>
                      <w:szCs w:val="18"/>
                    </w:rPr>
                    <w:t>DW001</w:t>
                  </w:r>
                </w:p>
              </w:tc>
              <w:tc>
                <w:tcPr>
                  <w:tcW w:w="982" w:type="dxa"/>
                  <w:vMerge w:val="restart"/>
                  <w:vAlign w:val="center"/>
                </w:tcPr>
                <w:p>
                  <w:pPr>
                    <w:adjustRightInd w:val="0"/>
                    <w:snapToGrid w:val="0"/>
                    <w:jc w:val="center"/>
                    <w:rPr>
                      <w:color w:val="000000"/>
                      <w:kern w:val="24"/>
                      <w:sz w:val="18"/>
                      <w:szCs w:val="18"/>
                    </w:rPr>
                  </w:pPr>
                  <w:r>
                    <w:rPr>
                      <w:rFonts w:hint="eastAsia"/>
                      <w:color w:val="000000"/>
                      <w:kern w:val="24"/>
                      <w:sz w:val="18"/>
                      <w:szCs w:val="18"/>
                    </w:rPr>
                    <w:t>113.69814992</w:t>
                  </w:r>
                </w:p>
              </w:tc>
              <w:tc>
                <w:tcPr>
                  <w:tcW w:w="863" w:type="dxa"/>
                  <w:vMerge w:val="restart"/>
                  <w:vAlign w:val="center"/>
                </w:tcPr>
                <w:p>
                  <w:pPr>
                    <w:adjustRightInd w:val="0"/>
                    <w:snapToGrid w:val="0"/>
                    <w:jc w:val="center"/>
                    <w:rPr>
                      <w:color w:val="000000"/>
                      <w:kern w:val="24"/>
                      <w:sz w:val="18"/>
                      <w:szCs w:val="18"/>
                    </w:rPr>
                  </w:pPr>
                  <w:r>
                    <w:rPr>
                      <w:color w:val="000000"/>
                      <w:kern w:val="24"/>
                      <w:sz w:val="18"/>
                      <w:szCs w:val="18"/>
                    </w:rPr>
                    <w:t>3</w:t>
                  </w:r>
                  <w:r>
                    <w:rPr>
                      <w:rFonts w:hint="eastAsia"/>
                      <w:color w:val="000000"/>
                      <w:kern w:val="24"/>
                      <w:sz w:val="18"/>
                      <w:szCs w:val="18"/>
                    </w:rPr>
                    <w:t>4.54901755</w:t>
                  </w:r>
                </w:p>
              </w:tc>
              <w:tc>
                <w:tcPr>
                  <w:tcW w:w="842" w:type="dxa"/>
                  <w:vMerge w:val="restart"/>
                  <w:vAlign w:val="center"/>
                </w:tcPr>
                <w:p>
                  <w:pPr>
                    <w:adjustRightInd w:val="0"/>
                    <w:snapToGrid w:val="0"/>
                    <w:jc w:val="center"/>
                    <w:rPr>
                      <w:rFonts w:hint="default"/>
                      <w:color w:val="000000"/>
                      <w:kern w:val="24"/>
                      <w:sz w:val="18"/>
                      <w:szCs w:val="18"/>
                      <w:lang w:val="en-US"/>
                    </w:rPr>
                  </w:pPr>
                  <w:r>
                    <w:rPr>
                      <w:rFonts w:hint="eastAsia"/>
                      <w:color w:val="000000"/>
                      <w:kern w:val="24"/>
                      <w:sz w:val="18"/>
                      <w:szCs w:val="18"/>
                      <w:lang w:val="en-US" w:eastAsia="zh-CN"/>
                    </w:rPr>
                    <w:t>4169.25</w:t>
                  </w:r>
                </w:p>
              </w:tc>
              <w:tc>
                <w:tcPr>
                  <w:tcW w:w="788" w:type="dxa"/>
                  <w:vMerge w:val="restart"/>
                  <w:vAlign w:val="center"/>
                </w:tcPr>
                <w:p>
                  <w:pPr>
                    <w:adjustRightInd w:val="0"/>
                    <w:snapToGrid w:val="0"/>
                    <w:jc w:val="center"/>
                    <w:rPr>
                      <w:color w:val="000000"/>
                      <w:kern w:val="24"/>
                      <w:sz w:val="18"/>
                      <w:szCs w:val="18"/>
                    </w:rPr>
                  </w:pPr>
                  <w:r>
                    <w:rPr>
                      <w:color w:val="000000"/>
                      <w:kern w:val="24"/>
                      <w:sz w:val="18"/>
                      <w:szCs w:val="18"/>
                    </w:rPr>
                    <w:t>郑州华南城污水处理厂</w:t>
                  </w:r>
                </w:p>
              </w:tc>
              <w:tc>
                <w:tcPr>
                  <w:tcW w:w="831" w:type="dxa"/>
                  <w:vMerge w:val="restart"/>
                  <w:vAlign w:val="center"/>
                </w:tcPr>
                <w:p>
                  <w:pPr>
                    <w:adjustRightInd w:val="0"/>
                    <w:snapToGrid w:val="0"/>
                    <w:jc w:val="center"/>
                    <w:rPr>
                      <w:rFonts w:hint="eastAsia" w:eastAsia="宋体"/>
                      <w:color w:val="000000"/>
                      <w:kern w:val="24"/>
                      <w:sz w:val="18"/>
                      <w:szCs w:val="18"/>
                      <w:lang w:eastAsia="zh-CN"/>
                    </w:rPr>
                  </w:pPr>
                  <w:r>
                    <w:rPr>
                      <w:rFonts w:hint="eastAsia"/>
                      <w:color w:val="000000"/>
                      <w:kern w:val="24"/>
                      <w:sz w:val="18"/>
                      <w:szCs w:val="18"/>
                      <w:lang w:eastAsia="zh-CN"/>
                    </w:rPr>
                    <w:t>废水间断排放，排放期间流量稳定</w:t>
                  </w:r>
                </w:p>
              </w:tc>
              <w:tc>
                <w:tcPr>
                  <w:tcW w:w="636" w:type="dxa"/>
                  <w:vMerge w:val="restart"/>
                  <w:vAlign w:val="center"/>
                </w:tcPr>
                <w:p>
                  <w:pPr>
                    <w:adjustRightInd w:val="0"/>
                    <w:snapToGrid w:val="0"/>
                    <w:jc w:val="center"/>
                    <w:rPr>
                      <w:rFonts w:hint="eastAsia" w:eastAsia="宋体"/>
                      <w:color w:val="000000"/>
                      <w:kern w:val="24"/>
                      <w:sz w:val="18"/>
                      <w:szCs w:val="18"/>
                      <w:lang w:eastAsia="zh-CN"/>
                    </w:rPr>
                  </w:pPr>
                  <w:r>
                    <w:rPr>
                      <w:rFonts w:hint="eastAsia"/>
                      <w:color w:val="000000"/>
                      <w:kern w:val="24"/>
                      <w:sz w:val="18"/>
                      <w:szCs w:val="18"/>
                      <w:lang w:eastAsia="zh-CN"/>
                    </w:rPr>
                    <w:t>正常运营期间</w:t>
                  </w:r>
                </w:p>
              </w:tc>
              <w:tc>
                <w:tcPr>
                  <w:tcW w:w="651" w:type="dxa"/>
                  <w:vMerge w:val="restart"/>
                  <w:vAlign w:val="center"/>
                </w:tcPr>
                <w:p>
                  <w:pPr>
                    <w:adjustRightInd w:val="0"/>
                    <w:snapToGrid w:val="0"/>
                    <w:jc w:val="center"/>
                    <w:rPr>
                      <w:color w:val="000000"/>
                      <w:kern w:val="24"/>
                      <w:sz w:val="18"/>
                      <w:szCs w:val="18"/>
                    </w:rPr>
                  </w:pPr>
                  <w:r>
                    <w:rPr>
                      <w:color w:val="000000"/>
                      <w:kern w:val="24"/>
                      <w:sz w:val="18"/>
                      <w:szCs w:val="18"/>
                    </w:rPr>
                    <w:t>郑州华南城污水处理厂</w:t>
                  </w:r>
                </w:p>
              </w:tc>
              <w:tc>
                <w:tcPr>
                  <w:tcW w:w="731" w:type="dxa"/>
                  <w:vAlign w:val="center"/>
                </w:tcPr>
                <w:p>
                  <w:pPr>
                    <w:adjustRightInd w:val="0"/>
                    <w:snapToGrid w:val="0"/>
                    <w:jc w:val="center"/>
                    <w:rPr>
                      <w:color w:val="000000"/>
                      <w:kern w:val="24"/>
                      <w:sz w:val="18"/>
                      <w:szCs w:val="18"/>
                    </w:rPr>
                  </w:pPr>
                  <w:r>
                    <w:rPr>
                      <w:color w:val="000000"/>
                      <w:kern w:val="24"/>
                      <w:sz w:val="18"/>
                      <w:szCs w:val="18"/>
                    </w:rPr>
                    <w:t>COD</w:t>
                  </w:r>
                </w:p>
              </w:tc>
              <w:tc>
                <w:tcPr>
                  <w:tcW w:w="786" w:type="dxa"/>
                  <w:vAlign w:val="center"/>
                </w:tcPr>
                <w:p>
                  <w:pPr>
                    <w:adjustRightInd w:val="0"/>
                    <w:snapToGrid w:val="0"/>
                    <w:jc w:val="center"/>
                    <w:rPr>
                      <w:color w:val="000000"/>
                      <w:kern w:val="24"/>
                      <w:sz w:val="18"/>
                      <w:szCs w:val="18"/>
                    </w:rPr>
                  </w:pPr>
                  <w:r>
                    <w:rPr>
                      <w:rFonts w:hint="eastAsia"/>
                      <w:color w:val="000000"/>
                      <w:kern w:val="24"/>
                      <w:sz w:val="18"/>
                      <w:szCs w:val="18"/>
                    </w:rPr>
                    <w:t>50mg/L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8" w:type="dxa"/>
                  <w:vMerge w:val="continue"/>
                  <w:vAlign w:val="center"/>
                </w:tcPr>
                <w:p>
                  <w:pPr>
                    <w:adjustRightInd w:val="0"/>
                    <w:snapToGrid w:val="0"/>
                    <w:jc w:val="center"/>
                    <w:rPr>
                      <w:sz w:val="18"/>
                      <w:szCs w:val="18"/>
                    </w:rPr>
                  </w:pPr>
                </w:p>
              </w:tc>
              <w:tc>
                <w:tcPr>
                  <w:tcW w:w="805" w:type="dxa"/>
                  <w:vMerge w:val="continue"/>
                  <w:vAlign w:val="center"/>
                </w:tcPr>
                <w:p>
                  <w:pPr>
                    <w:adjustRightInd w:val="0"/>
                    <w:snapToGrid w:val="0"/>
                    <w:jc w:val="center"/>
                    <w:rPr>
                      <w:sz w:val="18"/>
                      <w:szCs w:val="18"/>
                    </w:rPr>
                  </w:pPr>
                </w:p>
              </w:tc>
              <w:tc>
                <w:tcPr>
                  <w:tcW w:w="982" w:type="dxa"/>
                  <w:vMerge w:val="continue"/>
                  <w:vAlign w:val="center"/>
                </w:tcPr>
                <w:p>
                  <w:pPr>
                    <w:adjustRightInd w:val="0"/>
                    <w:snapToGrid w:val="0"/>
                    <w:jc w:val="center"/>
                    <w:rPr>
                      <w:sz w:val="18"/>
                      <w:szCs w:val="18"/>
                    </w:rPr>
                  </w:pPr>
                </w:p>
              </w:tc>
              <w:tc>
                <w:tcPr>
                  <w:tcW w:w="863" w:type="dxa"/>
                  <w:vMerge w:val="continue"/>
                  <w:vAlign w:val="center"/>
                </w:tcPr>
                <w:p>
                  <w:pPr>
                    <w:adjustRightInd w:val="0"/>
                    <w:snapToGrid w:val="0"/>
                    <w:jc w:val="center"/>
                    <w:rPr>
                      <w:sz w:val="18"/>
                      <w:szCs w:val="18"/>
                    </w:rPr>
                  </w:pPr>
                </w:p>
              </w:tc>
              <w:tc>
                <w:tcPr>
                  <w:tcW w:w="842" w:type="dxa"/>
                  <w:vMerge w:val="continue"/>
                  <w:vAlign w:val="center"/>
                </w:tcPr>
                <w:p>
                  <w:pPr>
                    <w:adjustRightInd w:val="0"/>
                    <w:snapToGrid w:val="0"/>
                    <w:jc w:val="center"/>
                    <w:rPr>
                      <w:sz w:val="18"/>
                      <w:szCs w:val="18"/>
                    </w:rPr>
                  </w:pPr>
                </w:p>
              </w:tc>
              <w:tc>
                <w:tcPr>
                  <w:tcW w:w="788" w:type="dxa"/>
                  <w:vMerge w:val="continue"/>
                  <w:vAlign w:val="center"/>
                </w:tcPr>
                <w:p>
                  <w:pPr>
                    <w:adjustRightInd w:val="0"/>
                    <w:snapToGrid w:val="0"/>
                    <w:jc w:val="center"/>
                    <w:rPr>
                      <w:sz w:val="18"/>
                      <w:szCs w:val="18"/>
                    </w:rPr>
                  </w:pPr>
                </w:p>
              </w:tc>
              <w:tc>
                <w:tcPr>
                  <w:tcW w:w="831" w:type="dxa"/>
                  <w:vMerge w:val="continue"/>
                  <w:vAlign w:val="center"/>
                </w:tcPr>
                <w:p>
                  <w:pPr>
                    <w:adjustRightInd w:val="0"/>
                    <w:snapToGrid w:val="0"/>
                    <w:jc w:val="center"/>
                    <w:rPr>
                      <w:sz w:val="18"/>
                      <w:szCs w:val="18"/>
                    </w:rPr>
                  </w:pPr>
                </w:p>
              </w:tc>
              <w:tc>
                <w:tcPr>
                  <w:tcW w:w="636" w:type="dxa"/>
                  <w:vMerge w:val="continue"/>
                  <w:vAlign w:val="center"/>
                </w:tcPr>
                <w:p>
                  <w:pPr>
                    <w:adjustRightInd w:val="0"/>
                    <w:snapToGrid w:val="0"/>
                    <w:jc w:val="center"/>
                    <w:rPr>
                      <w:sz w:val="18"/>
                      <w:szCs w:val="18"/>
                    </w:rPr>
                  </w:pPr>
                </w:p>
              </w:tc>
              <w:tc>
                <w:tcPr>
                  <w:tcW w:w="651" w:type="dxa"/>
                  <w:vMerge w:val="continue"/>
                  <w:vAlign w:val="center"/>
                </w:tcPr>
                <w:p>
                  <w:pPr>
                    <w:adjustRightInd w:val="0"/>
                    <w:snapToGrid w:val="0"/>
                    <w:jc w:val="center"/>
                    <w:rPr>
                      <w:sz w:val="18"/>
                      <w:szCs w:val="18"/>
                    </w:rPr>
                  </w:pPr>
                </w:p>
              </w:tc>
              <w:tc>
                <w:tcPr>
                  <w:tcW w:w="731" w:type="dxa"/>
                  <w:vAlign w:val="center"/>
                </w:tcPr>
                <w:p>
                  <w:pPr>
                    <w:adjustRightInd w:val="0"/>
                    <w:snapToGrid w:val="0"/>
                    <w:jc w:val="center"/>
                    <w:rPr>
                      <w:color w:val="000000"/>
                      <w:kern w:val="24"/>
                      <w:sz w:val="18"/>
                      <w:szCs w:val="18"/>
                    </w:rPr>
                  </w:pPr>
                  <w:r>
                    <w:rPr>
                      <w:color w:val="000000"/>
                      <w:kern w:val="24"/>
                      <w:sz w:val="18"/>
                      <w:szCs w:val="18"/>
                    </w:rPr>
                    <w:t>氨氮</w:t>
                  </w:r>
                </w:p>
              </w:tc>
              <w:tc>
                <w:tcPr>
                  <w:tcW w:w="786" w:type="dxa"/>
                  <w:vAlign w:val="center"/>
                </w:tcPr>
                <w:p>
                  <w:pPr>
                    <w:adjustRightInd w:val="0"/>
                    <w:snapToGrid w:val="0"/>
                    <w:jc w:val="center"/>
                    <w:rPr>
                      <w:color w:val="000000"/>
                      <w:kern w:val="24"/>
                      <w:sz w:val="18"/>
                      <w:szCs w:val="18"/>
                    </w:rPr>
                  </w:pPr>
                  <w:r>
                    <w:rPr>
                      <w:rFonts w:hint="eastAsia"/>
                      <w:color w:val="000000"/>
                      <w:kern w:val="24"/>
                      <w:sz w:val="18"/>
                      <w:szCs w:val="18"/>
                    </w:rPr>
                    <w:t>5mg/L</w:t>
                  </w:r>
                </w:p>
              </w:tc>
            </w:tr>
          </w:tbl>
          <w:p>
            <w:pPr>
              <w:spacing w:line="360" w:lineRule="auto"/>
              <w:ind w:firstLine="482" w:firstLineChars="200"/>
              <w:rPr>
                <w:b/>
                <w:bCs/>
                <w:color w:val="000000"/>
                <w:kern w:val="24"/>
                <w:sz w:val="24"/>
              </w:rPr>
            </w:pPr>
            <w:r>
              <w:rPr>
                <w:b/>
                <w:bCs/>
                <w:color w:val="000000"/>
                <w:kern w:val="24"/>
                <w:sz w:val="24"/>
              </w:rPr>
              <w:t>表</w:t>
            </w:r>
            <w:r>
              <w:rPr>
                <w:rFonts w:hint="eastAsia"/>
                <w:b/>
                <w:bCs/>
                <w:color w:val="000000"/>
                <w:kern w:val="24"/>
                <w:sz w:val="24"/>
              </w:rPr>
              <w:t>2</w:t>
            </w:r>
            <w:r>
              <w:rPr>
                <w:rFonts w:hint="eastAsia"/>
                <w:b/>
                <w:bCs/>
                <w:color w:val="000000"/>
                <w:kern w:val="24"/>
                <w:sz w:val="24"/>
                <w:lang w:val="en-US" w:eastAsia="zh-CN"/>
              </w:rPr>
              <w:t>3</w:t>
            </w:r>
            <w:r>
              <w:rPr>
                <w:rFonts w:hint="eastAsia"/>
                <w:b/>
                <w:bCs/>
                <w:color w:val="000000"/>
                <w:kern w:val="24"/>
                <w:sz w:val="24"/>
              </w:rPr>
              <w:t xml:space="preserve">    </w:t>
            </w:r>
            <w:r>
              <w:rPr>
                <w:b/>
                <w:bCs/>
                <w:color w:val="000000"/>
                <w:kern w:val="24"/>
                <w:sz w:val="24"/>
              </w:rPr>
              <w:t xml:space="preserve"> </w:t>
            </w:r>
            <w:r>
              <w:rPr>
                <w:rFonts w:hint="eastAsia"/>
                <w:b/>
                <w:bCs/>
                <w:color w:val="000000"/>
                <w:kern w:val="24"/>
                <w:sz w:val="24"/>
              </w:rPr>
              <w:t xml:space="preserve">      </w:t>
            </w:r>
            <w:r>
              <w:rPr>
                <w:b/>
                <w:bCs/>
                <w:color w:val="000000"/>
                <w:kern w:val="24"/>
                <w:sz w:val="24"/>
              </w:rPr>
              <w:t>废水污染物排放信息表</w:t>
            </w:r>
          </w:p>
          <w:tbl>
            <w:tblPr>
              <w:tblStyle w:val="23"/>
              <w:tblW w:w="8323" w:type="dxa"/>
              <w:tblInd w:w="-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4"/>
              <w:gridCol w:w="1446"/>
              <w:gridCol w:w="1628"/>
              <w:gridCol w:w="2050"/>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4" w:type="dxa"/>
                  <w:vAlign w:val="center"/>
                </w:tcPr>
                <w:p>
                  <w:pPr>
                    <w:adjustRightInd w:val="0"/>
                    <w:snapToGrid w:val="0"/>
                    <w:jc w:val="center"/>
                    <w:rPr>
                      <w:color w:val="000000"/>
                      <w:kern w:val="24"/>
                      <w:szCs w:val="21"/>
                    </w:rPr>
                  </w:pPr>
                  <w:r>
                    <w:rPr>
                      <w:color w:val="000000"/>
                      <w:kern w:val="24"/>
                      <w:szCs w:val="21"/>
                    </w:rPr>
                    <w:t>排放口编号</w:t>
                  </w:r>
                </w:p>
              </w:tc>
              <w:tc>
                <w:tcPr>
                  <w:tcW w:w="1446" w:type="dxa"/>
                  <w:vAlign w:val="center"/>
                </w:tcPr>
                <w:p>
                  <w:pPr>
                    <w:adjustRightInd w:val="0"/>
                    <w:snapToGrid w:val="0"/>
                    <w:jc w:val="center"/>
                    <w:rPr>
                      <w:color w:val="000000"/>
                      <w:kern w:val="24"/>
                      <w:szCs w:val="21"/>
                    </w:rPr>
                  </w:pPr>
                  <w:r>
                    <w:rPr>
                      <w:color w:val="000000"/>
                      <w:kern w:val="24"/>
                      <w:szCs w:val="21"/>
                    </w:rPr>
                    <w:t>污染物种类</w:t>
                  </w:r>
                </w:p>
              </w:tc>
              <w:tc>
                <w:tcPr>
                  <w:tcW w:w="1628" w:type="dxa"/>
                  <w:vAlign w:val="center"/>
                </w:tcPr>
                <w:p>
                  <w:pPr>
                    <w:adjustRightInd w:val="0"/>
                    <w:snapToGrid w:val="0"/>
                    <w:jc w:val="center"/>
                    <w:rPr>
                      <w:color w:val="000000"/>
                      <w:kern w:val="24"/>
                      <w:szCs w:val="21"/>
                    </w:rPr>
                  </w:pPr>
                  <w:r>
                    <w:rPr>
                      <w:color w:val="000000"/>
                      <w:kern w:val="24"/>
                      <w:szCs w:val="21"/>
                    </w:rPr>
                    <w:t>排放浓度</w:t>
                  </w:r>
                </w:p>
              </w:tc>
              <w:tc>
                <w:tcPr>
                  <w:tcW w:w="2050" w:type="dxa"/>
                  <w:vAlign w:val="center"/>
                </w:tcPr>
                <w:p>
                  <w:pPr>
                    <w:adjustRightInd w:val="0"/>
                    <w:snapToGrid w:val="0"/>
                    <w:jc w:val="center"/>
                    <w:rPr>
                      <w:color w:val="000000"/>
                      <w:kern w:val="24"/>
                      <w:szCs w:val="21"/>
                    </w:rPr>
                  </w:pPr>
                  <w:r>
                    <w:rPr>
                      <w:color w:val="000000"/>
                      <w:kern w:val="24"/>
                      <w:szCs w:val="21"/>
                    </w:rPr>
                    <w:t>日排放量</w:t>
                  </w:r>
                </w:p>
              </w:tc>
              <w:tc>
                <w:tcPr>
                  <w:tcW w:w="1665" w:type="dxa"/>
                  <w:vAlign w:val="center"/>
                </w:tcPr>
                <w:p>
                  <w:pPr>
                    <w:adjustRightInd w:val="0"/>
                    <w:snapToGrid w:val="0"/>
                    <w:jc w:val="center"/>
                    <w:rPr>
                      <w:color w:val="000000"/>
                      <w:kern w:val="24"/>
                      <w:szCs w:val="21"/>
                    </w:rPr>
                  </w:pPr>
                  <w:r>
                    <w:rPr>
                      <w:color w:val="000000"/>
                      <w:kern w:val="24"/>
                      <w:szCs w:val="21"/>
                    </w:rPr>
                    <w:t>年排放量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4" w:type="dxa"/>
                  <w:vMerge w:val="restart"/>
                  <w:vAlign w:val="center"/>
                </w:tcPr>
                <w:p>
                  <w:pPr>
                    <w:adjustRightInd w:val="0"/>
                    <w:snapToGrid w:val="0"/>
                    <w:jc w:val="center"/>
                    <w:rPr>
                      <w:color w:val="000000"/>
                      <w:kern w:val="24"/>
                      <w:szCs w:val="21"/>
                    </w:rPr>
                  </w:pPr>
                  <w:r>
                    <w:rPr>
                      <w:color w:val="000000"/>
                      <w:kern w:val="24"/>
                      <w:szCs w:val="21"/>
                    </w:rPr>
                    <w:t>DW001</w:t>
                  </w:r>
                </w:p>
              </w:tc>
              <w:tc>
                <w:tcPr>
                  <w:tcW w:w="1446" w:type="dxa"/>
                  <w:vAlign w:val="center"/>
                </w:tcPr>
                <w:p>
                  <w:pPr>
                    <w:adjustRightInd w:val="0"/>
                    <w:snapToGrid w:val="0"/>
                    <w:jc w:val="center"/>
                    <w:rPr>
                      <w:color w:val="000000"/>
                      <w:kern w:val="24"/>
                      <w:szCs w:val="21"/>
                    </w:rPr>
                  </w:pPr>
                  <w:r>
                    <w:rPr>
                      <w:color w:val="000000"/>
                      <w:kern w:val="24"/>
                      <w:szCs w:val="21"/>
                    </w:rPr>
                    <w:t>COD</w:t>
                  </w:r>
                </w:p>
              </w:tc>
              <w:tc>
                <w:tcPr>
                  <w:tcW w:w="1628" w:type="dxa"/>
                  <w:vAlign w:val="center"/>
                </w:tcPr>
                <w:p>
                  <w:pPr>
                    <w:adjustRightInd w:val="0"/>
                    <w:snapToGrid w:val="0"/>
                    <w:jc w:val="center"/>
                    <w:rPr>
                      <w:color w:val="000000"/>
                      <w:kern w:val="24"/>
                      <w:szCs w:val="21"/>
                      <w:highlight w:val="none"/>
                    </w:rPr>
                  </w:pPr>
                  <w:r>
                    <w:rPr>
                      <w:rFonts w:hint="eastAsia"/>
                      <w:color w:val="000000"/>
                      <w:kern w:val="24"/>
                      <w:szCs w:val="21"/>
                      <w:highlight w:val="none"/>
                      <w:lang w:val="en-US" w:eastAsia="zh-CN"/>
                    </w:rPr>
                    <w:t>330.5</w:t>
                  </w:r>
                  <w:r>
                    <w:rPr>
                      <w:rFonts w:hint="eastAsia"/>
                      <w:color w:val="000000"/>
                      <w:kern w:val="24"/>
                      <w:szCs w:val="21"/>
                      <w:highlight w:val="none"/>
                    </w:rPr>
                    <w:t>mg/L</w:t>
                  </w:r>
                </w:p>
              </w:tc>
              <w:tc>
                <w:tcPr>
                  <w:tcW w:w="2050" w:type="dxa"/>
                  <w:vAlign w:val="center"/>
                </w:tcPr>
                <w:p>
                  <w:pPr>
                    <w:adjustRightInd w:val="0"/>
                    <w:snapToGrid w:val="0"/>
                    <w:jc w:val="center"/>
                    <w:rPr>
                      <w:color w:val="000000"/>
                      <w:kern w:val="24"/>
                      <w:szCs w:val="21"/>
                      <w:highlight w:val="none"/>
                    </w:rPr>
                  </w:pPr>
                  <w:r>
                    <w:rPr>
                      <w:rFonts w:hint="eastAsia"/>
                      <w:color w:val="000000"/>
                      <w:kern w:val="24"/>
                      <w:szCs w:val="21"/>
                      <w:highlight w:val="none"/>
                    </w:rPr>
                    <w:t>0.004</w:t>
                  </w:r>
                  <w:r>
                    <w:rPr>
                      <w:rFonts w:hint="eastAsia"/>
                      <w:color w:val="000000"/>
                      <w:kern w:val="24"/>
                      <w:szCs w:val="21"/>
                      <w:highlight w:val="none"/>
                      <w:lang w:val="en-US" w:eastAsia="zh-CN"/>
                    </w:rPr>
                    <w:t>6</w:t>
                  </w:r>
                  <w:r>
                    <w:rPr>
                      <w:rFonts w:hint="eastAsia"/>
                      <w:szCs w:val="21"/>
                      <w:highlight w:val="none"/>
                    </w:rPr>
                    <w:t>t/a</w:t>
                  </w:r>
                </w:p>
              </w:tc>
              <w:tc>
                <w:tcPr>
                  <w:tcW w:w="1665" w:type="dxa"/>
                  <w:vAlign w:val="center"/>
                </w:tcPr>
                <w:p>
                  <w:pPr>
                    <w:adjustRightInd w:val="0"/>
                    <w:snapToGrid w:val="0"/>
                    <w:jc w:val="center"/>
                    <w:rPr>
                      <w:rFonts w:hint="default" w:eastAsia="宋体"/>
                      <w:szCs w:val="21"/>
                      <w:highlight w:val="none"/>
                      <w:lang w:val="en-US" w:eastAsia="zh-CN"/>
                    </w:rPr>
                  </w:pPr>
                  <w:r>
                    <w:rPr>
                      <w:rFonts w:hint="eastAsia"/>
                      <w:szCs w:val="21"/>
                      <w:highlight w:val="none"/>
                      <w:lang w:val="en-US" w:eastAsia="zh-CN"/>
                    </w:rPr>
                    <w:t>1.3778</w:t>
                  </w:r>
                  <w:r>
                    <w:rPr>
                      <w:rFonts w:hint="eastAsia"/>
                      <w:szCs w:val="21"/>
                      <w:highlight w:val="none"/>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4" w:type="dxa"/>
                  <w:vMerge w:val="continue"/>
                  <w:vAlign w:val="center"/>
                </w:tcPr>
                <w:p>
                  <w:pPr>
                    <w:adjustRightInd w:val="0"/>
                    <w:snapToGrid w:val="0"/>
                    <w:jc w:val="center"/>
                    <w:rPr>
                      <w:color w:val="000000"/>
                      <w:kern w:val="24"/>
                      <w:szCs w:val="21"/>
                    </w:rPr>
                  </w:pPr>
                </w:p>
              </w:tc>
              <w:tc>
                <w:tcPr>
                  <w:tcW w:w="1446" w:type="dxa"/>
                  <w:vAlign w:val="center"/>
                </w:tcPr>
                <w:p>
                  <w:pPr>
                    <w:adjustRightInd w:val="0"/>
                    <w:snapToGrid w:val="0"/>
                    <w:jc w:val="center"/>
                    <w:rPr>
                      <w:color w:val="000000"/>
                      <w:kern w:val="24"/>
                      <w:szCs w:val="21"/>
                    </w:rPr>
                  </w:pPr>
                  <w:r>
                    <w:rPr>
                      <w:color w:val="000000"/>
                      <w:kern w:val="24"/>
                      <w:szCs w:val="21"/>
                    </w:rPr>
                    <w:t>BOD</w:t>
                  </w:r>
                  <w:r>
                    <w:rPr>
                      <w:color w:val="000000"/>
                      <w:kern w:val="24"/>
                      <w:szCs w:val="21"/>
                      <w:vertAlign w:val="subscript"/>
                    </w:rPr>
                    <w:t>5</w:t>
                  </w:r>
                </w:p>
              </w:tc>
              <w:tc>
                <w:tcPr>
                  <w:tcW w:w="1628" w:type="dxa"/>
                  <w:vAlign w:val="center"/>
                </w:tcPr>
                <w:p>
                  <w:pPr>
                    <w:adjustRightInd w:val="0"/>
                    <w:snapToGrid w:val="0"/>
                    <w:jc w:val="center"/>
                    <w:rPr>
                      <w:color w:val="000000"/>
                      <w:kern w:val="24"/>
                      <w:szCs w:val="21"/>
                      <w:highlight w:val="none"/>
                    </w:rPr>
                  </w:pPr>
                  <w:r>
                    <w:rPr>
                      <w:rFonts w:hint="eastAsia"/>
                      <w:color w:val="000000"/>
                      <w:kern w:val="24"/>
                      <w:szCs w:val="21"/>
                      <w:highlight w:val="none"/>
                      <w:lang w:val="en-US" w:eastAsia="zh-CN"/>
                    </w:rPr>
                    <w:t>148.5</w:t>
                  </w:r>
                  <w:r>
                    <w:rPr>
                      <w:rFonts w:hint="eastAsia"/>
                      <w:color w:val="000000"/>
                      <w:kern w:val="24"/>
                      <w:szCs w:val="21"/>
                      <w:highlight w:val="none"/>
                    </w:rPr>
                    <w:t>mg/L</w:t>
                  </w:r>
                </w:p>
              </w:tc>
              <w:tc>
                <w:tcPr>
                  <w:tcW w:w="2050" w:type="dxa"/>
                  <w:vAlign w:val="center"/>
                </w:tcPr>
                <w:p>
                  <w:pPr>
                    <w:adjustRightInd w:val="0"/>
                    <w:snapToGrid w:val="0"/>
                    <w:jc w:val="center"/>
                    <w:rPr>
                      <w:color w:val="000000"/>
                      <w:kern w:val="24"/>
                      <w:szCs w:val="21"/>
                      <w:highlight w:val="none"/>
                    </w:rPr>
                  </w:pPr>
                  <w:r>
                    <w:rPr>
                      <w:rFonts w:hint="eastAsia"/>
                      <w:szCs w:val="21"/>
                      <w:highlight w:val="none"/>
                    </w:rPr>
                    <w:t>0.002</w:t>
                  </w:r>
                  <w:r>
                    <w:rPr>
                      <w:rFonts w:hint="eastAsia"/>
                      <w:szCs w:val="21"/>
                      <w:highlight w:val="none"/>
                      <w:lang w:val="en-US" w:eastAsia="zh-CN"/>
                    </w:rPr>
                    <w:t>1</w:t>
                  </w:r>
                  <w:r>
                    <w:rPr>
                      <w:rFonts w:hint="eastAsia"/>
                      <w:szCs w:val="21"/>
                      <w:highlight w:val="none"/>
                    </w:rPr>
                    <w:t>t/a</w:t>
                  </w:r>
                </w:p>
              </w:tc>
              <w:tc>
                <w:tcPr>
                  <w:tcW w:w="1665" w:type="dxa"/>
                  <w:vAlign w:val="center"/>
                </w:tcPr>
                <w:p>
                  <w:pPr>
                    <w:adjustRightInd w:val="0"/>
                    <w:snapToGrid w:val="0"/>
                    <w:jc w:val="center"/>
                    <w:rPr>
                      <w:rFonts w:hint="default" w:eastAsia="宋体"/>
                      <w:color w:val="000000"/>
                      <w:kern w:val="24"/>
                      <w:szCs w:val="21"/>
                      <w:highlight w:val="none"/>
                      <w:lang w:val="en-US" w:eastAsia="zh-CN"/>
                    </w:rPr>
                  </w:pPr>
                  <w:r>
                    <w:rPr>
                      <w:rFonts w:hint="eastAsia"/>
                      <w:color w:val="000000"/>
                      <w:kern w:val="24"/>
                      <w:szCs w:val="21"/>
                      <w:highlight w:val="none"/>
                      <w:lang w:val="en-US" w:eastAsia="zh-CN"/>
                    </w:rPr>
                    <w:t>0.6193</w:t>
                  </w:r>
                  <w:r>
                    <w:rPr>
                      <w:rFonts w:hint="eastAsia"/>
                      <w:szCs w:val="21"/>
                      <w:highlight w:val="none"/>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1534" w:type="dxa"/>
                  <w:vMerge w:val="continue"/>
                  <w:vAlign w:val="center"/>
                </w:tcPr>
                <w:p>
                  <w:pPr>
                    <w:adjustRightInd w:val="0"/>
                    <w:snapToGrid w:val="0"/>
                    <w:jc w:val="center"/>
                    <w:rPr>
                      <w:color w:val="000000"/>
                      <w:kern w:val="24"/>
                      <w:szCs w:val="21"/>
                    </w:rPr>
                  </w:pPr>
                </w:p>
              </w:tc>
              <w:tc>
                <w:tcPr>
                  <w:tcW w:w="1446" w:type="dxa"/>
                  <w:vAlign w:val="center"/>
                </w:tcPr>
                <w:p>
                  <w:pPr>
                    <w:adjustRightInd w:val="0"/>
                    <w:snapToGrid w:val="0"/>
                    <w:jc w:val="center"/>
                    <w:rPr>
                      <w:color w:val="000000"/>
                      <w:kern w:val="24"/>
                      <w:szCs w:val="21"/>
                    </w:rPr>
                  </w:pPr>
                  <w:r>
                    <w:rPr>
                      <w:color w:val="000000"/>
                      <w:kern w:val="24"/>
                      <w:szCs w:val="21"/>
                    </w:rPr>
                    <w:t>SS</w:t>
                  </w:r>
                </w:p>
              </w:tc>
              <w:tc>
                <w:tcPr>
                  <w:tcW w:w="1628" w:type="dxa"/>
                  <w:vAlign w:val="center"/>
                </w:tcPr>
                <w:p>
                  <w:pPr>
                    <w:adjustRightInd w:val="0"/>
                    <w:snapToGrid w:val="0"/>
                    <w:jc w:val="center"/>
                    <w:rPr>
                      <w:color w:val="000000"/>
                      <w:kern w:val="24"/>
                      <w:szCs w:val="21"/>
                      <w:highlight w:val="none"/>
                    </w:rPr>
                  </w:pPr>
                  <w:r>
                    <w:rPr>
                      <w:rFonts w:hint="eastAsia"/>
                      <w:color w:val="000000"/>
                      <w:kern w:val="24"/>
                      <w:szCs w:val="21"/>
                      <w:highlight w:val="none"/>
                      <w:lang w:val="en-US" w:eastAsia="zh-CN"/>
                    </w:rPr>
                    <w:t>167.8</w:t>
                  </w:r>
                  <w:r>
                    <w:rPr>
                      <w:rFonts w:hint="eastAsia"/>
                      <w:color w:val="000000"/>
                      <w:kern w:val="24"/>
                      <w:szCs w:val="21"/>
                      <w:highlight w:val="none"/>
                    </w:rPr>
                    <w:t>mg/L</w:t>
                  </w:r>
                </w:p>
              </w:tc>
              <w:tc>
                <w:tcPr>
                  <w:tcW w:w="2050" w:type="dxa"/>
                  <w:vAlign w:val="center"/>
                </w:tcPr>
                <w:p>
                  <w:pPr>
                    <w:adjustRightInd w:val="0"/>
                    <w:snapToGrid w:val="0"/>
                    <w:jc w:val="center"/>
                    <w:rPr>
                      <w:color w:val="000000"/>
                      <w:kern w:val="24"/>
                      <w:szCs w:val="21"/>
                      <w:highlight w:val="none"/>
                    </w:rPr>
                  </w:pPr>
                  <w:r>
                    <w:rPr>
                      <w:rFonts w:hint="eastAsia"/>
                      <w:szCs w:val="21"/>
                      <w:highlight w:val="none"/>
                    </w:rPr>
                    <w:t>0.0023t/a</w:t>
                  </w:r>
                </w:p>
              </w:tc>
              <w:tc>
                <w:tcPr>
                  <w:tcW w:w="1665" w:type="dxa"/>
                  <w:vAlign w:val="center"/>
                </w:tcPr>
                <w:p>
                  <w:pPr>
                    <w:adjustRightInd w:val="0"/>
                    <w:snapToGrid w:val="0"/>
                    <w:jc w:val="center"/>
                    <w:rPr>
                      <w:rFonts w:hint="default" w:eastAsia="宋体"/>
                      <w:color w:val="000000"/>
                      <w:kern w:val="24"/>
                      <w:szCs w:val="21"/>
                      <w:highlight w:val="none"/>
                      <w:lang w:val="en-US" w:eastAsia="zh-CN"/>
                    </w:rPr>
                  </w:pPr>
                  <w:r>
                    <w:rPr>
                      <w:rFonts w:hint="eastAsia"/>
                      <w:color w:val="000000"/>
                      <w:kern w:val="24"/>
                      <w:szCs w:val="21"/>
                      <w:highlight w:val="none"/>
                      <w:lang w:val="en-US" w:eastAsia="zh-CN"/>
                    </w:rPr>
                    <w:t>0.6996</w:t>
                  </w:r>
                  <w:r>
                    <w:rPr>
                      <w:rFonts w:hint="eastAsia"/>
                      <w:szCs w:val="21"/>
                      <w:highlight w:val="none"/>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4" w:type="dxa"/>
                  <w:vMerge w:val="continue"/>
                  <w:vAlign w:val="center"/>
                </w:tcPr>
                <w:p>
                  <w:pPr>
                    <w:adjustRightInd w:val="0"/>
                    <w:snapToGrid w:val="0"/>
                    <w:jc w:val="center"/>
                    <w:rPr>
                      <w:color w:val="000000"/>
                      <w:kern w:val="24"/>
                      <w:szCs w:val="21"/>
                    </w:rPr>
                  </w:pPr>
                </w:p>
              </w:tc>
              <w:tc>
                <w:tcPr>
                  <w:tcW w:w="1446" w:type="dxa"/>
                  <w:vAlign w:val="center"/>
                </w:tcPr>
                <w:p>
                  <w:pPr>
                    <w:adjustRightInd w:val="0"/>
                    <w:snapToGrid w:val="0"/>
                    <w:jc w:val="center"/>
                    <w:rPr>
                      <w:color w:val="000000"/>
                      <w:kern w:val="24"/>
                      <w:szCs w:val="21"/>
                    </w:rPr>
                  </w:pPr>
                  <w:r>
                    <w:rPr>
                      <w:color w:val="000000"/>
                      <w:kern w:val="24"/>
                      <w:szCs w:val="21"/>
                    </w:rPr>
                    <w:t>氨氮</w:t>
                  </w:r>
                </w:p>
              </w:tc>
              <w:tc>
                <w:tcPr>
                  <w:tcW w:w="1628" w:type="dxa"/>
                  <w:vAlign w:val="center"/>
                </w:tcPr>
                <w:p>
                  <w:pPr>
                    <w:adjustRightInd w:val="0"/>
                    <w:snapToGrid w:val="0"/>
                    <w:jc w:val="center"/>
                    <w:rPr>
                      <w:color w:val="000000"/>
                      <w:kern w:val="24"/>
                      <w:szCs w:val="21"/>
                      <w:highlight w:val="none"/>
                    </w:rPr>
                  </w:pPr>
                  <w:r>
                    <w:rPr>
                      <w:rFonts w:hint="eastAsia"/>
                      <w:color w:val="000000"/>
                      <w:kern w:val="24"/>
                      <w:szCs w:val="21"/>
                      <w:highlight w:val="none"/>
                      <w:lang w:val="en-US" w:eastAsia="zh-CN"/>
                    </w:rPr>
                    <w:t>23.9</w:t>
                  </w:r>
                  <w:r>
                    <w:rPr>
                      <w:rFonts w:hint="eastAsia"/>
                      <w:color w:val="000000"/>
                      <w:kern w:val="24"/>
                      <w:szCs w:val="21"/>
                      <w:highlight w:val="none"/>
                    </w:rPr>
                    <w:t>mg/L</w:t>
                  </w:r>
                </w:p>
              </w:tc>
              <w:tc>
                <w:tcPr>
                  <w:tcW w:w="2050" w:type="dxa"/>
                  <w:vAlign w:val="center"/>
                </w:tcPr>
                <w:p>
                  <w:pPr>
                    <w:adjustRightInd w:val="0"/>
                    <w:snapToGrid w:val="0"/>
                    <w:jc w:val="center"/>
                    <w:rPr>
                      <w:color w:val="000000"/>
                      <w:kern w:val="24"/>
                      <w:szCs w:val="21"/>
                      <w:highlight w:val="none"/>
                    </w:rPr>
                  </w:pPr>
                  <w:r>
                    <w:rPr>
                      <w:rFonts w:hint="eastAsia"/>
                      <w:szCs w:val="21"/>
                      <w:highlight w:val="none"/>
                    </w:rPr>
                    <w:t>0.0003t/a</w:t>
                  </w:r>
                </w:p>
              </w:tc>
              <w:tc>
                <w:tcPr>
                  <w:tcW w:w="1665" w:type="dxa"/>
                  <w:vAlign w:val="center"/>
                </w:tcPr>
                <w:p>
                  <w:pPr>
                    <w:adjustRightInd w:val="0"/>
                    <w:snapToGrid w:val="0"/>
                    <w:jc w:val="center"/>
                    <w:rPr>
                      <w:rFonts w:hint="default" w:eastAsia="宋体"/>
                      <w:color w:val="000000"/>
                      <w:kern w:val="24"/>
                      <w:szCs w:val="21"/>
                      <w:highlight w:val="none"/>
                      <w:lang w:val="en-US" w:eastAsia="zh-CN"/>
                    </w:rPr>
                  </w:pPr>
                  <w:r>
                    <w:rPr>
                      <w:rFonts w:hint="eastAsia"/>
                      <w:color w:val="000000"/>
                      <w:kern w:val="24"/>
                      <w:szCs w:val="21"/>
                      <w:highlight w:val="none"/>
                      <w:lang w:val="en-US" w:eastAsia="zh-CN"/>
                    </w:rPr>
                    <w:t>0.0998</w:t>
                  </w:r>
                  <w:r>
                    <w:rPr>
                      <w:rFonts w:hint="eastAsia"/>
                      <w:szCs w:val="21"/>
                      <w:highlight w:val="none"/>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4" w:type="dxa"/>
                  <w:vMerge w:val="restart"/>
                  <w:vAlign w:val="center"/>
                </w:tcPr>
                <w:p>
                  <w:pPr>
                    <w:adjustRightInd w:val="0"/>
                    <w:snapToGrid w:val="0"/>
                    <w:jc w:val="center"/>
                    <w:rPr>
                      <w:color w:val="000000"/>
                      <w:kern w:val="24"/>
                      <w:szCs w:val="21"/>
                    </w:rPr>
                  </w:pPr>
                  <w:r>
                    <w:rPr>
                      <w:color w:val="000000"/>
                      <w:kern w:val="24"/>
                      <w:szCs w:val="21"/>
                    </w:rPr>
                    <w:t>全厂排放口合计</w:t>
                  </w:r>
                </w:p>
              </w:tc>
              <w:tc>
                <w:tcPr>
                  <w:tcW w:w="5124" w:type="dxa"/>
                  <w:gridSpan w:val="3"/>
                  <w:vAlign w:val="center"/>
                </w:tcPr>
                <w:p>
                  <w:pPr>
                    <w:adjustRightInd w:val="0"/>
                    <w:snapToGrid w:val="0"/>
                    <w:jc w:val="center"/>
                    <w:rPr>
                      <w:color w:val="000000"/>
                      <w:kern w:val="24"/>
                      <w:szCs w:val="21"/>
                    </w:rPr>
                  </w:pPr>
                  <w:r>
                    <w:rPr>
                      <w:color w:val="000000"/>
                      <w:kern w:val="24"/>
                      <w:szCs w:val="21"/>
                    </w:rPr>
                    <w:t>COD</w:t>
                  </w:r>
                </w:p>
              </w:tc>
              <w:tc>
                <w:tcPr>
                  <w:tcW w:w="1665" w:type="dxa"/>
                  <w:vAlign w:val="center"/>
                </w:tcPr>
                <w:p>
                  <w:pPr>
                    <w:adjustRightInd w:val="0"/>
                    <w:snapToGrid w:val="0"/>
                    <w:jc w:val="center"/>
                    <w:rPr>
                      <w:rFonts w:hint="default" w:ascii="Times New Roman" w:hAnsi="Times New Roman" w:eastAsia="宋体" w:cs="Times New Roman"/>
                      <w:kern w:val="2"/>
                      <w:sz w:val="21"/>
                      <w:szCs w:val="21"/>
                      <w:highlight w:val="none"/>
                      <w:lang w:val="en-US" w:eastAsia="zh-CN" w:bidi="ar-SA"/>
                    </w:rPr>
                  </w:pPr>
                  <w:r>
                    <w:rPr>
                      <w:rFonts w:hint="eastAsia"/>
                      <w:szCs w:val="21"/>
                      <w:highlight w:val="none"/>
                      <w:lang w:val="en-US" w:eastAsia="zh-CN"/>
                    </w:rPr>
                    <w:t>1.3778</w:t>
                  </w:r>
                  <w:r>
                    <w:rPr>
                      <w:rFonts w:hint="eastAsia"/>
                      <w:szCs w:val="21"/>
                      <w:highlight w:val="none"/>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4" w:type="dxa"/>
                  <w:vMerge w:val="continue"/>
                  <w:vAlign w:val="center"/>
                </w:tcPr>
                <w:p>
                  <w:pPr>
                    <w:adjustRightInd w:val="0"/>
                    <w:snapToGrid w:val="0"/>
                    <w:jc w:val="center"/>
                    <w:rPr>
                      <w:color w:val="000000"/>
                      <w:kern w:val="24"/>
                      <w:szCs w:val="21"/>
                    </w:rPr>
                  </w:pPr>
                </w:p>
              </w:tc>
              <w:tc>
                <w:tcPr>
                  <w:tcW w:w="5124" w:type="dxa"/>
                  <w:gridSpan w:val="3"/>
                  <w:vAlign w:val="center"/>
                </w:tcPr>
                <w:p>
                  <w:pPr>
                    <w:adjustRightInd w:val="0"/>
                    <w:snapToGrid w:val="0"/>
                    <w:jc w:val="center"/>
                    <w:rPr>
                      <w:color w:val="000000"/>
                      <w:kern w:val="24"/>
                      <w:szCs w:val="21"/>
                    </w:rPr>
                  </w:pPr>
                  <w:r>
                    <w:rPr>
                      <w:color w:val="000000"/>
                      <w:kern w:val="24"/>
                      <w:szCs w:val="21"/>
                    </w:rPr>
                    <w:t>BOD</w:t>
                  </w:r>
                  <w:r>
                    <w:rPr>
                      <w:color w:val="000000"/>
                      <w:kern w:val="24"/>
                      <w:szCs w:val="21"/>
                      <w:vertAlign w:val="subscript"/>
                    </w:rPr>
                    <w:t>5</w:t>
                  </w:r>
                </w:p>
              </w:tc>
              <w:tc>
                <w:tcPr>
                  <w:tcW w:w="1665" w:type="dxa"/>
                  <w:vAlign w:val="center"/>
                </w:tcPr>
                <w:p>
                  <w:pPr>
                    <w:adjustRightInd w:val="0"/>
                    <w:snapToGrid w:val="0"/>
                    <w:jc w:val="center"/>
                    <w:rPr>
                      <w:rFonts w:hint="default" w:ascii="Times New Roman" w:hAnsi="Times New Roman" w:eastAsia="宋体" w:cs="Times New Roman"/>
                      <w:color w:val="000000"/>
                      <w:kern w:val="24"/>
                      <w:sz w:val="21"/>
                      <w:szCs w:val="21"/>
                      <w:highlight w:val="none"/>
                      <w:lang w:val="en-US" w:eastAsia="zh-CN" w:bidi="ar-SA"/>
                    </w:rPr>
                  </w:pPr>
                  <w:r>
                    <w:rPr>
                      <w:rFonts w:hint="eastAsia"/>
                      <w:color w:val="000000"/>
                      <w:kern w:val="24"/>
                      <w:szCs w:val="21"/>
                      <w:highlight w:val="none"/>
                      <w:lang w:val="en-US" w:eastAsia="zh-CN"/>
                    </w:rPr>
                    <w:t>0.6193</w:t>
                  </w:r>
                  <w:r>
                    <w:rPr>
                      <w:rFonts w:hint="eastAsia"/>
                      <w:szCs w:val="21"/>
                      <w:highlight w:val="none"/>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4" w:type="dxa"/>
                  <w:vMerge w:val="continue"/>
                  <w:vAlign w:val="center"/>
                </w:tcPr>
                <w:p>
                  <w:pPr>
                    <w:adjustRightInd w:val="0"/>
                    <w:snapToGrid w:val="0"/>
                    <w:jc w:val="center"/>
                    <w:rPr>
                      <w:color w:val="000000"/>
                      <w:kern w:val="24"/>
                      <w:szCs w:val="21"/>
                    </w:rPr>
                  </w:pPr>
                </w:p>
              </w:tc>
              <w:tc>
                <w:tcPr>
                  <w:tcW w:w="5124" w:type="dxa"/>
                  <w:gridSpan w:val="3"/>
                  <w:vAlign w:val="center"/>
                </w:tcPr>
                <w:p>
                  <w:pPr>
                    <w:adjustRightInd w:val="0"/>
                    <w:snapToGrid w:val="0"/>
                    <w:jc w:val="center"/>
                    <w:rPr>
                      <w:color w:val="000000"/>
                      <w:kern w:val="24"/>
                      <w:szCs w:val="21"/>
                    </w:rPr>
                  </w:pPr>
                  <w:r>
                    <w:rPr>
                      <w:color w:val="000000"/>
                      <w:kern w:val="24"/>
                      <w:szCs w:val="21"/>
                    </w:rPr>
                    <w:t>SS</w:t>
                  </w:r>
                </w:p>
              </w:tc>
              <w:tc>
                <w:tcPr>
                  <w:tcW w:w="1665" w:type="dxa"/>
                  <w:vAlign w:val="center"/>
                </w:tcPr>
                <w:p>
                  <w:pPr>
                    <w:adjustRightInd w:val="0"/>
                    <w:snapToGrid w:val="0"/>
                    <w:jc w:val="center"/>
                    <w:rPr>
                      <w:rFonts w:hint="default" w:ascii="Times New Roman" w:hAnsi="Times New Roman" w:eastAsia="宋体" w:cs="Times New Roman"/>
                      <w:color w:val="000000"/>
                      <w:kern w:val="24"/>
                      <w:sz w:val="21"/>
                      <w:szCs w:val="21"/>
                      <w:highlight w:val="none"/>
                      <w:lang w:val="en-US" w:eastAsia="zh-CN" w:bidi="ar-SA"/>
                    </w:rPr>
                  </w:pPr>
                  <w:r>
                    <w:rPr>
                      <w:rFonts w:hint="eastAsia"/>
                      <w:color w:val="000000"/>
                      <w:kern w:val="24"/>
                      <w:szCs w:val="21"/>
                      <w:highlight w:val="none"/>
                      <w:lang w:val="en-US" w:eastAsia="zh-CN"/>
                    </w:rPr>
                    <w:t>0.6996</w:t>
                  </w:r>
                  <w:r>
                    <w:rPr>
                      <w:rFonts w:hint="eastAsia"/>
                      <w:szCs w:val="21"/>
                      <w:highlight w:val="none"/>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4" w:type="dxa"/>
                  <w:vMerge w:val="continue"/>
                  <w:vAlign w:val="center"/>
                </w:tcPr>
                <w:p>
                  <w:pPr>
                    <w:adjustRightInd w:val="0"/>
                    <w:snapToGrid w:val="0"/>
                    <w:jc w:val="center"/>
                    <w:rPr>
                      <w:color w:val="000000"/>
                      <w:kern w:val="24"/>
                      <w:szCs w:val="21"/>
                    </w:rPr>
                  </w:pPr>
                </w:p>
              </w:tc>
              <w:tc>
                <w:tcPr>
                  <w:tcW w:w="5124" w:type="dxa"/>
                  <w:gridSpan w:val="3"/>
                  <w:vAlign w:val="center"/>
                </w:tcPr>
                <w:p>
                  <w:pPr>
                    <w:adjustRightInd w:val="0"/>
                    <w:snapToGrid w:val="0"/>
                    <w:jc w:val="center"/>
                    <w:rPr>
                      <w:color w:val="000000"/>
                      <w:kern w:val="24"/>
                      <w:szCs w:val="21"/>
                    </w:rPr>
                  </w:pPr>
                  <w:r>
                    <w:rPr>
                      <w:color w:val="000000"/>
                      <w:kern w:val="24"/>
                      <w:szCs w:val="21"/>
                    </w:rPr>
                    <w:t>氨氮</w:t>
                  </w:r>
                </w:p>
              </w:tc>
              <w:tc>
                <w:tcPr>
                  <w:tcW w:w="1665" w:type="dxa"/>
                  <w:vAlign w:val="center"/>
                </w:tcPr>
                <w:p>
                  <w:pPr>
                    <w:adjustRightInd w:val="0"/>
                    <w:snapToGrid w:val="0"/>
                    <w:jc w:val="center"/>
                    <w:rPr>
                      <w:rFonts w:hint="default" w:ascii="Times New Roman" w:hAnsi="Times New Roman" w:eastAsia="宋体" w:cs="Times New Roman"/>
                      <w:color w:val="000000"/>
                      <w:kern w:val="24"/>
                      <w:sz w:val="21"/>
                      <w:szCs w:val="21"/>
                      <w:highlight w:val="none"/>
                      <w:lang w:val="en-US" w:eastAsia="zh-CN" w:bidi="ar-SA"/>
                    </w:rPr>
                  </w:pPr>
                  <w:r>
                    <w:rPr>
                      <w:rFonts w:hint="eastAsia"/>
                      <w:color w:val="000000"/>
                      <w:kern w:val="24"/>
                      <w:szCs w:val="21"/>
                      <w:highlight w:val="none"/>
                      <w:lang w:val="en-US" w:eastAsia="zh-CN"/>
                    </w:rPr>
                    <w:t>0.0998</w:t>
                  </w:r>
                  <w:r>
                    <w:rPr>
                      <w:rFonts w:hint="eastAsia"/>
                      <w:szCs w:val="21"/>
                      <w:highlight w:val="none"/>
                    </w:rPr>
                    <w:t>t/a</w:t>
                  </w:r>
                </w:p>
              </w:tc>
            </w:tr>
          </w:tbl>
          <w:p>
            <w:pPr>
              <w:spacing w:line="360" w:lineRule="auto"/>
              <w:ind w:firstLine="480" w:firstLineChars="200"/>
              <w:rPr>
                <w:color w:val="000000"/>
                <w:kern w:val="24"/>
                <w:sz w:val="24"/>
              </w:rPr>
            </w:pPr>
            <w:r>
              <w:rPr>
                <w:rFonts w:hint="eastAsia"/>
                <w:color w:val="000000"/>
                <w:kern w:val="24"/>
                <w:sz w:val="24"/>
              </w:rPr>
              <w:t>2.4废水污染源自行监测计划</w:t>
            </w:r>
          </w:p>
          <w:p>
            <w:pPr>
              <w:spacing w:line="360" w:lineRule="auto"/>
              <w:ind w:firstLine="480" w:firstLineChars="200"/>
              <w:rPr>
                <w:color w:val="000000"/>
                <w:kern w:val="24"/>
                <w:sz w:val="24"/>
              </w:rPr>
            </w:pPr>
            <w:r>
              <w:rPr>
                <w:color w:val="000000"/>
                <w:kern w:val="24"/>
                <w:sz w:val="24"/>
              </w:rPr>
              <w:t>根据《</w:t>
            </w:r>
            <w:r>
              <w:rPr>
                <w:rFonts w:hint="eastAsia"/>
                <w:color w:val="000000"/>
                <w:kern w:val="24"/>
                <w:sz w:val="24"/>
              </w:rPr>
              <w:t>排污许可证申请与核发技术规范 汽车制造业</w:t>
            </w:r>
            <w:r>
              <w:rPr>
                <w:color w:val="000000"/>
                <w:kern w:val="24"/>
                <w:sz w:val="24"/>
              </w:rPr>
              <w:t>》（</w:t>
            </w:r>
            <w:r>
              <w:rPr>
                <w:rFonts w:hint="eastAsia"/>
                <w:color w:val="000000"/>
                <w:kern w:val="24"/>
                <w:sz w:val="24"/>
              </w:rPr>
              <w:t>HJ 971-2018</w:t>
            </w:r>
            <w:r>
              <w:rPr>
                <w:color w:val="000000"/>
                <w:kern w:val="24"/>
                <w:sz w:val="24"/>
              </w:rPr>
              <w:t>），本项目</w:t>
            </w:r>
            <w:r>
              <w:rPr>
                <w:rFonts w:hint="eastAsia"/>
                <w:color w:val="000000"/>
                <w:kern w:val="24"/>
                <w:sz w:val="24"/>
              </w:rPr>
              <w:t>废水</w:t>
            </w:r>
            <w:r>
              <w:rPr>
                <w:color w:val="000000"/>
                <w:kern w:val="24"/>
                <w:sz w:val="24"/>
              </w:rPr>
              <w:t>例行监测要求见下表。</w:t>
            </w:r>
          </w:p>
          <w:p>
            <w:pPr>
              <w:spacing w:line="360" w:lineRule="auto"/>
              <w:ind w:firstLine="482" w:firstLineChars="200"/>
              <w:rPr>
                <w:b/>
                <w:bCs/>
                <w:color w:val="000000"/>
                <w:kern w:val="24"/>
                <w:sz w:val="24"/>
              </w:rPr>
            </w:pPr>
            <w:r>
              <w:rPr>
                <w:rFonts w:hint="eastAsia"/>
                <w:b/>
                <w:bCs/>
                <w:color w:val="000000"/>
                <w:kern w:val="24"/>
                <w:sz w:val="24"/>
              </w:rPr>
              <w:t>表2</w:t>
            </w:r>
            <w:r>
              <w:rPr>
                <w:rFonts w:hint="eastAsia"/>
                <w:b/>
                <w:bCs/>
                <w:color w:val="000000"/>
                <w:kern w:val="24"/>
                <w:sz w:val="24"/>
                <w:lang w:val="en-US" w:eastAsia="zh-CN"/>
              </w:rPr>
              <w:t>4</w:t>
            </w:r>
            <w:r>
              <w:rPr>
                <w:rFonts w:hint="eastAsia"/>
                <w:b/>
                <w:bCs/>
                <w:color w:val="000000"/>
                <w:kern w:val="24"/>
                <w:sz w:val="24"/>
              </w:rPr>
              <w:t xml:space="preserve">          废水排放口自行监测要求</w:t>
            </w:r>
          </w:p>
          <w:tbl>
            <w:tblPr>
              <w:tblStyle w:val="23"/>
              <w:tblW w:w="5000" w:type="pct"/>
              <w:tblInd w:w="-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3249"/>
              <w:gridCol w:w="1535"/>
              <w:gridCol w:w="2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pct"/>
                  <w:vAlign w:val="center"/>
                </w:tcPr>
                <w:p>
                  <w:pPr>
                    <w:adjustRightInd w:val="0"/>
                    <w:snapToGrid w:val="0"/>
                    <w:jc w:val="center"/>
                    <w:rPr>
                      <w:color w:val="000000"/>
                      <w:kern w:val="24"/>
                      <w:szCs w:val="21"/>
                    </w:rPr>
                  </w:pPr>
                  <w:r>
                    <w:rPr>
                      <w:rFonts w:hint="eastAsia"/>
                      <w:color w:val="000000"/>
                      <w:kern w:val="24"/>
                      <w:szCs w:val="21"/>
                    </w:rPr>
                    <w:t>监测点位</w:t>
                  </w:r>
                </w:p>
              </w:tc>
              <w:tc>
                <w:tcPr>
                  <w:tcW w:w="1954" w:type="pct"/>
                  <w:vAlign w:val="center"/>
                </w:tcPr>
                <w:p>
                  <w:pPr>
                    <w:adjustRightInd w:val="0"/>
                    <w:snapToGrid w:val="0"/>
                    <w:jc w:val="center"/>
                    <w:rPr>
                      <w:color w:val="000000"/>
                      <w:kern w:val="24"/>
                      <w:szCs w:val="21"/>
                    </w:rPr>
                  </w:pPr>
                  <w:r>
                    <w:rPr>
                      <w:rFonts w:hint="eastAsia"/>
                      <w:color w:val="000000"/>
                      <w:kern w:val="24"/>
                      <w:szCs w:val="21"/>
                    </w:rPr>
                    <w:t>监测指标</w:t>
                  </w:r>
                </w:p>
              </w:tc>
              <w:tc>
                <w:tcPr>
                  <w:tcW w:w="923" w:type="pct"/>
                  <w:vAlign w:val="center"/>
                </w:tcPr>
                <w:p>
                  <w:pPr>
                    <w:adjustRightInd w:val="0"/>
                    <w:snapToGrid w:val="0"/>
                    <w:jc w:val="center"/>
                    <w:rPr>
                      <w:color w:val="000000"/>
                      <w:kern w:val="24"/>
                      <w:szCs w:val="21"/>
                    </w:rPr>
                  </w:pPr>
                  <w:r>
                    <w:rPr>
                      <w:rFonts w:hint="eastAsia"/>
                      <w:color w:val="000000"/>
                      <w:kern w:val="24"/>
                      <w:szCs w:val="21"/>
                    </w:rPr>
                    <w:t>最低监测频次</w:t>
                  </w:r>
                </w:p>
              </w:tc>
              <w:tc>
                <w:tcPr>
                  <w:tcW w:w="1480" w:type="pct"/>
                  <w:vAlign w:val="center"/>
                </w:tcPr>
                <w:p>
                  <w:pPr>
                    <w:adjustRightInd w:val="0"/>
                    <w:snapToGrid w:val="0"/>
                    <w:jc w:val="center"/>
                    <w:rPr>
                      <w:color w:val="000000"/>
                      <w:kern w:val="24"/>
                      <w:szCs w:val="21"/>
                    </w:rPr>
                  </w:pPr>
                  <w:r>
                    <w:rPr>
                      <w:rFonts w:hint="eastAsia"/>
                      <w:color w:val="000000"/>
                      <w:kern w:val="24"/>
                      <w:szCs w:val="21"/>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pct"/>
                  <w:vMerge w:val="restart"/>
                  <w:vAlign w:val="center"/>
                </w:tcPr>
                <w:p>
                  <w:pPr>
                    <w:adjustRightInd w:val="0"/>
                    <w:snapToGrid w:val="0"/>
                    <w:jc w:val="center"/>
                    <w:rPr>
                      <w:rFonts w:hint="eastAsia" w:eastAsia="宋体"/>
                      <w:color w:val="000000"/>
                      <w:kern w:val="24"/>
                      <w:szCs w:val="21"/>
                      <w:lang w:eastAsia="zh-CN"/>
                    </w:rPr>
                  </w:pPr>
                  <w:r>
                    <w:rPr>
                      <w:rFonts w:hint="eastAsia"/>
                      <w:color w:val="000000"/>
                      <w:kern w:val="24"/>
                      <w:szCs w:val="21"/>
                      <w:lang w:eastAsia="zh-CN"/>
                    </w:rPr>
                    <w:t>无喷涂工序废水总排放口</w:t>
                  </w:r>
                </w:p>
              </w:tc>
              <w:tc>
                <w:tcPr>
                  <w:tcW w:w="1954" w:type="pct"/>
                  <w:vAlign w:val="center"/>
                </w:tcPr>
                <w:p>
                  <w:pPr>
                    <w:adjustRightInd w:val="0"/>
                    <w:snapToGrid w:val="0"/>
                    <w:jc w:val="center"/>
                    <w:rPr>
                      <w:rFonts w:hint="eastAsia" w:eastAsia="宋体"/>
                      <w:color w:val="000000"/>
                      <w:kern w:val="24"/>
                      <w:szCs w:val="21"/>
                      <w:lang w:eastAsia="zh-CN"/>
                    </w:rPr>
                  </w:pPr>
                  <w:r>
                    <w:rPr>
                      <w:rFonts w:hint="eastAsia"/>
                      <w:color w:val="000000"/>
                      <w:kern w:val="24"/>
                      <w:szCs w:val="21"/>
                      <w:lang w:eastAsia="zh-CN"/>
                    </w:rPr>
                    <w:t>流量</w:t>
                  </w:r>
                </w:p>
              </w:tc>
              <w:tc>
                <w:tcPr>
                  <w:tcW w:w="923" w:type="pct"/>
                  <w:vAlign w:val="center"/>
                </w:tcPr>
                <w:p>
                  <w:pPr>
                    <w:adjustRightInd w:val="0"/>
                    <w:snapToGrid w:val="0"/>
                    <w:jc w:val="center"/>
                    <w:rPr>
                      <w:rFonts w:hint="eastAsia"/>
                      <w:color w:val="000000"/>
                      <w:kern w:val="24"/>
                      <w:szCs w:val="21"/>
                    </w:rPr>
                  </w:pPr>
                  <w:r>
                    <w:rPr>
                      <w:rFonts w:hint="eastAsia"/>
                      <w:color w:val="000000"/>
                      <w:kern w:val="24"/>
                      <w:szCs w:val="21"/>
                      <w:lang w:eastAsia="zh-CN"/>
                    </w:rPr>
                    <w:t>自动监测</w:t>
                  </w:r>
                </w:p>
              </w:tc>
              <w:tc>
                <w:tcPr>
                  <w:tcW w:w="1480" w:type="pct"/>
                  <w:vMerge w:val="restart"/>
                  <w:vAlign w:val="center"/>
                </w:tcPr>
                <w:p>
                  <w:pPr>
                    <w:adjustRightInd w:val="0"/>
                    <w:snapToGrid w:val="0"/>
                    <w:jc w:val="center"/>
                    <w:rPr>
                      <w:color w:val="000000"/>
                      <w:kern w:val="24"/>
                      <w:szCs w:val="21"/>
                    </w:rPr>
                  </w:pPr>
                  <w:r>
                    <w:rPr>
                      <w:color w:val="000000"/>
                      <w:kern w:val="24"/>
                      <w:szCs w:val="21"/>
                    </w:rPr>
                    <w:t>《污水综合排放标准》（GB8978－1996）表4三级标准</w:t>
                  </w:r>
                  <w:r>
                    <w:rPr>
                      <w:rFonts w:hint="eastAsia"/>
                      <w:color w:val="000000"/>
                      <w:kern w:val="24"/>
                      <w:szCs w:val="21"/>
                    </w:rPr>
                    <w:t>和郑州华南城污水处理厂进水指标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pct"/>
                  <w:vMerge w:val="continue"/>
                  <w:vAlign w:val="center"/>
                </w:tcPr>
                <w:p>
                  <w:pPr>
                    <w:adjustRightInd w:val="0"/>
                    <w:snapToGrid w:val="0"/>
                    <w:jc w:val="center"/>
                    <w:rPr>
                      <w:rFonts w:hint="eastAsia"/>
                      <w:color w:val="000000"/>
                      <w:kern w:val="24"/>
                      <w:szCs w:val="21"/>
                    </w:rPr>
                  </w:pPr>
                </w:p>
              </w:tc>
              <w:tc>
                <w:tcPr>
                  <w:tcW w:w="1954" w:type="pct"/>
                  <w:vAlign w:val="center"/>
                </w:tcPr>
                <w:p>
                  <w:pPr>
                    <w:adjustRightInd w:val="0"/>
                    <w:snapToGrid w:val="0"/>
                    <w:jc w:val="center"/>
                    <w:rPr>
                      <w:rFonts w:hint="eastAsia"/>
                      <w:color w:val="000000"/>
                      <w:kern w:val="24"/>
                      <w:szCs w:val="21"/>
                      <w:lang w:eastAsia="zh-CN"/>
                    </w:rPr>
                  </w:pPr>
                  <w:r>
                    <w:rPr>
                      <w:rFonts w:hint="eastAsia"/>
                      <w:color w:val="000000"/>
                      <w:kern w:val="24"/>
                      <w:szCs w:val="21"/>
                    </w:rPr>
                    <w:t>pH、化学需氧量、氨氮</w:t>
                  </w:r>
                </w:p>
              </w:tc>
              <w:tc>
                <w:tcPr>
                  <w:tcW w:w="923" w:type="pct"/>
                  <w:vAlign w:val="center"/>
                </w:tcPr>
                <w:p>
                  <w:pPr>
                    <w:adjustRightInd w:val="0"/>
                    <w:snapToGrid w:val="0"/>
                    <w:jc w:val="center"/>
                    <w:rPr>
                      <w:rFonts w:hint="eastAsia" w:eastAsia="宋体"/>
                      <w:color w:val="000000"/>
                      <w:kern w:val="24"/>
                      <w:szCs w:val="21"/>
                      <w:lang w:eastAsia="zh-CN"/>
                    </w:rPr>
                  </w:pPr>
                  <w:r>
                    <w:rPr>
                      <w:rFonts w:hint="eastAsia"/>
                      <w:color w:val="000000"/>
                      <w:kern w:val="24"/>
                      <w:szCs w:val="21"/>
                    </w:rPr>
                    <w:t>1次/</w:t>
                  </w:r>
                  <w:r>
                    <w:rPr>
                      <w:rFonts w:hint="eastAsia"/>
                      <w:color w:val="000000"/>
                      <w:kern w:val="24"/>
                      <w:szCs w:val="21"/>
                      <w:lang w:eastAsia="zh-CN"/>
                    </w:rPr>
                    <w:t>月</w:t>
                  </w:r>
                </w:p>
              </w:tc>
              <w:tc>
                <w:tcPr>
                  <w:tcW w:w="1480" w:type="pct"/>
                  <w:vMerge w:val="continue"/>
                  <w:vAlign w:val="center"/>
                </w:tcPr>
                <w:p>
                  <w:pPr>
                    <w:adjustRightInd w:val="0"/>
                    <w:snapToGrid w:val="0"/>
                    <w:jc w:val="center"/>
                    <w:rPr>
                      <w:rFonts w:hint="eastAsia"/>
                      <w:color w:val="000000"/>
                      <w:kern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pct"/>
                  <w:vMerge w:val="continue"/>
                  <w:vAlign w:val="center"/>
                </w:tcPr>
                <w:p>
                  <w:pPr>
                    <w:adjustRightInd w:val="0"/>
                    <w:snapToGrid w:val="0"/>
                    <w:jc w:val="center"/>
                    <w:rPr>
                      <w:color w:val="000000"/>
                      <w:kern w:val="24"/>
                      <w:szCs w:val="21"/>
                    </w:rPr>
                  </w:pPr>
                </w:p>
              </w:tc>
              <w:tc>
                <w:tcPr>
                  <w:tcW w:w="1954" w:type="pct"/>
                  <w:vAlign w:val="center"/>
                </w:tcPr>
                <w:p>
                  <w:pPr>
                    <w:adjustRightInd w:val="0"/>
                    <w:snapToGrid w:val="0"/>
                    <w:jc w:val="center"/>
                    <w:rPr>
                      <w:rFonts w:hint="eastAsia" w:eastAsia="宋体"/>
                      <w:color w:val="000000"/>
                      <w:kern w:val="24"/>
                      <w:szCs w:val="21"/>
                      <w:lang w:eastAsia="zh-CN"/>
                    </w:rPr>
                  </w:pPr>
                  <w:r>
                    <w:rPr>
                      <w:rFonts w:hint="eastAsia"/>
                      <w:color w:val="000000"/>
                      <w:kern w:val="24"/>
                      <w:szCs w:val="21"/>
                    </w:rPr>
                    <w:t>石油类、悬浮物、五日生化需氧量</w:t>
                  </w:r>
                  <w:r>
                    <w:rPr>
                      <w:rFonts w:hint="eastAsia"/>
                      <w:color w:val="000000"/>
                      <w:kern w:val="24"/>
                      <w:szCs w:val="21"/>
                      <w:lang w:eastAsia="zh-CN"/>
                    </w:rPr>
                    <w:t>、磷酸盐</w:t>
                  </w:r>
                </w:p>
              </w:tc>
              <w:tc>
                <w:tcPr>
                  <w:tcW w:w="923" w:type="pct"/>
                  <w:vAlign w:val="center"/>
                </w:tcPr>
                <w:p>
                  <w:pPr>
                    <w:adjustRightInd w:val="0"/>
                    <w:snapToGrid w:val="0"/>
                    <w:jc w:val="center"/>
                    <w:rPr>
                      <w:rFonts w:hint="eastAsia" w:eastAsia="宋体"/>
                      <w:color w:val="000000"/>
                      <w:kern w:val="24"/>
                      <w:szCs w:val="21"/>
                      <w:lang w:eastAsia="zh-CN"/>
                    </w:rPr>
                  </w:pPr>
                  <w:r>
                    <w:rPr>
                      <w:rFonts w:hint="eastAsia"/>
                      <w:color w:val="000000"/>
                      <w:kern w:val="24"/>
                      <w:szCs w:val="21"/>
                      <w:lang w:val="en-US" w:eastAsia="zh-CN"/>
                    </w:rPr>
                    <w:t>1次/</w:t>
                  </w:r>
                  <w:r>
                    <w:rPr>
                      <w:rFonts w:hint="eastAsia"/>
                      <w:color w:val="000000"/>
                      <w:kern w:val="24"/>
                      <w:szCs w:val="21"/>
                      <w:lang w:eastAsia="zh-CN"/>
                    </w:rPr>
                    <w:t>季</w:t>
                  </w:r>
                </w:p>
              </w:tc>
              <w:tc>
                <w:tcPr>
                  <w:tcW w:w="1480" w:type="pct"/>
                  <w:vMerge w:val="continue"/>
                  <w:vAlign w:val="center"/>
                </w:tcPr>
                <w:p>
                  <w:pPr>
                    <w:adjustRightInd w:val="0"/>
                    <w:snapToGrid w:val="0"/>
                    <w:jc w:val="center"/>
                    <w:rPr>
                      <w:color w:val="000000"/>
                      <w:kern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pct"/>
                  <w:vAlign w:val="center"/>
                </w:tcPr>
                <w:p>
                  <w:pPr>
                    <w:adjustRightInd w:val="0"/>
                    <w:snapToGrid w:val="0"/>
                    <w:jc w:val="center"/>
                    <w:rPr>
                      <w:rFonts w:hint="eastAsia" w:eastAsia="宋体"/>
                      <w:color w:val="000000"/>
                      <w:kern w:val="24"/>
                      <w:szCs w:val="21"/>
                      <w:lang w:eastAsia="zh-CN"/>
                    </w:rPr>
                  </w:pPr>
                  <w:r>
                    <w:rPr>
                      <w:rFonts w:hint="eastAsia"/>
                      <w:color w:val="000000"/>
                      <w:kern w:val="24"/>
                      <w:szCs w:val="21"/>
                      <w:lang w:eastAsia="zh-CN"/>
                    </w:rPr>
                    <w:t>生活污水排放口</w:t>
                  </w:r>
                </w:p>
              </w:tc>
              <w:tc>
                <w:tcPr>
                  <w:tcW w:w="1954" w:type="pct"/>
                  <w:vAlign w:val="center"/>
                </w:tcPr>
                <w:p>
                  <w:pPr>
                    <w:adjustRightInd w:val="0"/>
                    <w:snapToGrid w:val="0"/>
                    <w:jc w:val="center"/>
                    <w:rPr>
                      <w:rFonts w:hint="eastAsia" w:eastAsia="宋体"/>
                      <w:color w:val="000000"/>
                      <w:kern w:val="24"/>
                      <w:szCs w:val="21"/>
                      <w:lang w:eastAsia="zh-CN"/>
                    </w:rPr>
                  </w:pPr>
                  <w:r>
                    <w:rPr>
                      <w:rFonts w:hint="eastAsia"/>
                      <w:color w:val="000000"/>
                      <w:kern w:val="24"/>
                      <w:szCs w:val="21"/>
                    </w:rPr>
                    <w:t>化学需氧量、氨氮</w:t>
                  </w:r>
                  <w:r>
                    <w:rPr>
                      <w:rFonts w:hint="eastAsia"/>
                      <w:color w:val="000000"/>
                      <w:kern w:val="24"/>
                      <w:szCs w:val="21"/>
                      <w:lang w:eastAsia="zh-CN"/>
                    </w:rPr>
                    <w:t>、总磷</w:t>
                  </w:r>
                </w:p>
              </w:tc>
              <w:tc>
                <w:tcPr>
                  <w:tcW w:w="923" w:type="pct"/>
                  <w:vAlign w:val="center"/>
                </w:tcPr>
                <w:p>
                  <w:pPr>
                    <w:adjustRightInd w:val="0"/>
                    <w:snapToGrid w:val="0"/>
                    <w:jc w:val="center"/>
                    <w:rPr>
                      <w:rFonts w:hint="default" w:eastAsia="宋体"/>
                      <w:color w:val="000000"/>
                      <w:kern w:val="24"/>
                      <w:szCs w:val="21"/>
                      <w:lang w:val="en-US" w:eastAsia="zh-CN"/>
                    </w:rPr>
                  </w:pPr>
                  <w:r>
                    <w:rPr>
                      <w:rFonts w:hint="eastAsia"/>
                      <w:color w:val="000000"/>
                      <w:kern w:val="24"/>
                      <w:szCs w:val="21"/>
                      <w:lang w:val="en-US" w:eastAsia="zh-CN"/>
                    </w:rPr>
                    <w:t>1次/</w:t>
                  </w:r>
                  <w:r>
                    <w:rPr>
                      <w:rFonts w:hint="eastAsia"/>
                      <w:color w:val="000000"/>
                      <w:kern w:val="24"/>
                      <w:szCs w:val="21"/>
                      <w:lang w:eastAsia="zh-CN"/>
                    </w:rPr>
                    <w:t>季</w:t>
                  </w:r>
                </w:p>
              </w:tc>
              <w:tc>
                <w:tcPr>
                  <w:tcW w:w="1480" w:type="pct"/>
                  <w:vMerge w:val="continue"/>
                  <w:vAlign w:val="center"/>
                </w:tcPr>
                <w:p>
                  <w:pPr>
                    <w:adjustRightInd w:val="0"/>
                    <w:snapToGrid w:val="0"/>
                    <w:jc w:val="center"/>
                    <w:rPr>
                      <w:color w:val="000000"/>
                      <w:kern w:val="24"/>
                      <w:szCs w:val="21"/>
                    </w:rPr>
                  </w:pPr>
                </w:p>
              </w:tc>
            </w:tr>
          </w:tbl>
          <w:p>
            <w:pPr>
              <w:spacing w:line="360" w:lineRule="auto"/>
              <w:rPr>
                <w:b/>
                <w:bCs/>
                <w:color w:val="000000"/>
                <w:sz w:val="24"/>
              </w:rPr>
            </w:pPr>
            <w:r>
              <w:rPr>
                <w:rFonts w:hint="eastAsia"/>
                <w:b/>
                <w:bCs/>
                <w:color w:val="000000"/>
                <w:sz w:val="24"/>
              </w:rPr>
              <w:t>3</w:t>
            </w:r>
            <w:r>
              <w:rPr>
                <w:b/>
                <w:bCs/>
                <w:color w:val="000000"/>
                <w:sz w:val="24"/>
              </w:rPr>
              <w:t>、噪声环境影响分析及保护措施</w:t>
            </w:r>
          </w:p>
          <w:p>
            <w:pPr>
              <w:spacing w:line="360" w:lineRule="auto"/>
              <w:ind w:firstLine="482" w:firstLineChars="200"/>
              <w:rPr>
                <w:b/>
                <w:bCs/>
                <w:color w:val="000000"/>
                <w:sz w:val="24"/>
              </w:rPr>
            </w:pPr>
            <w:r>
              <w:rPr>
                <w:rFonts w:hint="eastAsia"/>
                <w:b/>
                <w:bCs/>
                <w:color w:val="000000"/>
                <w:sz w:val="24"/>
              </w:rPr>
              <w:t>3.</w:t>
            </w:r>
            <w:r>
              <w:rPr>
                <w:b/>
                <w:bCs/>
                <w:color w:val="000000"/>
                <w:sz w:val="24"/>
              </w:rPr>
              <w:t>1、噪声源强及降噪措施分析</w:t>
            </w:r>
          </w:p>
          <w:p>
            <w:pPr>
              <w:spacing w:line="360" w:lineRule="auto"/>
              <w:ind w:firstLine="480" w:firstLineChars="200"/>
              <w:rPr>
                <w:color w:val="000000"/>
                <w:sz w:val="24"/>
              </w:rPr>
            </w:pPr>
            <w:r>
              <w:rPr>
                <w:color w:val="000000"/>
                <w:sz w:val="24"/>
              </w:rPr>
              <w:t>本项目噪声源主要为为铣床、喷砂机、钻</w:t>
            </w:r>
            <w:r>
              <w:rPr>
                <w:rFonts w:hint="eastAsia"/>
                <w:color w:val="000000"/>
                <w:sz w:val="24"/>
              </w:rPr>
              <w:t>床</w:t>
            </w:r>
            <w:r>
              <w:rPr>
                <w:color w:val="000000"/>
                <w:sz w:val="24"/>
              </w:rPr>
              <w:t>等设备时产生的噪声，源强值为</w:t>
            </w:r>
            <w:r>
              <w:rPr>
                <w:rFonts w:hint="eastAsia"/>
                <w:color w:val="000000"/>
                <w:sz w:val="24"/>
              </w:rPr>
              <w:t>70</w:t>
            </w:r>
            <w:r>
              <w:rPr>
                <w:color w:val="000000"/>
                <w:sz w:val="24"/>
              </w:rPr>
              <w:t>~8</w:t>
            </w:r>
            <w:r>
              <w:rPr>
                <w:rFonts w:hint="eastAsia"/>
                <w:color w:val="000000"/>
                <w:sz w:val="24"/>
              </w:rPr>
              <w:t>5</w:t>
            </w:r>
            <w:r>
              <w:rPr>
                <w:color w:val="000000"/>
                <w:sz w:val="24"/>
              </w:rPr>
              <w:t>dB（A），此次评价主要分析本项目高噪设备昼间对</w:t>
            </w:r>
            <w:r>
              <w:rPr>
                <w:rFonts w:hint="eastAsia"/>
                <w:color w:val="000000"/>
                <w:sz w:val="24"/>
              </w:rPr>
              <w:t>环境</w:t>
            </w:r>
            <w:r>
              <w:rPr>
                <w:color w:val="000000"/>
                <w:sz w:val="24"/>
              </w:rPr>
              <w:t>造成的影响。本项目高噪设备污染源一览表见下表。</w:t>
            </w:r>
          </w:p>
          <w:p>
            <w:pPr>
              <w:spacing w:line="360" w:lineRule="auto"/>
              <w:ind w:firstLine="480" w:firstLineChars="200"/>
              <w:rPr>
                <w:color w:val="000000"/>
                <w:sz w:val="24"/>
              </w:rPr>
            </w:pP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eastAsia="宋体"/>
                <w:bCs/>
                <w:color w:val="000000"/>
                <w:spacing w:val="-10"/>
                <w:sz w:val="24"/>
                <w:lang w:val="en-US" w:eastAsia="zh-CN"/>
              </w:rPr>
            </w:pPr>
          </w:p>
        </w:tc>
      </w:tr>
    </w:tbl>
    <w:p>
      <w:pPr>
        <w:adjustRightInd w:val="0"/>
        <w:snapToGrid w:val="0"/>
        <w:spacing w:line="360" w:lineRule="auto"/>
        <w:rPr>
          <w:b/>
          <w:kern w:val="0"/>
          <w:sz w:val="28"/>
          <w:szCs w:val="28"/>
        </w:rPr>
        <w:sectPr>
          <w:pgSz w:w="11907" w:h="16840"/>
          <w:pgMar w:top="1701" w:right="1531" w:bottom="2127" w:left="1531" w:header="851" w:footer="851" w:gutter="0"/>
          <w:cols w:space="720" w:num="1"/>
          <w:docGrid w:linePitch="312" w:charSpace="0"/>
        </w:sect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12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6" w:type="dxa"/>
            <w:vAlign w:val="center"/>
          </w:tcPr>
          <w:p>
            <w:pPr>
              <w:spacing w:line="360" w:lineRule="auto"/>
              <w:jc w:val="center"/>
              <w:rPr>
                <w:color w:val="000000"/>
                <w:sz w:val="24"/>
              </w:rPr>
            </w:pPr>
            <w:r>
              <w:rPr>
                <w:rFonts w:hint="eastAsia"/>
                <w:color w:val="000000"/>
                <w:sz w:val="24"/>
              </w:rPr>
              <w:t>运营</w:t>
            </w:r>
          </w:p>
          <w:p>
            <w:pPr>
              <w:spacing w:line="360" w:lineRule="auto"/>
              <w:jc w:val="center"/>
              <w:rPr>
                <w:color w:val="000000"/>
                <w:sz w:val="24"/>
              </w:rPr>
            </w:pPr>
            <w:r>
              <w:rPr>
                <w:rFonts w:hint="eastAsia"/>
                <w:color w:val="000000"/>
                <w:sz w:val="24"/>
              </w:rPr>
              <w:t>期环</w:t>
            </w:r>
          </w:p>
          <w:p>
            <w:pPr>
              <w:spacing w:line="360" w:lineRule="auto"/>
              <w:jc w:val="center"/>
              <w:rPr>
                <w:color w:val="000000"/>
                <w:sz w:val="24"/>
              </w:rPr>
            </w:pPr>
            <w:r>
              <w:rPr>
                <w:rFonts w:hint="eastAsia"/>
                <w:color w:val="000000"/>
                <w:sz w:val="24"/>
              </w:rPr>
              <w:t>境影</w:t>
            </w:r>
          </w:p>
          <w:p>
            <w:pPr>
              <w:spacing w:line="360" w:lineRule="auto"/>
              <w:jc w:val="center"/>
              <w:rPr>
                <w:color w:val="000000"/>
                <w:sz w:val="24"/>
              </w:rPr>
            </w:pPr>
            <w:r>
              <w:rPr>
                <w:rFonts w:hint="eastAsia"/>
                <w:color w:val="000000"/>
                <w:sz w:val="24"/>
              </w:rPr>
              <w:t>响和</w:t>
            </w:r>
          </w:p>
          <w:p>
            <w:pPr>
              <w:spacing w:line="360" w:lineRule="auto"/>
              <w:jc w:val="center"/>
              <w:rPr>
                <w:color w:val="000000"/>
                <w:sz w:val="24"/>
              </w:rPr>
            </w:pPr>
            <w:r>
              <w:rPr>
                <w:rFonts w:hint="eastAsia"/>
                <w:color w:val="000000"/>
                <w:sz w:val="24"/>
              </w:rPr>
              <w:t>保护</w:t>
            </w:r>
          </w:p>
          <w:p>
            <w:pPr>
              <w:spacing w:line="360" w:lineRule="auto"/>
              <w:jc w:val="center"/>
              <w:rPr>
                <w:color w:val="000000"/>
                <w:sz w:val="24"/>
              </w:rPr>
            </w:pPr>
            <w:r>
              <w:rPr>
                <w:rFonts w:hint="eastAsia"/>
                <w:color w:val="000000"/>
                <w:sz w:val="24"/>
              </w:rPr>
              <w:t>措施</w:t>
            </w:r>
          </w:p>
        </w:tc>
        <w:tc>
          <w:tcPr>
            <w:tcW w:w="12692" w:type="dxa"/>
          </w:tcPr>
          <w:p>
            <w:pPr>
              <w:pStyle w:val="50"/>
              <w:spacing w:line="360" w:lineRule="auto"/>
              <w:ind w:firstLine="482"/>
              <w:rPr>
                <w:rFonts w:eastAsia="宋体"/>
                <w:b/>
                <w:bCs/>
                <w:color w:val="000000"/>
              </w:rPr>
            </w:pPr>
            <w:r>
              <w:rPr>
                <w:rFonts w:eastAsia="宋体"/>
                <w:b/>
                <w:bCs/>
                <w:color w:val="000000"/>
              </w:rPr>
              <w:t>表</w:t>
            </w:r>
            <w:r>
              <w:rPr>
                <w:rFonts w:hint="eastAsia" w:eastAsia="宋体"/>
                <w:b/>
                <w:bCs/>
                <w:color w:val="000000"/>
              </w:rPr>
              <w:t>2</w:t>
            </w:r>
            <w:r>
              <w:rPr>
                <w:rFonts w:hint="eastAsia" w:eastAsia="宋体"/>
                <w:b/>
                <w:bCs/>
                <w:color w:val="000000"/>
                <w:lang w:val="en-US" w:eastAsia="zh-CN"/>
              </w:rPr>
              <w:t>5</w:t>
            </w:r>
            <w:r>
              <w:rPr>
                <w:rFonts w:hint="eastAsia" w:eastAsia="宋体"/>
                <w:b/>
                <w:bCs/>
                <w:color w:val="000000"/>
              </w:rPr>
              <w:t xml:space="preserve">                  </w:t>
            </w:r>
            <w:r>
              <w:rPr>
                <w:rFonts w:eastAsia="宋体"/>
                <w:b/>
                <w:bCs/>
                <w:color w:val="000000"/>
              </w:rPr>
              <w:t xml:space="preserve">   本项目主要高噪设备污染源一览表 </w:t>
            </w:r>
            <w:r>
              <w:rPr>
                <w:rFonts w:hint="eastAsia" w:eastAsia="宋体"/>
                <w:b/>
                <w:bCs/>
                <w:color w:val="000000"/>
              </w:rPr>
              <w:t xml:space="preserve">       </w:t>
            </w:r>
            <w:r>
              <w:rPr>
                <w:rFonts w:eastAsia="宋体"/>
                <w:b/>
                <w:bCs/>
                <w:color w:val="000000"/>
              </w:rPr>
              <w:t xml:space="preserve"> 单位：dB(A)</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39"/>
              <w:gridCol w:w="1661"/>
              <w:gridCol w:w="1252"/>
              <w:gridCol w:w="656"/>
              <w:gridCol w:w="686"/>
              <w:gridCol w:w="1102"/>
              <w:gridCol w:w="404"/>
              <w:gridCol w:w="499"/>
              <w:gridCol w:w="451"/>
              <w:gridCol w:w="668"/>
              <w:gridCol w:w="830"/>
              <w:gridCol w:w="743"/>
              <w:gridCol w:w="883"/>
              <w:gridCol w:w="731"/>
              <w:gridCol w:w="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7" w:type="pct"/>
                  <w:vMerge w:val="restart"/>
                  <w:vAlign w:val="center"/>
                </w:tcPr>
                <w:p>
                  <w:pPr>
                    <w:pStyle w:val="66"/>
                    <w:numPr>
                      <w:ilvl w:val="0"/>
                      <w:numId w:val="0"/>
                    </w:numPr>
                    <w:autoSpaceDN w:val="0"/>
                    <w:adjustRightInd w:val="0"/>
                    <w:snapToGrid w:val="0"/>
                    <w:rPr>
                      <w:rFonts w:eastAsia="宋体"/>
                      <w:sz w:val="18"/>
                      <w:szCs w:val="18"/>
                    </w:rPr>
                  </w:pPr>
                  <w:r>
                    <w:rPr>
                      <w:rFonts w:eastAsia="宋体"/>
                      <w:sz w:val="18"/>
                      <w:szCs w:val="18"/>
                    </w:rPr>
                    <w:t>序号</w:t>
                  </w:r>
                </w:p>
              </w:tc>
              <w:tc>
                <w:tcPr>
                  <w:tcW w:w="256" w:type="pct"/>
                  <w:vMerge w:val="restart"/>
                  <w:vAlign w:val="center"/>
                </w:tcPr>
                <w:p>
                  <w:pPr>
                    <w:pStyle w:val="66"/>
                    <w:numPr>
                      <w:ilvl w:val="0"/>
                      <w:numId w:val="0"/>
                    </w:numPr>
                    <w:autoSpaceDN w:val="0"/>
                    <w:adjustRightInd w:val="0"/>
                    <w:snapToGrid w:val="0"/>
                    <w:rPr>
                      <w:rFonts w:eastAsia="宋体"/>
                      <w:sz w:val="18"/>
                      <w:szCs w:val="18"/>
                    </w:rPr>
                  </w:pPr>
                  <w:r>
                    <w:rPr>
                      <w:rFonts w:eastAsia="宋体"/>
                      <w:sz w:val="18"/>
                      <w:szCs w:val="18"/>
                    </w:rPr>
                    <w:t>建筑物名称</w:t>
                  </w:r>
                </w:p>
              </w:tc>
              <w:tc>
                <w:tcPr>
                  <w:tcW w:w="1168" w:type="pct"/>
                  <w:gridSpan w:val="2"/>
                  <w:vAlign w:val="center"/>
                </w:tcPr>
                <w:p>
                  <w:pPr>
                    <w:pStyle w:val="66"/>
                    <w:numPr>
                      <w:ilvl w:val="0"/>
                      <w:numId w:val="0"/>
                    </w:numPr>
                    <w:autoSpaceDN w:val="0"/>
                    <w:adjustRightInd w:val="0"/>
                    <w:snapToGrid w:val="0"/>
                    <w:rPr>
                      <w:rFonts w:eastAsia="宋体"/>
                      <w:sz w:val="18"/>
                      <w:szCs w:val="18"/>
                    </w:rPr>
                  </w:pPr>
                  <w:r>
                    <w:rPr>
                      <w:rFonts w:eastAsia="宋体"/>
                      <w:sz w:val="18"/>
                      <w:szCs w:val="18"/>
                    </w:rPr>
                    <w:t>噪声源</w:t>
                  </w:r>
                </w:p>
              </w:tc>
              <w:tc>
                <w:tcPr>
                  <w:tcW w:w="263" w:type="pct"/>
                  <w:vMerge w:val="restart"/>
                  <w:vAlign w:val="center"/>
                </w:tcPr>
                <w:p>
                  <w:pPr>
                    <w:pStyle w:val="66"/>
                    <w:numPr>
                      <w:ilvl w:val="0"/>
                      <w:numId w:val="0"/>
                    </w:numPr>
                    <w:autoSpaceDN w:val="0"/>
                    <w:adjustRightInd w:val="0"/>
                    <w:snapToGrid w:val="0"/>
                    <w:rPr>
                      <w:rFonts w:eastAsia="宋体"/>
                      <w:sz w:val="18"/>
                      <w:szCs w:val="18"/>
                    </w:rPr>
                  </w:pPr>
                  <w:r>
                    <w:rPr>
                      <w:rFonts w:eastAsia="宋体"/>
                      <w:sz w:val="18"/>
                      <w:szCs w:val="18"/>
                    </w:rPr>
                    <w:t>距声源距离/m</w:t>
                  </w:r>
                </w:p>
              </w:tc>
              <w:tc>
                <w:tcPr>
                  <w:tcW w:w="275" w:type="pct"/>
                  <w:vMerge w:val="restart"/>
                  <w:vAlign w:val="center"/>
                </w:tcPr>
                <w:p>
                  <w:pPr>
                    <w:pStyle w:val="66"/>
                    <w:numPr>
                      <w:ilvl w:val="0"/>
                      <w:numId w:val="0"/>
                    </w:numPr>
                    <w:autoSpaceDN w:val="0"/>
                    <w:adjustRightInd w:val="0"/>
                    <w:snapToGrid w:val="0"/>
                    <w:rPr>
                      <w:rFonts w:eastAsia="宋体"/>
                      <w:sz w:val="18"/>
                      <w:szCs w:val="18"/>
                    </w:rPr>
                  </w:pPr>
                  <w:r>
                    <w:rPr>
                      <w:rFonts w:eastAsia="宋体"/>
                      <w:sz w:val="18"/>
                      <w:szCs w:val="18"/>
                    </w:rPr>
                    <w:t>声压级/dB(A)</w:t>
                  </w:r>
                </w:p>
              </w:tc>
              <w:tc>
                <w:tcPr>
                  <w:tcW w:w="442" w:type="pct"/>
                  <w:vMerge w:val="restart"/>
                  <w:vAlign w:val="center"/>
                </w:tcPr>
                <w:p>
                  <w:pPr>
                    <w:pStyle w:val="66"/>
                    <w:numPr>
                      <w:ilvl w:val="0"/>
                      <w:numId w:val="0"/>
                    </w:numPr>
                    <w:autoSpaceDN w:val="0"/>
                    <w:adjustRightInd w:val="0"/>
                    <w:snapToGrid w:val="0"/>
                    <w:rPr>
                      <w:rFonts w:eastAsia="宋体"/>
                      <w:sz w:val="18"/>
                      <w:szCs w:val="18"/>
                    </w:rPr>
                  </w:pPr>
                  <w:r>
                    <w:rPr>
                      <w:rFonts w:eastAsia="宋体"/>
                      <w:sz w:val="18"/>
                      <w:szCs w:val="18"/>
                    </w:rPr>
                    <w:t>声源控制措施</w:t>
                  </w:r>
                </w:p>
              </w:tc>
              <w:tc>
                <w:tcPr>
                  <w:tcW w:w="543" w:type="pct"/>
                  <w:gridSpan w:val="3"/>
                  <w:vAlign w:val="center"/>
                </w:tcPr>
                <w:p>
                  <w:pPr>
                    <w:pStyle w:val="66"/>
                    <w:numPr>
                      <w:ilvl w:val="0"/>
                      <w:numId w:val="0"/>
                    </w:numPr>
                    <w:autoSpaceDN w:val="0"/>
                    <w:adjustRightInd w:val="0"/>
                    <w:snapToGrid w:val="0"/>
                    <w:rPr>
                      <w:rFonts w:eastAsia="宋体"/>
                      <w:sz w:val="18"/>
                      <w:szCs w:val="18"/>
                    </w:rPr>
                  </w:pPr>
                  <w:r>
                    <w:rPr>
                      <w:rFonts w:eastAsia="宋体"/>
                      <w:sz w:val="18"/>
                      <w:szCs w:val="18"/>
                    </w:rPr>
                    <w:t>空间相对位置/m</w:t>
                  </w:r>
                </w:p>
              </w:tc>
              <w:tc>
                <w:tcPr>
                  <w:tcW w:w="267" w:type="pct"/>
                  <w:vMerge w:val="restart"/>
                  <w:vAlign w:val="center"/>
                </w:tcPr>
                <w:p>
                  <w:pPr>
                    <w:pStyle w:val="66"/>
                    <w:numPr>
                      <w:ilvl w:val="0"/>
                      <w:numId w:val="0"/>
                    </w:numPr>
                    <w:autoSpaceDN w:val="0"/>
                    <w:adjustRightInd w:val="0"/>
                    <w:snapToGrid w:val="0"/>
                    <w:rPr>
                      <w:rFonts w:eastAsia="宋体"/>
                      <w:sz w:val="18"/>
                      <w:szCs w:val="18"/>
                    </w:rPr>
                  </w:pPr>
                  <w:r>
                    <w:rPr>
                      <w:rFonts w:eastAsia="宋体"/>
                      <w:sz w:val="18"/>
                      <w:szCs w:val="18"/>
                    </w:rPr>
                    <w:t>距室内边界距离/m</w:t>
                  </w:r>
                </w:p>
              </w:tc>
              <w:tc>
                <w:tcPr>
                  <w:tcW w:w="332" w:type="pct"/>
                  <w:vMerge w:val="restart"/>
                  <w:vAlign w:val="center"/>
                </w:tcPr>
                <w:p>
                  <w:pPr>
                    <w:pStyle w:val="66"/>
                    <w:numPr>
                      <w:ilvl w:val="0"/>
                      <w:numId w:val="0"/>
                    </w:numPr>
                    <w:autoSpaceDN w:val="0"/>
                    <w:adjustRightInd w:val="0"/>
                    <w:snapToGrid w:val="0"/>
                    <w:rPr>
                      <w:rFonts w:eastAsia="宋体"/>
                      <w:sz w:val="18"/>
                      <w:szCs w:val="18"/>
                    </w:rPr>
                  </w:pPr>
                  <w:r>
                    <w:rPr>
                      <w:rFonts w:eastAsia="宋体"/>
                      <w:sz w:val="18"/>
                      <w:szCs w:val="18"/>
                    </w:rPr>
                    <w:t>室内边界声级/dB(A)</w:t>
                  </w:r>
                </w:p>
              </w:tc>
              <w:tc>
                <w:tcPr>
                  <w:tcW w:w="298" w:type="pct"/>
                  <w:vMerge w:val="restart"/>
                  <w:vAlign w:val="center"/>
                </w:tcPr>
                <w:p>
                  <w:pPr>
                    <w:pStyle w:val="66"/>
                    <w:numPr>
                      <w:ilvl w:val="0"/>
                      <w:numId w:val="0"/>
                    </w:numPr>
                    <w:autoSpaceDN w:val="0"/>
                    <w:adjustRightInd w:val="0"/>
                    <w:snapToGrid w:val="0"/>
                    <w:rPr>
                      <w:rFonts w:eastAsia="宋体"/>
                      <w:sz w:val="18"/>
                      <w:szCs w:val="18"/>
                    </w:rPr>
                  </w:pPr>
                  <w:r>
                    <w:rPr>
                      <w:rFonts w:eastAsia="宋体"/>
                      <w:sz w:val="18"/>
                      <w:szCs w:val="18"/>
                    </w:rPr>
                    <w:t>运行时段</w:t>
                  </w:r>
                </w:p>
              </w:tc>
              <w:tc>
                <w:tcPr>
                  <w:tcW w:w="354" w:type="pct"/>
                  <w:vMerge w:val="restart"/>
                  <w:vAlign w:val="center"/>
                </w:tcPr>
                <w:p>
                  <w:pPr>
                    <w:pStyle w:val="66"/>
                    <w:numPr>
                      <w:ilvl w:val="0"/>
                      <w:numId w:val="0"/>
                    </w:numPr>
                    <w:autoSpaceDN w:val="0"/>
                    <w:adjustRightInd w:val="0"/>
                    <w:snapToGrid w:val="0"/>
                    <w:rPr>
                      <w:rFonts w:eastAsia="宋体"/>
                      <w:sz w:val="18"/>
                      <w:szCs w:val="18"/>
                    </w:rPr>
                  </w:pPr>
                  <w:r>
                    <w:rPr>
                      <w:rFonts w:eastAsia="宋体"/>
                      <w:sz w:val="18"/>
                      <w:szCs w:val="18"/>
                    </w:rPr>
                    <w:t>建筑插入损失/dB(A)</w:t>
                  </w:r>
                </w:p>
              </w:tc>
              <w:tc>
                <w:tcPr>
                  <w:tcW w:w="611" w:type="pct"/>
                  <w:gridSpan w:val="2"/>
                  <w:vAlign w:val="center"/>
                </w:tcPr>
                <w:p>
                  <w:pPr>
                    <w:pStyle w:val="66"/>
                    <w:numPr>
                      <w:ilvl w:val="0"/>
                      <w:numId w:val="0"/>
                    </w:numPr>
                    <w:autoSpaceDN w:val="0"/>
                    <w:adjustRightInd w:val="0"/>
                    <w:snapToGrid w:val="0"/>
                    <w:rPr>
                      <w:rFonts w:eastAsia="宋体"/>
                      <w:sz w:val="18"/>
                      <w:szCs w:val="18"/>
                    </w:rPr>
                  </w:pPr>
                  <w:r>
                    <w:rPr>
                      <w:rFonts w:eastAsia="宋体"/>
                      <w:sz w:val="18"/>
                      <w:szCs w:val="18"/>
                    </w:rPr>
                    <w:t>建筑物外噪声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7" w:type="pct"/>
                  <w:vMerge w:val="continue"/>
                  <w:vAlign w:val="center"/>
                </w:tcPr>
                <w:p>
                  <w:pPr>
                    <w:pStyle w:val="66"/>
                    <w:numPr>
                      <w:ilvl w:val="0"/>
                      <w:numId w:val="0"/>
                    </w:numPr>
                    <w:autoSpaceDN w:val="0"/>
                    <w:adjustRightInd w:val="0"/>
                    <w:snapToGrid w:val="0"/>
                    <w:rPr>
                      <w:rFonts w:eastAsia="宋体"/>
                      <w:sz w:val="18"/>
                      <w:szCs w:val="18"/>
                    </w:rPr>
                  </w:pP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名称</w:t>
                  </w:r>
                </w:p>
              </w:tc>
              <w:tc>
                <w:tcPr>
                  <w:tcW w:w="50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型号</w:t>
                  </w:r>
                </w:p>
              </w:tc>
              <w:tc>
                <w:tcPr>
                  <w:tcW w:w="263" w:type="pct"/>
                  <w:vMerge w:val="continue"/>
                  <w:vAlign w:val="center"/>
                </w:tcPr>
                <w:p>
                  <w:pPr>
                    <w:pStyle w:val="66"/>
                    <w:numPr>
                      <w:ilvl w:val="0"/>
                      <w:numId w:val="0"/>
                    </w:numPr>
                    <w:autoSpaceDN w:val="0"/>
                    <w:adjustRightInd w:val="0"/>
                    <w:snapToGrid w:val="0"/>
                    <w:rPr>
                      <w:rFonts w:eastAsia="宋体"/>
                      <w:sz w:val="18"/>
                      <w:szCs w:val="18"/>
                    </w:rPr>
                  </w:pPr>
                </w:p>
              </w:tc>
              <w:tc>
                <w:tcPr>
                  <w:tcW w:w="275" w:type="pct"/>
                  <w:vMerge w:val="continue"/>
                  <w:vAlign w:val="center"/>
                </w:tcPr>
                <w:p>
                  <w:pPr>
                    <w:pStyle w:val="66"/>
                    <w:numPr>
                      <w:ilvl w:val="0"/>
                      <w:numId w:val="0"/>
                    </w:numPr>
                    <w:autoSpaceDN w:val="0"/>
                    <w:adjustRightInd w:val="0"/>
                    <w:snapToGrid w:val="0"/>
                    <w:rPr>
                      <w:rFonts w:eastAsia="宋体"/>
                      <w:sz w:val="18"/>
                      <w:szCs w:val="18"/>
                    </w:rPr>
                  </w:pPr>
                </w:p>
              </w:tc>
              <w:tc>
                <w:tcPr>
                  <w:tcW w:w="442" w:type="pct"/>
                  <w:vMerge w:val="continue"/>
                  <w:vAlign w:val="center"/>
                </w:tcPr>
                <w:p>
                  <w:pPr>
                    <w:pStyle w:val="66"/>
                    <w:numPr>
                      <w:ilvl w:val="0"/>
                      <w:numId w:val="0"/>
                    </w:numPr>
                    <w:autoSpaceDN w:val="0"/>
                    <w:adjustRightInd w:val="0"/>
                    <w:snapToGrid w:val="0"/>
                    <w:rPr>
                      <w:rFonts w:eastAsia="宋体"/>
                      <w:sz w:val="18"/>
                      <w:szCs w:val="18"/>
                    </w:rPr>
                  </w:pP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X</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Y</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Z</w:t>
                  </w:r>
                </w:p>
              </w:tc>
              <w:tc>
                <w:tcPr>
                  <w:tcW w:w="267" w:type="pct"/>
                  <w:vMerge w:val="continue"/>
                  <w:vAlign w:val="center"/>
                </w:tcPr>
                <w:p>
                  <w:pPr>
                    <w:pStyle w:val="66"/>
                    <w:numPr>
                      <w:ilvl w:val="0"/>
                      <w:numId w:val="0"/>
                    </w:numPr>
                    <w:autoSpaceDN w:val="0"/>
                    <w:adjustRightInd w:val="0"/>
                    <w:snapToGrid w:val="0"/>
                    <w:rPr>
                      <w:rFonts w:eastAsia="宋体"/>
                      <w:sz w:val="18"/>
                      <w:szCs w:val="18"/>
                    </w:rPr>
                  </w:pPr>
                </w:p>
              </w:tc>
              <w:tc>
                <w:tcPr>
                  <w:tcW w:w="332" w:type="pct"/>
                  <w:vMerge w:val="continue"/>
                  <w:vAlign w:val="center"/>
                </w:tcPr>
                <w:p>
                  <w:pPr>
                    <w:pStyle w:val="66"/>
                    <w:numPr>
                      <w:ilvl w:val="0"/>
                      <w:numId w:val="0"/>
                    </w:numPr>
                    <w:autoSpaceDN w:val="0"/>
                    <w:adjustRightInd w:val="0"/>
                    <w:snapToGrid w:val="0"/>
                    <w:rPr>
                      <w:rFonts w:eastAsia="宋体"/>
                      <w:sz w:val="18"/>
                      <w:szCs w:val="18"/>
                    </w:rPr>
                  </w:pPr>
                </w:p>
              </w:tc>
              <w:tc>
                <w:tcPr>
                  <w:tcW w:w="298" w:type="pct"/>
                  <w:vMerge w:val="continue"/>
                  <w:vAlign w:val="center"/>
                </w:tcPr>
                <w:p>
                  <w:pPr>
                    <w:pStyle w:val="66"/>
                    <w:numPr>
                      <w:ilvl w:val="0"/>
                      <w:numId w:val="0"/>
                    </w:numPr>
                    <w:autoSpaceDN w:val="0"/>
                    <w:adjustRightInd w:val="0"/>
                    <w:snapToGrid w:val="0"/>
                    <w:rPr>
                      <w:rFonts w:eastAsia="宋体"/>
                      <w:sz w:val="18"/>
                      <w:szCs w:val="18"/>
                    </w:rPr>
                  </w:pPr>
                </w:p>
              </w:tc>
              <w:tc>
                <w:tcPr>
                  <w:tcW w:w="354" w:type="pct"/>
                  <w:vMerge w:val="continue"/>
                  <w:vAlign w:val="center"/>
                </w:tcPr>
                <w:p>
                  <w:pPr>
                    <w:pStyle w:val="66"/>
                    <w:numPr>
                      <w:ilvl w:val="0"/>
                      <w:numId w:val="0"/>
                    </w:numPr>
                    <w:autoSpaceDN w:val="0"/>
                    <w:adjustRightInd w:val="0"/>
                    <w:snapToGrid w:val="0"/>
                    <w:rPr>
                      <w:rFonts w:eastAsia="宋体"/>
                      <w:sz w:val="18"/>
                      <w:szCs w:val="18"/>
                    </w:rPr>
                  </w:pPr>
                </w:p>
              </w:tc>
              <w:tc>
                <w:tcPr>
                  <w:tcW w:w="293"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声压级/dB(A)</w:t>
                  </w:r>
                </w:p>
              </w:tc>
              <w:tc>
                <w:tcPr>
                  <w:tcW w:w="318"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建筑物外距离/m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56" w:type="pct"/>
                  <w:vMerge w:val="restar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加工车间</w:t>
                  </w:r>
                </w:p>
              </w:tc>
              <w:tc>
                <w:tcPr>
                  <w:tcW w:w="666" w:type="pct"/>
                  <w:vAlign w:val="center"/>
                </w:tcPr>
                <w:p>
                  <w:pPr>
                    <w:widowControl/>
                    <w:jc w:val="center"/>
                    <w:textAlignment w:val="center"/>
                    <w:rPr>
                      <w:color w:val="000000"/>
                      <w:sz w:val="18"/>
                      <w:szCs w:val="18"/>
                    </w:rPr>
                  </w:pPr>
                  <w:r>
                    <w:rPr>
                      <w:color w:val="000000"/>
                      <w:kern w:val="0"/>
                      <w:sz w:val="18"/>
                      <w:szCs w:val="18"/>
                      <w:lang w:bidi="ar"/>
                    </w:rPr>
                    <w:t>线切割</w:t>
                  </w:r>
                </w:p>
              </w:tc>
              <w:tc>
                <w:tcPr>
                  <w:tcW w:w="502" w:type="pct"/>
                  <w:vAlign w:val="center"/>
                </w:tcPr>
                <w:p>
                  <w:pPr>
                    <w:widowControl/>
                    <w:jc w:val="center"/>
                    <w:textAlignment w:val="center"/>
                    <w:rPr>
                      <w:color w:val="000000"/>
                      <w:sz w:val="18"/>
                      <w:szCs w:val="18"/>
                    </w:rPr>
                  </w:pPr>
                  <w:r>
                    <w:rPr>
                      <w:color w:val="000000"/>
                      <w:kern w:val="0"/>
                      <w:sz w:val="18"/>
                      <w:szCs w:val="18"/>
                      <w:lang w:bidi="ar"/>
                    </w:rPr>
                    <w:t>DK7735</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80</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35</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90</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15</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56.5</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36.5</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2</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车床</w:t>
                  </w:r>
                </w:p>
              </w:tc>
              <w:tc>
                <w:tcPr>
                  <w:tcW w:w="502" w:type="pct"/>
                  <w:vAlign w:val="center"/>
                </w:tcPr>
                <w:p>
                  <w:pPr>
                    <w:widowControl/>
                    <w:jc w:val="center"/>
                    <w:textAlignment w:val="center"/>
                    <w:rPr>
                      <w:color w:val="000000"/>
                      <w:sz w:val="18"/>
                      <w:szCs w:val="18"/>
                    </w:rPr>
                  </w:pPr>
                  <w:r>
                    <w:rPr>
                      <w:color w:val="000000"/>
                      <w:kern w:val="0"/>
                      <w:sz w:val="18"/>
                      <w:szCs w:val="18"/>
                      <w:lang w:bidi="ar"/>
                    </w:rPr>
                    <w:t>6140</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85</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40</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90</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10</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65</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45</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3</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平面磨床</w:t>
                  </w:r>
                </w:p>
              </w:tc>
              <w:tc>
                <w:tcPr>
                  <w:tcW w:w="502" w:type="pct"/>
                  <w:vAlign w:val="center"/>
                </w:tcPr>
                <w:p>
                  <w:pPr>
                    <w:widowControl/>
                    <w:jc w:val="center"/>
                    <w:textAlignment w:val="center"/>
                    <w:rPr>
                      <w:color w:val="000000"/>
                      <w:sz w:val="18"/>
                      <w:szCs w:val="18"/>
                    </w:rPr>
                  </w:pPr>
                  <w:r>
                    <w:rPr>
                      <w:color w:val="000000"/>
                      <w:kern w:val="0"/>
                      <w:sz w:val="18"/>
                      <w:szCs w:val="18"/>
                      <w:lang w:bidi="ar"/>
                    </w:rPr>
                    <w:t>7140</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85</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35</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85</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15</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61.5</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41.5</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炮塔铣床</w:t>
                  </w:r>
                </w:p>
              </w:tc>
              <w:tc>
                <w:tcPr>
                  <w:tcW w:w="502" w:type="pct"/>
                  <w:vAlign w:val="center"/>
                </w:tcPr>
                <w:p>
                  <w:pPr>
                    <w:widowControl/>
                    <w:jc w:val="center"/>
                    <w:textAlignment w:val="center"/>
                    <w:rPr>
                      <w:color w:val="000000"/>
                      <w:sz w:val="18"/>
                      <w:szCs w:val="18"/>
                    </w:rPr>
                  </w:pPr>
                  <w:r>
                    <w:rPr>
                      <w:color w:val="000000"/>
                      <w:kern w:val="0"/>
                      <w:sz w:val="18"/>
                      <w:szCs w:val="18"/>
                      <w:lang w:bidi="ar"/>
                    </w:rPr>
                    <w:t>5H</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85</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40</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85</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10</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65</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45</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5</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数控加工中心</w:t>
                  </w:r>
                </w:p>
              </w:tc>
              <w:tc>
                <w:tcPr>
                  <w:tcW w:w="502" w:type="pct"/>
                  <w:vAlign w:val="center"/>
                </w:tcPr>
                <w:p>
                  <w:pPr>
                    <w:widowControl/>
                    <w:jc w:val="center"/>
                    <w:textAlignment w:val="center"/>
                    <w:rPr>
                      <w:color w:val="000000"/>
                      <w:sz w:val="18"/>
                      <w:szCs w:val="18"/>
                    </w:rPr>
                  </w:pPr>
                  <w:r>
                    <w:rPr>
                      <w:color w:val="000000"/>
                      <w:kern w:val="0"/>
                      <w:sz w:val="18"/>
                      <w:szCs w:val="18"/>
                      <w:lang w:bidi="ar"/>
                    </w:rPr>
                    <w:t>MVL1165</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80</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35</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80</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15</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56.5</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36.5</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数控加工中心</w:t>
                  </w:r>
                </w:p>
              </w:tc>
              <w:tc>
                <w:tcPr>
                  <w:tcW w:w="502" w:type="pct"/>
                  <w:vAlign w:val="center"/>
                </w:tcPr>
                <w:p>
                  <w:pPr>
                    <w:widowControl/>
                    <w:jc w:val="center"/>
                    <w:textAlignment w:val="center"/>
                    <w:rPr>
                      <w:color w:val="000000"/>
                      <w:sz w:val="18"/>
                      <w:szCs w:val="18"/>
                    </w:rPr>
                  </w:pPr>
                  <w:r>
                    <w:rPr>
                      <w:color w:val="000000"/>
                      <w:kern w:val="0"/>
                      <w:sz w:val="18"/>
                      <w:szCs w:val="18"/>
                      <w:lang w:bidi="ar"/>
                    </w:rPr>
                    <w:t>VMC850</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80</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40</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80</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10</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60</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40</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7</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数控卧式铣床</w:t>
                  </w:r>
                </w:p>
              </w:tc>
              <w:tc>
                <w:tcPr>
                  <w:tcW w:w="502" w:type="pct"/>
                  <w:vAlign w:val="center"/>
                </w:tcPr>
                <w:p>
                  <w:pPr>
                    <w:widowControl/>
                    <w:jc w:val="center"/>
                    <w:textAlignment w:val="center"/>
                    <w:rPr>
                      <w:color w:val="000000"/>
                      <w:sz w:val="18"/>
                      <w:szCs w:val="18"/>
                    </w:rPr>
                  </w:pPr>
                  <w:r>
                    <w:rPr>
                      <w:color w:val="000000"/>
                      <w:kern w:val="0"/>
                      <w:sz w:val="18"/>
                      <w:szCs w:val="18"/>
                      <w:lang w:bidi="ar"/>
                    </w:rPr>
                    <w:t>HV-750</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85</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42</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30</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66.9</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46.9</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数控铣床</w:t>
                  </w:r>
                  <w:r>
                    <w:rPr>
                      <w:rFonts w:hint="eastAsia"/>
                      <w:color w:val="000000"/>
                      <w:kern w:val="0"/>
                      <w:sz w:val="18"/>
                      <w:szCs w:val="18"/>
                      <w:lang w:bidi="ar"/>
                    </w:rPr>
                    <w:t>1</w:t>
                  </w:r>
                </w:p>
              </w:tc>
              <w:tc>
                <w:tcPr>
                  <w:tcW w:w="502" w:type="pct"/>
                  <w:vAlign w:val="center"/>
                </w:tcPr>
                <w:p>
                  <w:pPr>
                    <w:widowControl/>
                    <w:jc w:val="center"/>
                    <w:textAlignment w:val="center"/>
                    <w:rPr>
                      <w:color w:val="000000"/>
                      <w:sz w:val="18"/>
                      <w:szCs w:val="18"/>
                    </w:rPr>
                  </w:pPr>
                  <w:r>
                    <w:rPr>
                      <w:color w:val="000000"/>
                      <w:kern w:val="0"/>
                      <w:sz w:val="18"/>
                      <w:szCs w:val="18"/>
                      <w:lang w:bidi="ar"/>
                    </w:rPr>
                    <w:t>VMV855</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85</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44</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30</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69.4</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49.4</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9</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数控铣床</w:t>
                  </w:r>
                  <w:r>
                    <w:rPr>
                      <w:rFonts w:hint="eastAsia"/>
                      <w:color w:val="000000"/>
                      <w:kern w:val="0"/>
                      <w:sz w:val="18"/>
                      <w:szCs w:val="18"/>
                      <w:lang w:bidi="ar"/>
                    </w:rPr>
                    <w:t>2</w:t>
                  </w:r>
                </w:p>
              </w:tc>
              <w:tc>
                <w:tcPr>
                  <w:tcW w:w="502" w:type="pct"/>
                  <w:vAlign w:val="center"/>
                </w:tcPr>
                <w:p>
                  <w:pPr>
                    <w:widowControl/>
                    <w:jc w:val="center"/>
                    <w:textAlignment w:val="center"/>
                    <w:rPr>
                      <w:color w:val="000000"/>
                      <w:sz w:val="18"/>
                      <w:szCs w:val="18"/>
                    </w:rPr>
                  </w:pPr>
                  <w:r>
                    <w:rPr>
                      <w:color w:val="000000"/>
                      <w:kern w:val="0"/>
                      <w:sz w:val="18"/>
                      <w:szCs w:val="18"/>
                      <w:lang w:bidi="ar"/>
                    </w:rPr>
                    <w:t>VMV855</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85</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42</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35</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66.9</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46.9</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10</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数控铣床</w:t>
                  </w:r>
                  <w:r>
                    <w:rPr>
                      <w:rFonts w:hint="eastAsia"/>
                      <w:color w:val="000000"/>
                      <w:kern w:val="0"/>
                      <w:sz w:val="18"/>
                      <w:szCs w:val="18"/>
                      <w:lang w:bidi="ar"/>
                    </w:rPr>
                    <w:t>3</w:t>
                  </w:r>
                </w:p>
              </w:tc>
              <w:tc>
                <w:tcPr>
                  <w:tcW w:w="502" w:type="pct"/>
                  <w:vAlign w:val="center"/>
                </w:tcPr>
                <w:p>
                  <w:pPr>
                    <w:widowControl/>
                    <w:jc w:val="center"/>
                    <w:textAlignment w:val="center"/>
                    <w:rPr>
                      <w:color w:val="000000"/>
                      <w:sz w:val="18"/>
                      <w:szCs w:val="18"/>
                    </w:rPr>
                  </w:pPr>
                  <w:r>
                    <w:rPr>
                      <w:color w:val="000000"/>
                      <w:kern w:val="0"/>
                      <w:sz w:val="18"/>
                      <w:szCs w:val="18"/>
                      <w:lang w:bidi="ar"/>
                    </w:rPr>
                    <w:t>VMV855</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85</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44</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35</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69.4</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49.4</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11</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数控铣床</w:t>
                  </w:r>
                  <w:r>
                    <w:rPr>
                      <w:rFonts w:hint="eastAsia"/>
                      <w:color w:val="000000"/>
                      <w:kern w:val="0"/>
                      <w:sz w:val="18"/>
                      <w:szCs w:val="18"/>
                      <w:lang w:bidi="ar"/>
                    </w:rPr>
                    <w:t>4</w:t>
                  </w:r>
                </w:p>
              </w:tc>
              <w:tc>
                <w:tcPr>
                  <w:tcW w:w="502" w:type="pct"/>
                  <w:vAlign w:val="center"/>
                </w:tcPr>
                <w:p>
                  <w:pPr>
                    <w:widowControl/>
                    <w:jc w:val="center"/>
                    <w:textAlignment w:val="center"/>
                    <w:rPr>
                      <w:color w:val="000000"/>
                      <w:sz w:val="18"/>
                      <w:szCs w:val="18"/>
                    </w:rPr>
                  </w:pPr>
                  <w:r>
                    <w:rPr>
                      <w:color w:val="000000"/>
                      <w:kern w:val="0"/>
                      <w:sz w:val="18"/>
                      <w:szCs w:val="18"/>
                      <w:lang w:bidi="ar"/>
                    </w:rPr>
                    <w:t>VMV855</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85</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42</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40</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66.9</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46.9</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12</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数控铣床</w:t>
                  </w:r>
                  <w:r>
                    <w:rPr>
                      <w:rFonts w:hint="eastAsia"/>
                      <w:color w:val="000000"/>
                      <w:kern w:val="0"/>
                      <w:sz w:val="18"/>
                      <w:szCs w:val="18"/>
                      <w:lang w:bidi="ar"/>
                    </w:rPr>
                    <w:t>1</w:t>
                  </w:r>
                </w:p>
              </w:tc>
              <w:tc>
                <w:tcPr>
                  <w:tcW w:w="502" w:type="pct"/>
                  <w:vAlign w:val="center"/>
                </w:tcPr>
                <w:p>
                  <w:pPr>
                    <w:widowControl/>
                    <w:jc w:val="center"/>
                    <w:textAlignment w:val="center"/>
                    <w:rPr>
                      <w:color w:val="000000"/>
                      <w:sz w:val="18"/>
                      <w:szCs w:val="18"/>
                    </w:rPr>
                  </w:pPr>
                  <w:r>
                    <w:rPr>
                      <w:color w:val="000000"/>
                      <w:kern w:val="0"/>
                      <w:sz w:val="18"/>
                      <w:szCs w:val="18"/>
                      <w:lang w:bidi="ar"/>
                    </w:rPr>
                    <w:t>LV855</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85</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44</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40</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69.4</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49.4</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13</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数控铣床</w:t>
                  </w:r>
                  <w:r>
                    <w:rPr>
                      <w:rFonts w:hint="eastAsia"/>
                      <w:color w:val="000000"/>
                      <w:kern w:val="0"/>
                      <w:sz w:val="18"/>
                      <w:szCs w:val="18"/>
                      <w:lang w:bidi="ar"/>
                    </w:rPr>
                    <w:t>2</w:t>
                  </w:r>
                </w:p>
              </w:tc>
              <w:tc>
                <w:tcPr>
                  <w:tcW w:w="502" w:type="pct"/>
                  <w:vAlign w:val="center"/>
                </w:tcPr>
                <w:p>
                  <w:pPr>
                    <w:widowControl/>
                    <w:jc w:val="center"/>
                    <w:textAlignment w:val="center"/>
                    <w:rPr>
                      <w:color w:val="000000"/>
                      <w:sz w:val="18"/>
                      <w:szCs w:val="18"/>
                    </w:rPr>
                  </w:pPr>
                  <w:r>
                    <w:rPr>
                      <w:color w:val="000000"/>
                      <w:kern w:val="0"/>
                      <w:sz w:val="18"/>
                      <w:szCs w:val="18"/>
                      <w:lang w:bidi="ar"/>
                    </w:rPr>
                    <w:t>LV855</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85</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42</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45</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66.9</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46.9</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14</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数控铣床</w:t>
                  </w:r>
                  <w:r>
                    <w:rPr>
                      <w:rFonts w:hint="eastAsia"/>
                      <w:color w:val="000000"/>
                      <w:kern w:val="0"/>
                      <w:sz w:val="18"/>
                      <w:szCs w:val="18"/>
                      <w:lang w:bidi="ar"/>
                    </w:rPr>
                    <w:t>3</w:t>
                  </w:r>
                </w:p>
              </w:tc>
              <w:tc>
                <w:tcPr>
                  <w:tcW w:w="502" w:type="pct"/>
                  <w:vAlign w:val="center"/>
                </w:tcPr>
                <w:p>
                  <w:pPr>
                    <w:widowControl/>
                    <w:jc w:val="center"/>
                    <w:textAlignment w:val="center"/>
                    <w:rPr>
                      <w:color w:val="000000"/>
                      <w:sz w:val="18"/>
                      <w:szCs w:val="18"/>
                    </w:rPr>
                  </w:pPr>
                  <w:r>
                    <w:rPr>
                      <w:color w:val="000000"/>
                      <w:kern w:val="0"/>
                      <w:sz w:val="18"/>
                      <w:szCs w:val="18"/>
                      <w:lang w:bidi="ar"/>
                    </w:rPr>
                    <w:t>LV855</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85</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44</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45</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69.4</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49.4</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15</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数控铣床</w:t>
                  </w:r>
                  <w:r>
                    <w:rPr>
                      <w:rFonts w:hint="eastAsia"/>
                      <w:color w:val="000000"/>
                      <w:kern w:val="0"/>
                      <w:sz w:val="18"/>
                      <w:szCs w:val="18"/>
                      <w:lang w:bidi="ar"/>
                    </w:rPr>
                    <w:t>4</w:t>
                  </w:r>
                </w:p>
              </w:tc>
              <w:tc>
                <w:tcPr>
                  <w:tcW w:w="502" w:type="pct"/>
                  <w:vAlign w:val="center"/>
                </w:tcPr>
                <w:p>
                  <w:pPr>
                    <w:widowControl/>
                    <w:jc w:val="center"/>
                    <w:textAlignment w:val="center"/>
                    <w:rPr>
                      <w:color w:val="000000"/>
                      <w:sz w:val="18"/>
                      <w:szCs w:val="18"/>
                    </w:rPr>
                  </w:pPr>
                  <w:r>
                    <w:rPr>
                      <w:color w:val="000000"/>
                      <w:kern w:val="0"/>
                      <w:sz w:val="18"/>
                      <w:szCs w:val="18"/>
                      <w:lang w:bidi="ar"/>
                    </w:rPr>
                    <w:t>LV855</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85</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42</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50</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66.9</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46.9</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8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16</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数控铣床</w:t>
                  </w:r>
                  <w:r>
                    <w:rPr>
                      <w:rFonts w:hint="eastAsia"/>
                      <w:color w:val="000000"/>
                      <w:kern w:val="0"/>
                      <w:sz w:val="18"/>
                      <w:szCs w:val="18"/>
                      <w:lang w:bidi="ar"/>
                    </w:rPr>
                    <w:t>5</w:t>
                  </w:r>
                </w:p>
              </w:tc>
              <w:tc>
                <w:tcPr>
                  <w:tcW w:w="502" w:type="pct"/>
                  <w:vAlign w:val="center"/>
                </w:tcPr>
                <w:p>
                  <w:pPr>
                    <w:widowControl/>
                    <w:jc w:val="center"/>
                    <w:textAlignment w:val="center"/>
                    <w:rPr>
                      <w:color w:val="000000"/>
                      <w:sz w:val="18"/>
                      <w:szCs w:val="18"/>
                    </w:rPr>
                  </w:pPr>
                  <w:r>
                    <w:rPr>
                      <w:color w:val="000000"/>
                      <w:kern w:val="0"/>
                      <w:sz w:val="18"/>
                      <w:szCs w:val="18"/>
                      <w:lang w:bidi="ar"/>
                    </w:rPr>
                    <w:t>LV855</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85</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44</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50</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69.4</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49.4</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17</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数控铣床</w:t>
                  </w:r>
                  <w:r>
                    <w:rPr>
                      <w:rFonts w:hint="eastAsia"/>
                      <w:color w:val="000000"/>
                      <w:kern w:val="0"/>
                      <w:sz w:val="18"/>
                      <w:szCs w:val="18"/>
                      <w:lang w:bidi="ar"/>
                    </w:rPr>
                    <w:t>6</w:t>
                  </w:r>
                </w:p>
              </w:tc>
              <w:tc>
                <w:tcPr>
                  <w:tcW w:w="502" w:type="pct"/>
                  <w:vAlign w:val="center"/>
                </w:tcPr>
                <w:p>
                  <w:pPr>
                    <w:widowControl/>
                    <w:jc w:val="center"/>
                    <w:textAlignment w:val="center"/>
                    <w:rPr>
                      <w:color w:val="000000"/>
                      <w:sz w:val="18"/>
                      <w:szCs w:val="18"/>
                    </w:rPr>
                  </w:pPr>
                  <w:r>
                    <w:rPr>
                      <w:color w:val="000000"/>
                      <w:kern w:val="0"/>
                      <w:sz w:val="18"/>
                      <w:szCs w:val="18"/>
                      <w:lang w:bidi="ar"/>
                    </w:rPr>
                    <w:t>LV855</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85</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42</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55</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66.9</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46.9</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18</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数控铣床</w:t>
                  </w:r>
                  <w:r>
                    <w:rPr>
                      <w:rFonts w:hint="eastAsia"/>
                      <w:color w:val="000000"/>
                      <w:kern w:val="0"/>
                      <w:sz w:val="18"/>
                      <w:szCs w:val="18"/>
                      <w:lang w:bidi="ar"/>
                    </w:rPr>
                    <w:t>7</w:t>
                  </w:r>
                </w:p>
              </w:tc>
              <w:tc>
                <w:tcPr>
                  <w:tcW w:w="502" w:type="pct"/>
                  <w:vAlign w:val="center"/>
                </w:tcPr>
                <w:p>
                  <w:pPr>
                    <w:widowControl/>
                    <w:jc w:val="center"/>
                    <w:textAlignment w:val="center"/>
                    <w:rPr>
                      <w:color w:val="000000"/>
                      <w:sz w:val="18"/>
                      <w:szCs w:val="18"/>
                    </w:rPr>
                  </w:pPr>
                  <w:r>
                    <w:rPr>
                      <w:color w:val="000000"/>
                      <w:kern w:val="0"/>
                      <w:sz w:val="18"/>
                      <w:szCs w:val="18"/>
                      <w:lang w:bidi="ar"/>
                    </w:rPr>
                    <w:t>LV855</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85</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44</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55</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69.4</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49.4</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19</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数控铣床</w:t>
                  </w:r>
                  <w:r>
                    <w:rPr>
                      <w:rFonts w:hint="eastAsia"/>
                      <w:color w:val="000000"/>
                      <w:kern w:val="0"/>
                      <w:sz w:val="18"/>
                      <w:szCs w:val="18"/>
                      <w:lang w:bidi="ar"/>
                    </w:rPr>
                    <w:t>8</w:t>
                  </w:r>
                </w:p>
              </w:tc>
              <w:tc>
                <w:tcPr>
                  <w:tcW w:w="502" w:type="pct"/>
                  <w:vAlign w:val="center"/>
                </w:tcPr>
                <w:p>
                  <w:pPr>
                    <w:widowControl/>
                    <w:jc w:val="center"/>
                    <w:textAlignment w:val="center"/>
                    <w:rPr>
                      <w:color w:val="000000"/>
                      <w:sz w:val="18"/>
                      <w:szCs w:val="18"/>
                    </w:rPr>
                  </w:pPr>
                  <w:r>
                    <w:rPr>
                      <w:color w:val="000000"/>
                      <w:kern w:val="0"/>
                      <w:sz w:val="18"/>
                      <w:szCs w:val="18"/>
                      <w:lang w:bidi="ar"/>
                    </w:rPr>
                    <w:t>LV855</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85</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42</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60</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66.9</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46.9</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20</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数控铣床</w:t>
                  </w:r>
                  <w:r>
                    <w:rPr>
                      <w:rFonts w:hint="eastAsia"/>
                      <w:color w:val="000000"/>
                      <w:kern w:val="0"/>
                      <w:sz w:val="18"/>
                      <w:szCs w:val="18"/>
                      <w:lang w:bidi="ar"/>
                    </w:rPr>
                    <w:t>9</w:t>
                  </w:r>
                </w:p>
              </w:tc>
              <w:tc>
                <w:tcPr>
                  <w:tcW w:w="502" w:type="pct"/>
                  <w:vAlign w:val="center"/>
                </w:tcPr>
                <w:p>
                  <w:pPr>
                    <w:widowControl/>
                    <w:jc w:val="center"/>
                    <w:textAlignment w:val="center"/>
                    <w:rPr>
                      <w:color w:val="000000"/>
                      <w:sz w:val="18"/>
                      <w:szCs w:val="18"/>
                    </w:rPr>
                  </w:pPr>
                  <w:r>
                    <w:rPr>
                      <w:color w:val="000000"/>
                      <w:kern w:val="0"/>
                      <w:sz w:val="18"/>
                      <w:szCs w:val="18"/>
                      <w:lang w:bidi="ar"/>
                    </w:rPr>
                    <w:t>LV855</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85</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44</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60</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69.4</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49.4</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8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21</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数控铣床</w:t>
                  </w:r>
                  <w:r>
                    <w:rPr>
                      <w:rFonts w:hint="eastAsia"/>
                      <w:color w:val="000000"/>
                      <w:kern w:val="0"/>
                      <w:sz w:val="18"/>
                      <w:szCs w:val="18"/>
                      <w:lang w:bidi="ar"/>
                    </w:rPr>
                    <w:t>10</w:t>
                  </w:r>
                </w:p>
              </w:tc>
              <w:tc>
                <w:tcPr>
                  <w:tcW w:w="502" w:type="pct"/>
                  <w:vAlign w:val="center"/>
                </w:tcPr>
                <w:p>
                  <w:pPr>
                    <w:widowControl/>
                    <w:jc w:val="center"/>
                    <w:textAlignment w:val="center"/>
                    <w:rPr>
                      <w:color w:val="000000"/>
                      <w:sz w:val="18"/>
                      <w:szCs w:val="18"/>
                    </w:rPr>
                  </w:pPr>
                  <w:r>
                    <w:rPr>
                      <w:color w:val="000000"/>
                      <w:kern w:val="0"/>
                      <w:sz w:val="18"/>
                      <w:szCs w:val="18"/>
                      <w:lang w:bidi="ar"/>
                    </w:rPr>
                    <w:t>LV855</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85</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42</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65</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66.9</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46.9</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22</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数控铣床</w:t>
                  </w:r>
                  <w:r>
                    <w:rPr>
                      <w:rFonts w:hint="eastAsia"/>
                      <w:color w:val="000000"/>
                      <w:kern w:val="0"/>
                      <w:sz w:val="18"/>
                      <w:szCs w:val="18"/>
                      <w:lang w:bidi="ar"/>
                    </w:rPr>
                    <w:t>11</w:t>
                  </w:r>
                </w:p>
              </w:tc>
              <w:tc>
                <w:tcPr>
                  <w:tcW w:w="502" w:type="pct"/>
                  <w:vAlign w:val="center"/>
                </w:tcPr>
                <w:p>
                  <w:pPr>
                    <w:widowControl/>
                    <w:jc w:val="center"/>
                    <w:textAlignment w:val="center"/>
                    <w:rPr>
                      <w:color w:val="000000"/>
                      <w:sz w:val="18"/>
                      <w:szCs w:val="18"/>
                    </w:rPr>
                  </w:pPr>
                  <w:r>
                    <w:rPr>
                      <w:color w:val="000000"/>
                      <w:kern w:val="0"/>
                      <w:sz w:val="18"/>
                      <w:szCs w:val="18"/>
                      <w:lang w:bidi="ar"/>
                    </w:rPr>
                    <w:t>LV855</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85</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44</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65</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69.4</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49.4</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23</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数控铣床</w:t>
                  </w:r>
                  <w:r>
                    <w:rPr>
                      <w:rFonts w:hint="eastAsia"/>
                      <w:color w:val="000000"/>
                      <w:kern w:val="0"/>
                      <w:sz w:val="18"/>
                      <w:szCs w:val="18"/>
                      <w:lang w:bidi="ar"/>
                    </w:rPr>
                    <w:t>12</w:t>
                  </w:r>
                </w:p>
              </w:tc>
              <w:tc>
                <w:tcPr>
                  <w:tcW w:w="502" w:type="pct"/>
                  <w:vAlign w:val="center"/>
                </w:tcPr>
                <w:p>
                  <w:pPr>
                    <w:widowControl/>
                    <w:jc w:val="center"/>
                    <w:textAlignment w:val="center"/>
                    <w:rPr>
                      <w:color w:val="000000"/>
                      <w:sz w:val="18"/>
                      <w:szCs w:val="18"/>
                    </w:rPr>
                  </w:pPr>
                  <w:r>
                    <w:rPr>
                      <w:color w:val="000000"/>
                      <w:kern w:val="0"/>
                      <w:sz w:val="18"/>
                      <w:szCs w:val="18"/>
                      <w:lang w:bidi="ar"/>
                    </w:rPr>
                    <w:t>LV855</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85</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42</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70</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66.9</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46.9</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24</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数控铣床</w:t>
                  </w:r>
                  <w:r>
                    <w:rPr>
                      <w:rFonts w:hint="eastAsia"/>
                      <w:color w:val="000000"/>
                      <w:kern w:val="0"/>
                      <w:sz w:val="18"/>
                      <w:szCs w:val="18"/>
                      <w:lang w:bidi="ar"/>
                    </w:rPr>
                    <w:t>13</w:t>
                  </w:r>
                </w:p>
              </w:tc>
              <w:tc>
                <w:tcPr>
                  <w:tcW w:w="502" w:type="pct"/>
                  <w:vAlign w:val="center"/>
                </w:tcPr>
                <w:p>
                  <w:pPr>
                    <w:widowControl/>
                    <w:jc w:val="center"/>
                    <w:textAlignment w:val="center"/>
                    <w:rPr>
                      <w:color w:val="000000"/>
                      <w:sz w:val="18"/>
                      <w:szCs w:val="18"/>
                    </w:rPr>
                  </w:pPr>
                  <w:r>
                    <w:rPr>
                      <w:color w:val="000000"/>
                      <w:kern w:val="0"/>
                      <w:sz w:val="18"/>
                      <w:szCs w:val="18"/>
                      <w:lang w:bidi="ar"/>
                    </w:rPr>
                    <w:t>LV855</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85</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44</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70</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69.4</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49.4</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25</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数控铣床</w:t>
                  </w:r>
                  <w:r>
                    <w:rPr>
                      <w:rFonts w:hint="eastAsia"/>
                      <w:color w:val="000000"/>
                      <w:kern w:val="0"/>
                      <w:sz w:val="18"/>
                      <w:szCs w:val="18"/>
                      <w:lang w:bidi="ar"/>
                    </w:rPr>
                    <w:t>14</w:t>
                  </w:r>
                </w:p>
              </w:tc>
              <w:tc>
                <w:tcPr>
                  <w:tcW w:w="502" w:type="pct"/>
                  <w:vAlign w:val="center"/>
                </w:tcPr>
                <w:p>
                  <w:pPr>
                    <w:widowControl/>
                    <w:jc w:val="center"/>
                    <w:textAlignment w:val="center"/>
                    <w:rPr>
                      <w:color w:val="000000"/>
                      <w:sz w:val="18"/>
                      <w:szCs w:val="18"/>
                    </w:rPr>
                  </w:pPr>
                  <w:r>
                    <w:rPr>
                      <w:color w:val="000000"/>
                      <w:kern w:val="0"/>
                      <w:sz w:val="18"/>
                      <w:szCs w:val="18"/>
                      <w:lang w:bidi="ar"/>
                    </w:rPr>
                    <w:t>LV855</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85</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42</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75</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66.9</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46.9</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26</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数控铣床</w:t>
                  </w:r>
                  <w:r>
                    <w:rPr>
                      <w:rFonts w:hint="eastAsia"/>
                      <w:color w:val="000000"/>
                      <w:kern w:val="0"/>
                      <w:sz w:val="18"/>
                      <w:szCs w:val="18"/>
                      <w:lang w:bidi="ar"/>
                    </w:rPr>
                    <w:t>15</w:t>
                  </w:r>
                </w:p>
              </w:tc>
              <w:tc>
                <w:tcPr>
                  <w:tcW w:w="502" w:type="pct"/>
                  <w:vAlign w:val="center"/>
                </w:tcPr>
                <w:p>
                  <w:pPr>
                    <w:widowControl/>
                    <w:jc w:val="center"/>
                    <w:textAlignment w:val="center"/>
                    <w:rPr>
                      <w:color w:val="000000"/>
                      <w:sz w:val="18"/>
                      <w:szCs w:val="18"/>
                    </w:rPr>
                  </w:pPr>
                  <w:r>
                    <w:rPr>
                      <w:color w:val="000000"/>
                      <w:kern w:val="0"/>
                      <w:sz w:val="18"/>
                      <w:szCs w:val="18"/>
                      <w:lang w:bidi="ar"/>
                    </w:rPr>
                    <w:t>LV855</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85</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44</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75</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69.4</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49.4</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27</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数控铣床</w:t>
                  </w:r>
                  <w:r>
                    <w:rPr>
                      <w:rFonts w:hint="eastAsia"/>
                      <w:color w:val="000000"/>
                      <w:kern w:val="0"/>
                      <w:sz w:val="18"/>
                      <w:szCs w:val="18"/>
                      <w:lang w:bidi="ar"/>
                    </w:rPr>
                    <w:t>16</w:t>
                  </w:r>
                </w:p>
              </w:tc>
              <w:tc>
                <w:tcPr>
                  <w:tcW w:w="502" w:type="pct"/>
                  <w:vAlign w:val="center"/>
                </w:tcPr>
                <w:p>
                  <w:pPr>
                    <w:widowControl/>
                    <w:jc w:val="center"/>
                    <w:textAlignment w:val="center"/>
                    <w:rPr>
                      <w:color w:val="000000"/>
                      <w:sz w:val="18"/>
                      <w:szCs w:val="18"/>
                    </w:rPr>
                  </w:pPr>
                  <w:r>
                    <w:rPr>
                      <w:color w:val="000000"/>
                      <w:kern w:val="0"/>
                      <w:sz w:val="18"/>
                      <w:szCs w:val="18"/>
                      <w:lang w:bidi="ar"/>
                    </w:rPr>
                    <w:t>LV855</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85</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42</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80</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66.9</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46.9</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28</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数控铣床</w:t>
                  </w:r>
                  <w:r>
                    <w:rPr>
                      <w:rFonts w:hint="eastAsia"/>
                      <w:color w:val="000000"/>
                      <w:kern w:val="0"/>
                      <w:sz w:val="18"/>
                      <w:szCs w:val="18"/>
                      <w:lang w:bidi="ar"/>
                    </w:rPr>
                    <w:t>17</w:t>
                  </w:r>
                </w:p>
              </w:tc>
              <w:tc>
                <w:tcPr>
                  <w:tcW w:w="502" w:type="pct"/>
                  <w:vAlign w:val="center"/>
                </w:tcPr>
                <w:p>
                  <w:pPr>
                    <w:widowControl/>
                    <w:jc w:val="center"/>
                    <w:textAlignment w:val="center"/>
                    <w:rPr>
                      <w:color w:val="000000"/>
                      <w:sz w:val="18"/>
                      <w:szCs w:val="18"/>
                    </w:rPr>
                  </w:pPr>
                  <w:r>
                    <w:rPr>
                      <w:color w:val="000000"/>
                      <w:kern w:val="0"/>
                      <w:sz w:val="18"/>
                      <w:szCs w:val="18"/>
                      <w:lang w:bidi="ar"/>
                    </w:rPr>
                    <w:t>LV855</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85</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44</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80</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69.4</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49.4</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29</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数控铣床</w:t>
                  </w:r>
                  <w:r>
                    <w:rPr>
                      <w:rFonts w:hint="eastAsia"/>
                      <w:color w:val="000000"/>
                      <w:kern w:val="0"/>
                      <w:sz w:val="18"/>
                      <w:szCs w:val="18"/>
                      <w:lang w:bidi="ar"/>
                    </w:rPr>
                    <w:t>18</w:t>
                  </w:r>
                </w:p>
              </w:tc>
              <w:tc>
                <w:tcPr>
                  <w:tcW w:w="502" w:type="pct"/>
                  <w:vAlign w:val="center"/>
                </w:tcPr>
                <w:p>
                  <w:pPr>
                    <w:widowControl/>
                    <w:jc w:val="center"/>
                    <w:textAlignment w:val="center"/>
                    <w:rPr>
                      <w:color w:val="000000"/>
                      <w:sz w:val="18"/>
                      <w:szCs w:val="18"/>
                    </w:rPr>
                  </w:pPr>
                  <w:r>
                    <w:rPr>
                      <w:color w:val="000000"/>
                      <w:kern w:val="0"/>
                      <w:sz w:val="18"/>
                      <w:szCs w:val="18"/>
                      <w:lang w:bidi="ar"/>
                    </w:rPr>
                    <w:t>LV855</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85</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42</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85</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66.9</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46.9</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30</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数控铣床</w:t>
                  </w:r>
                  <w:r>
                    <w:rPr>
                      <w:rFonts w:hint="eastAsia"/>
                      <w:color w:val="000000"/>
                      <w:kern w:val="0"/>
                      <w:sz w:val="18"/>
                      <w:szCs w:val="18"/>
                      <w:lang w:bidi="ar"/>
                    </w:rPr>
                    <w:t>19</w:t>
                  </w:r>
                </w:p>
              </w:tc>
              <w:tc>
                <w:tcPr>
                  <w:tcW w:w="502" w:type="pct"/>
                  <w:vAlign w:val="center"/>
                </w:tcPr>
                <w:p>
                  <w:pPr>
                    <w:widowControl/>
                    <w:jc w:val="center"/>
                    <w:textAlignment w:val="center"/>
                    <w:rPr>
                      <w:color w:val="000000"/>
                      <w:sz w:val="18"/>
                      <w:szCs w:val="18"/>
                    </w:rPr>
                  </w:pPr>
                  <w:r>
                    <w:rPr>
                      <w:color w:val="000000"/>
                      <w:kern w:val="0"/>
                      <w:sz w:val="18"/>
                      <w:szCs w:val="18"/>
                      <w:lang w:bidi="ar"/>
                    </w:rPr>
                    <w:t>LV855</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85</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44</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85</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69.4</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49.4</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31</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数控铣床</w:t>
                  </w:r>
                  <w:r>
                    <w:rPr>
                      <w:rFonts w:hint="eastAsia"/>
                      <w:color w:val="000000"/>
                      <w:kern w:val="0"/>
                      <w:sz w:val="18"/>
                      <w:szCs w:val="18"/>
                      <w:lang w:bidi="ar"/>
                    </w:rPr>
                    <w:t>20</w:t>
                  </w:r>
                </w:p>
              </w:tc>
              <w:tc>
                <w:tcPr>
                  <w:tcW w:w="502" w:type="pct"/>
                  <w:vAlign w:val="center"/>
                </w:tcPr>
                <w:p>
                  <w:pPr>
                    <w:widowControl/>
                    <w:jc w:val="center"/>
                    <w:textAlignment w:val="center"/>
                    <w:rPr>
                      <w:color w:val="000000"/>
                      <w:sz w:val="18"/>
                      <w:szCs w:val="18"/>
                    </w:rPr>
                  </w:pPr>
                  <w:r>
                    <w:rPr>
                      <w:color w:val="000000"/>
                      <w:kern w:val="0"/>
                      <w:sz w:val="18"/>
                      <w:szCs w:val="18"/>
                      <w:lang w:bidi="ar"/>
                    </w:rPr>
                    <w:t>LV855</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85</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42</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90</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66.9</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46.9</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32</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数控铣床</w:t>
                  </w:r>
                  <w:r>
                    <w:rPr>
                      <w:rFonts w:hint="eastAsia"/>
                      <w:color w:val="000000"/>
                      <w:kern w:val="0"/>
                      <w:sz w:val="18"/>
                      <w:szCs w:val="18"/>
                      <w:lang w:bidi="ar"/>
                    </w:rPr>
                    <w:t>21</w:t>
                  </w:r>
                </w:p>
              </w:tc>
              <w:tc>
                <w:tcPr>
                  <w:tcW w:w="502" w:type="pct"/>
                  <w:vAlign w:val="center"/>
                </w:tcPr>
                <w:p>
                  <w:pPr>
                    <w:widowControl/>
                    <w:jc w:val="center"/>
                    <w:textAlignment w:val="center"/>
                    <w:rPr>
                      <w:color w:val="000000"/>
                      <w:sz w:val="18"/>
                      <w:szCs w:val="18"/>
                    </w:rPr>
                  </w:pPr>
                  <w:r>
                    <w:rPr>
                      <w:color w:val="000000"/>
                      <w:kern w:val="0"/>
                      <w:sz w:val="18"/>
                      <w:szCs w:val="18"/>
                      <w:lang w:bidi="ar"/>
                    </w:rPr>
                    <w:t>LV855</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85</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44</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90</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69.4</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49.4</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33</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数控铣床</w:t>
                  </w:r>
                  <w:r>
                    <w:rPr>
                      <w:rFonts w:hint="eastAsia"/>
                      <w:color w:val="000000"/>
                      <w:kern w:val="0"/>
                      <w:sz w:val="18"/>
                      <w:szCs w:val="18"/>
                      <w:lang w:bidi="ar"/>
                    </w:rPr>
                    <w:t>22</w:t>
                  </w:r>
                </w:p>
              </w:tc>
              <w:tc>
                <w:tcPr>
                  <w:tcW w:w="502" w:type="pct"/>
                  <w:vAlign w:val="center"/>
                </w:tcPr>
                <w:p>
                  <w:pPr>
                    <w:widowControl/>
                    <w:jc w:val="center"/>
                    <w:textAlignment w:val="center"/>
                    <w:rPr>
                      <w:color w:val="000000"/>
                      <w:sz w:val="18"/>
                      <w:szCs w:val="18"/>
                    </w:rPr>
                  </w:pPr>
                  <w:r>
                    <w:rPr>
                      <w:color w:val="000000"/>
                      <w:kern w:val="0"/>
                      <w:sz w:val="18"/>
                      <w:szCs w:val="18"/>
                      <w:lang w:bidi="ar"/>
                    </w:rPr>
                    <w:t>LV855</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85</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42</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95</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66.9</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46.9</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34</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数控铣床</w:t>
                  </w:r>
                  <w:r>
                    <w:rPr>
                      <w:rFonts w:hint="eastAsia"/>
                      <w:color w:val="000000"/>
                      <w:kern w:val="0"/>
                      <w:sz w:val="18"/>
                      <w:szCs w:val="18"/>
                      <w:lang w:bidi="ar"/>
                    </w:rPr>
                    <w:t>23</w:t>
                  </w:r>
                </w:p>
              </w:tc>
              <w:tc>
                <w:tcPr>
                  <w:tcW w:w="502" w:type="pct"/>
                  <w:vAlign w:val="center"/>
                </w:tcPr>
                <w:p>
                  <w:pPr>
                    <w:widowControl/>
                    <w:jc w:val="center"/>
                    <w:textAlignment w:val="center"/>
                    <w:rPr>
                      <w:color w:val="000000"/>
                      <w:sz w:val="18"/>
                      <w:szCs w:val="18"/>
                    </w:rPr>
                  </w:pPr>
                  <w:r>
                    <w:rPr>
                      <w:color w:val="000000"/>
                      <w:kern w:val="0"/>
                      <w:sz w:val="18"/>
                      <w:szCs w:val="18"/>
                      <w:lang w:bidi="ar"/>
                    </w:rPr>
                    <w:t>LV855</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85</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44</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95</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69.4</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49.4</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35</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数控铣床</w:t>
                  </w:r>
                  <w:r>
                    <w:rPr>
                      <w:rFonts w:hint="eastAsia"/>
                      <w:color w:val="000000"/>
                      <w:kern w:val="0"/>
                      <w:sz w:val="18"/>
                      <w:szCs w:val="18"/>
                      <w:lang w:bidi="ar"/>
                    </w:rPr>
                    <w:t>24</w:t>
                  </w:r>
                </w:p>
              </w:tc>
              <w:tc>
                <w:tcPr>
                  <w:tcW w:w="502" w:type="pct"/>
                  <w:vAlign w:val="center"/>
                </w:tcPr>
                <w:p>
                  <w:pPr>
                    <w:widowControl/>
                    <w:jc w:val="center"/>
                    <w:textAlignment w:val="center"/>
                    <w:rPr>
                      <w:color w:val="000000"/>
                      <w:sz w:val="18"/>
                      <w:szCs w:val="18"/>
                    </w:rPr>
                  </w:pPr>
                  <w:r>
                    <w:rPr>
                      <w:color w:val="000000"/>
                      <w:kern w:val="0"/>
                      <w:sz w:val="18"/>
                      <w:szCs w:val="18"/>
                      <w:lang w:bidi="ar"/>
                    </w:rPr>
                    <w:t>LV855</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85</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42</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90</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66.9</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46.9</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36</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数控铣床</w:t>
                  </w:r>
                  <w:r>
                    <w:rPr>
                      <w:rFonts w:hint="eastAsia"/>
                      <w:color w:val="000000"/>
                      <w:kern w:val="0"/>
                      <w:sz w:val="18"/>
                      <w:szCs w:val="18"/>
                      <w:lang w:bidi="ar"/>
                    </w:rPr>
                    <w:t>25</w:t>
                  </w:r>
                </w:p>
              </w:tc>
              <w:tc>
                <w:tcPr>
                  <w:tcW w:w="502" w:type="pct"/>
                  <w:vAlign w:val="center"/>
                </w:tcPr>
                <w:p>
                  <w:pPr>
                    <w:widowControl/>
                    <w:jc w:val="center"/>
                    <w:textAlignment w:val="center"/>
                    <w:rPr>
                      <w:color w:val="000000"/>
                      <w:sz w:val="18"/>
                      <w:szCs w:val="18"/>
                    </w:rPr>
                  </w:pPr>
                  <w:r>
                    <w:rPr>
                      <w:color w:val="000000"/>
                      <w:kern w:val="0"/>
                      <w:sz w:val="18"/>
                      <w:szCs w:val="18"/>
                      <w:lang w:bidi="ar"/>
                    </w:rPr>
                    <w:t>LV855</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85</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44</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90</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69.4</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49.4</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37</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数控铣床</w:t>
                  </w:r>
                  <w:r>
                    <w:rPr>
                      <w:rFonts w:hint="eastAsia"/>
                      <w:color w:val="000000"/>
                      <w:kern w:val="0"/>
                      <w:sz w:val="18"/>
                      <w:szCs w:val="18"/>
                      <w:lang w:bidi="ar"/>
                    </w:rPr>
                    <w:t>26</w:t>
                  </w:r>
                </w:p>
              </w:tc>
              <w:tc>
                <w:tcPr>
                  <w:tcW w:w="502" w:type="pct"/>
                  <w:vAlign w:val="center"/>
                </w:tcPr>
                <w:p>
                  <w:pPr>
                    <w:widowControl/>
                    <w:jc w:val="center"/>
                    <w:textAlignment w:val="center"/>
                    <w:rPr>
                      <w:color w:val="000000"/>
                      <w:sz w:val="18"/>
                      <w:szCs w:val="18"/>
                    </w:rPr>
                  </w:pPr>
                  <w:r>
                    <w:rPr>
                      <w:color w:val="000000"/>
                      <w:kern w:val="0"/>
                      <w:sz w:val="18"/>
                      <w:szCs w:val="18"/>
                      <w:lang w:bidi="ar"/>
                    </w:rPr>
                    <w:t>LV855</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85</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42</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95</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66.9</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46.9</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38</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数控铣床</w:t>
                  </w:r>
                  <w:r>
                    <w:rPr>
                      <w:rFonts w:hint="eastAsia"/>
                      <w:color w:val="000000"/>
                      <w:kern w:val="0"/>
                      <w:sz w:val="18"/>
                      <w:szCs w:val="18"/>
                      <w:lang w:bidi="ar"/>
                    </w:rPr>
                    <w:t>27</w:t>
                  </w:r>
                </w:p>
              </w:tc>
              <w:tc>
                <w:tcPr>
                  <w:tcW w:w="502" w:type="pct"/>
                  <w:vAlign w:val="center"/>
                </w:tcPr>
                <w:p>
                  <w:pPr>
                    <w:widowControl/>
                    <w:jc w:val="center"/>
                    <w:textAlignment w:val="center"/>
                    <w:rPr>
                      <w:color w:val="000000"/>
                      <w:sz w:val="18"/>
                      <w:szCs w:val="18"/>
                    </w:rPr>
                  </w:pPr>
                  <w:r>
                    <w:rPr>
                      <w:color w:val="000000"/>
                      <w:kern w:val="0"/>
                      <w:sz w:val="18"/>
                      <w:szCs w:val="18"/>
                      <w:lang w:bidi="ar"/>
                    </w:rPr>
                    <w:t>LV855</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85</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44</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95</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69.4</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49.4</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39</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电动数控攻丝机</w:t>
                  </w:r>
                </w:p>
              </w:tc>
              <w:tc>
                <w:tcPr>
                  <w:tcW w:w="502" w:type="pct"/>
                  <w:vAlign w:val="center"/>
                </w:tcPr>
                <w:p>
                  <w:pPr>
                    <w:widowControl/>
                    <w:jc w:val="center"/>
                    <w:textAlignment w:val="center"/>
                    <w:rPr>
                      <w:color w:val="000000"/>
                      <w:sz w:val="18"/>
                      <w:szCs w:val="18"/>
                    </w:rPr>
                  </w:pPr>
                  <w:r>
                    <w:rPr>
                      <w:color w:val="000000"/>
                      <w:kern w:val="0"/>
                      <w:sz w:val="18"/>
                      <w:szCs w:val="18"/>
                      <w:lang w:bidi="ar"/>
                    </w:rPr>
                    <w:t>U24R</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85</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35</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50</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15</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61.5</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41.5</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40</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炮塔铣床</w:t>
                  </w:r>
                </w:p>
              </w:tc>
              <w:tc>
                <w:tcPr>
                  <w:tcW w:w="502" w:type="pct"/>
                  <w:vAlign w:val="center"/>
                </w:tcPr>
                <w:p>
                  <w:pPr>
                    <w:widowControl/>
                    <w:jc w:val="center"/>
                    <w:textAlignment w:val="center"/>
                    <w:rPr>
                      <w:color w:val="000000"/>
                      <w:sz w:val="18"/>
                      <w:szCs w:val="18"/>
                    </w:rPr>
                  </w:pPr>
                  <w:r>
                    <w:rPr>
                      <w:color w:val="000000"/>
                      <w:kern w:val="0"/>
                      <w:sz w:val="18"/>
                      <w:szCs w:val="18"/>
                      <w:lang w:bidi="ar"/>
                    </w:rPr>
                    <w:t>5H</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85</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15</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50</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5</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71.0</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51.0</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41</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气门磨床</w:t>
                  </w:r>
                </w:p>
              </w:tc>
              <w:tc>
                <w:tcPr>
                  <w:tcW w:w="502" w:type="pct"/>
                  <w:vAlign w:val="center"/>
                </w:tcPr>
                <w:p>
                  <w:pPr>
                    <w:widowControl/>
                    <w:jc w:val="center"/>
                    <w:textAlignment w:val="center"/>
                    <w:rPr>
                      <w:color w:val="000000"/>
                      <w:sz w:val="18"/>
                      <w:szCs w:val="18"/>
                    </w:rPr>
                  </w:pPr>
                  <w:r>
                    <w:rPr>
                      <w:color w:val="000000"/>
                      <w:kern w:val="0"/>
                      <w:sz w:val="18"/>
                      <w:szCs w:val="18"/>
                      <w:lang w:bidi="ar"/>
                    </w:rPr>
                    <w:t>Ld-100s</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85</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20</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50</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10</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65</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45</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42</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气门座镗床</w:t>
                  </w:r>
                </w:p>
              </w:tc>
              <w:tc>
                <w:tcPr>
                  <w:tcW w:w="502" w:type="pct"/>
                  <w:vAlign w:val="center"/>
                </w:tcPr>
                <w:p>
                  <w:pPr>
                    <w:widowControl/>
                    <w:jc w:val="center"/>
                    <w:textAlignment w:val="center"/>
                    <w:rPr>
                      <w:color w:val="000000"/>
                      <w:sz w:val="18"/>
                      <w:szCs w:val="18"/>
                    </w:rPr>
                  </w:pPr>
                  <w:r>
                    <w:rPr>
                      <w:color w:val="000000"/>
                      <w:kern w:val="0"/>
                      <w:sz w:val="18"/>
                      <w:szCs w:val="18"/>
                      <w:lang w:bidi="ar"/>
                    </w:rPr>
                    <w:t>180S</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85</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15</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55</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5</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71.0</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51.0</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43</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钻床</w:t>
                  </w:r>
                </w:p>
              </w:tc>
              <w:tc>
                <w:tcPr>
                  <w:tcW w:w="502" w:type="pct"/>
                  <w:vAlign w:val="center"/>
                </w:tcPr>
                <w:p>
                  <w:pPr>
                    <w:widowControl/>
                    <w:jc w:val="center"/>
                    <w:textAlignment w:val="center"/>
                    <w:rPr>
                      <w:color w:val="000000"/>
                      <w:sz w:val="18"/>
                      <w:szCs w:val="18"/>
                    </w:rPr>
                  </w:pPr>
                  <w:r>
                    <w:rPr>
                      <w:color w:val="000000"/>
                      <w:kern w:val="0"/>
                      <w:sz w:val="18"/>
                      <w:szCs w:val="18"/>
                      <w:lang w:bidi="ar"/>
                    </w:rPr>
                    <w:t>中捷Z3040-1</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85</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20</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55</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10</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65</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45</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44</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钻攻两用机</w:t>
                  </w:r>
                </w:p>
              </w:tc>
              <w:tc>
                <w:tcPr>
                  <w:tcW w:w="502" w:type="pct"/>
                  <w:vAlign w:val="center"/>
                </w:tcPr>
                <w:p>
                  <w:pPr>
                    <w:widowControl/>
                    <w:jc w:val="center"/>
                    <w:textAlignment w:val="center"/>
                    <w:rPr>
                      <w:color w:val="000000"/>
                      <w:sz w:val="18"/>
                      <w:szCs w:val="18"/>
                    </w:rPr>
                  </w:pPr>
                  <w:r>
                    <w:rPr>
                      <w:color w:val="000000"/>
                      <w:kern w:val="0"/>
                      <w:sz w:val="18"/>
                      <w:szCs w:val="18"/>
                      <w:lang w:bidi="ar"/>
                    </w:rPr>
                    <w:t>ZS4125</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85</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15</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60</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5</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71.0</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51.0</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45</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外圆磨床</w:t>
                  </w:r>
                  <w:r>
                    <w:rPr>
                      <w:rFonts w:hint="eastAsia"/>
                      <w:color w:val="000000"/>
                      <w:kern w:val="0"/>
                      <w:sz w:val="18"/>
                      <w:szCs w:val="18"/>
                      <w:lang w:bidi="ar"/>
                    </w:rPr>
                    <w:t>1</w:t>
                  </w:r>
                </w:p>
              </w:tc>
              <w:tc>
                <w:tcPr>
                  <w:tcW w:w="502" w:type="pct"/>
                  <w:vAlign w:val="center"/>
                </w:tcPr>
                <w:p>
                  <w:pPr>
                    <w:widowControl/>
                    <w:jc w:val="center"/>
                    <w:textAlignment w:val="center"/>
                    <w:rPr>
                      <w:color w:val="000000"/>
                      <w:sz w:val="18"/>
                      <w:szCs w:val="18"/>
                    </w:rPr>
                  </w:pPr>
                  <w:r>
                    <w:rPr>
                      <w:color w:val="000000"/>
                      <w:kern w:val="0"/>
                      <w:sz w:val="18"/>
                      <w:szCs w:val="18"/>
                      <w:lang w:bidi="ar"/>
                    </w:rPr>
                    <w:t>MW1320B</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85</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20</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60</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10</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65</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45</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46</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外圆磨床</w:t>
                  </w:r>
                  <w:r>
                    <w:rPr>
                      <w:rFonts w:hint="eastAsia"/>
                      <w:color w:val="000000"/>
                      <w:kern w:val="0"/>
                      <w:sz w:val="18"/>
                      <w:szCs w:val="18"/>
                      <w:lang w:bidi="ar"/>
                    </w:rPr>
                    <w:t>2</w:t>
                  </w:r>
                </w:p>
              </w:tc>
              <w:tc>
                <w:tcPr>
                  <w:tcW w:w="502" w:type="pct"/>
                  <w:vAlign w:val="center"/>
                </w:tcPr>
                <w:p>
                  <w:pPr>
                    <w:widowControl/>
                    <w:jc w:val="center"/>
                    <w:textAlignment w:val="center"/>
                    <w:rPr>
                      <w:color w:val="000000"/>
                      <w:sz w:val="18"/>
                      <w:szCs w:val="18"/>
                    </w:rPr>
                  </w:pPr>
                  <w:r>
                    <w:rPr>
                      <w:color w:val="000000"/>
                      <w:kern w:val="0"/>
                      <w:sz w:val="18"/>
                      <w:szCs w:val="18"/>
                      <w:lang w:bidi="ar"/>
                    </w:rPr>
                    <w:t>MW1320B</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85</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20</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65</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10</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65</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45</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47</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珩磨机</w:t>
                  </w:r>
                </w:p>
              </w:tc>
              <w:tc>
                <w:tcPr>
                  <w:tcW w:w="502" w:type="pct"/>
                  <w:vAlign w:val="center"/>
                </w:tcPr>
                <w:p>
                  <w:pPr>
                    <w:widowControl/>
                    <w:jc w:val="center"/>
                    <w:textAlignment w:val="center"/>
                    <w:rPr>
                      <w:color w:val="000000"/>
                      <w:sz w:val="18"/>
                      <w:szCs w:val="18"/>
                    </w:rPr>
                  </w:pPr>
                  <w:r>
                    <w:rPr>
                      <w:color w:val="000000"/>
                      <w:kern w:val="0"/>
                      <w:sz w:val="18"/>
                      <w:szCs w:val="18"/>
                      <w:lang w:bidi="ar"/>
                    </w:rPr>
                    <w:t>HCHM08</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85</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45</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40</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5</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71.0</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51.0</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48</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珩磨机</w:t>
                  </w:r>
                </w:p>
              </w:tc>
              <w:tc>
                <w:tcPr>
                  <w:tcW w:w="502" w:type="pct"/>
                  <w:vAlign w:val="center"/>
                </w:tcPr>
                <w:p>
                  <w:pPr>
                    <w:widowControl/>
                    <w:jc w:val="center"/>
                    <w:textAlignment w:val="center"/>
                    <w:rPr>
                      <w:color w:val="000000"/>
                      <w:sz w:val="18"/>
                      <w:szCs w:val="18"/>
                    </w:rPr>
                  </w:pPr>
                  <w:r>
                    <w:rPr>
                      <w:color w:val="000000"/>
                      <w:kern w:val="0"/>
                      <w:sz w:val="18"/>
                      <w:szCs w:val="18"/>
                      <w:lang w:bidi="ar"/>
                    </w:rPr>
                    <w:t>恒益达</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85</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45</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42</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5</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71.0</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51.0</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ind w:left="0" w:leftChars="0" w:firstLine="0" w:firstLineChars="0"/>
                    <w:rPr>
                      <w:rFonts w:hint="eastAsia" w:ascii="Times New Roman" w:hAnsi="Times New Roman" w:eastAsia="宋体" w:cs="Times New Roman"/>
                      <w:kern w:val="2"/>
                      <w:sz w:val="18"/>
                      <w:szCs w:val="18"/>
                      <w:lang w:val="en-US" w:eastAsia="zh-CN" w:bidi="ar-SA"/>
                    </w:rPr>
                  </w:pPr>
                  <w:r>
                    <w:rPr>
                      <w:rFonts w:hint="eastAsia" w:eastAsia="宋体"/>
                      <w:sz w:val="18"/>
                      <w:szCs w:val="18"/>
                    </w:rPr>
                    <w:t>49</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rFonts w:hint="default" w:eastAsia="宋体"/>
                      <w:color w:val="000000"/>
                      <w:kern w:val="0"/>
                      <w:sz w:val="18"/>
                      <w:szCs w:val="18"/>
                      <w:lang w:val="en-US" w:eastAsia="zh-CN" w:bidi="ar"/>
                    </w:rPr>
                  </w:pPr>
                  <w:r>
                    <w:rPr>
                      <w:rFonts w:hint="eastAsia"/>
                      <w:color w:val="000000"/>
                      <w:kern w:val="0"/>
                      <w:sz w:val="18"/>
                      <w:szCs w:val="18"/>
                      <w:lang w:eastAsia="zh-CN" w:bidi="ar"/>
                    </w:rPr>
                    <w:t>空压机</w:t>
                  </w:r>
                  <w:r>
                    <w:rPr>
                      <w:rFonts w:hint="eastAsia"/>
                      <w:color w:val="000000"/>
                      <w:kern w:val="0"/>
                      <w:sz w:val="18"/>
                      <w:szCs w:val="18"/>
                      <w:lang w:val="en-US" w:eastAsia="zh-CN" w:bidi="ar"/>
                    </w:rPr>
                    <w:t>1</w:t>
                  </w:r>
                </w:p>
              </w:tc>
              <w:tc>
                <w:tcPr>
                  <w:tcW w:w="502" w:type="pct"/>
                  <w:vAlign w:val="center"/>
                </w:tcPr>
                <w:p>
                  <w:pPr>
                    <w:widowControl/>
                    <w:jc w:val="center"/>
                    <w:textAlignment w:val="center"/>
                    <w:rPr>
                      <w:rFonts w:hint="eastAsia" w:eastAsia="宋体"/>
                      <w:color w:val="000000"/>
                      <w:kern w:val="0"/>
                      <w:sz w:val="18"/>
                      <w:szCs w:val="18"/>
                      <w:lang w:val="en-US" w:eastAsia="zh-CN" w:bidi="ar"/>
                    </w:rPr>
                  </w:pPr>
                  <w:r>
                    <w:rPr>
                      <w:rFonts w:hint="eastAsia"/>
                      <w:color w:val="000000"/>
                      <w:kern w:val="0"/>
                      <w:sz w:val="18"/>
                      <w:szCs w:val="18"/>
                      <w:lang w:val="en-US" w:eastAsia="zh-CN" w:bidi="ar"/>
                    </w:rPr>
                    <w:t>/</w:t>
                  </w:r>
                </w:p>
              </w:tc>
              <w:tc>
                <w:tcPr>
                  <w:tcW w:w="263" w:type="pct"/>
                  <w:vAlign w:val="center"/>
                </w:tcPr>
                <w:p>
                  <w:pPr>
                    <w:pStyle w:val="66"/>
                    <w:numPr>
                      <w:ilvl w:val="0"/>
                      <w:numId w:val="0"/>
                    </w:numPr>
                    <w:autoSpaceDN w:val="0"/>
                    <w:adjustRightInd w:val="0"/>
                    <w:snapToGrid w:val="0"/>
                    <w:rPr>
                      <w:rFonts w:hint="eastAsia" w:eastAsia="宋体"/>
                      <w:sz w:val="18"/>
                      <w:szCs w:val="18"/>
                      <w:lang w:val="en-US" w:eastAsia="zh-CN"/>
                    </w:rPr>
                  </w:pPr>
                  <w:r>
                    <w:rPr>
                      <w:rFonts w:hint="eastAsia" w:eastAsia="宋体"/>
                      <w:sz w:val="18"/>
                      <w:szCs w:val="18"/>
                      <w:lang w:val="en-US" w:eastAsia="zh-CN"/>
                    </w:rPr>
                    <w:t>1</w:t>
                  </w:r>
                </w:p>
              </w:tc>
              <w:tc>
                <w:tcPr>
                  <w:tcW w:w="275" w:type="pct"/>
                  <w:vAlign w:val="center"/>
                </w:tcPr>
                <w:p>
                  <w:pPr>
                    <w:pStyle w:val="66"/>
                    <w:numPr>
                      <w:ilvl w:val="0"/>
                      <w:numId w:val="0"/>
                    </w:numPr>
                    <w:autoSpaceDN w:val="0"/>
                    <w:adjustRightInd w:val="0"/>
                    <w:snapToGrid w:val="0"/>
                    <w:rPr>
                      <w:rFonts w:hint="default" w:eastAsia="宋体"/>
                      <w:sz w:val="18"/>
                      <w:szCs w:val="18"/>
                      <w:lang w:val="en-US" w:eastAsia="zh-CN"/>
                    </w:rPr>
                  </w:pPr>
                  <w:r>
                    <w:rPr>
                      <w:rFonts w:hint="eastAsia" w:eastAsia="宋体"/>
                      <w:sz w:val="18"/>
                      <w:szCs w:val="18"/>
                      <w:lang w:val="en-US" w:eastAsia="zh-CN"/>
                    </w:rPr>
                    <w:t>80</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hint="default" w:eastAsia="宋体"/>
                      <w:sz w:val="18"/>
                      <w:szCs w:val="18"/>
                      <w:lang w:val="en-US" w:eastAsia="zh-CN"/>
                    </w:rPr>
                  </w:pPr>
                  <w:r>
                    <w:rPr>
                      <w:rFonts w:hint="eastAsia" w:eastAsia="宋体"/>
                      <w:sz w:val="18"/>
                      <w:szCs w:val="18"/>
                      <w:lang w:val="en-US" w:eastAsia="zh-CN"/>
                    </w:rPr>
                    <w:t>30</w:t>
                  </w:r>
                </w:p>
              </w:tc>
              <w:tc>
                <w:tcPr>
                  <w:tcW w:w="200" w:type="pct"/>
                  <w:vAlign w:val="center"/>
                </w:tcPr>
                <w:p>
                  <w:pPr>
                    <w:pStyle w:val="66"/>
                    <w:numPr>
                      <w:ilvl w:val="0"/>
                      <w:numId w:val="0"/>
                    </w:numPr>
                    <w:autoSpaceDN w:val="0"/>
                    <w:adjustRightInd w:val="0"/>
                    <w:snapToGrid w:val="0"/>
                    <w:rPr>
                      <w:rFonts w:hint="default" w:eastAsia="宋体"/>
                      <w:sz w:val="18"/>
                      <w:szCs w:val="18"/>
                      <w:lang w:val="en-US" w:eastAsia="zh-CN"/>
                    </w:rPr>
                  </w:pPr>
                  <w:r>
                    <w:rPr>
                      <w:rFonts w:hint="eastAsia" w:eastAsia="宋体"/>
                      <w:sz w:val="18"/>
                      <w:szCs w:val="18"/>
                      <w:lang w:val="en-US" w:eastAsia="zh-CN"/>
                    </w:rPr>
                    <w:t>70</w:t>
                  </w:r>
                </w:p>
              </w:tc>
              <w:tc>
                <w:tcPr>
                  <w:tcW w:w="180" w:type="pct"/>
                  <w:vAlign w:val="center"/>
                </w:tcPr>
                <w:p>
                  <w:pPr>
                    <w:pStyle w:val="66"/>
                    <w:numPr>
                      <w:ilvl w:val="0"/>
                      <w:numId w:val="0"/>
                    </w:numPr>
                    <w:autoSpaceDN w:val="0"/>
                    <w:adjustRightInd w:val="0"/>
                    <w:snapToGrid w:val="0"/>
                    <w:rPr>
                      <w:rFonts w:hint="eastAsia" w:eastAsia="宋体"/>
                      <w:sz w:val="18"/>
                      <w:szCs w:val="18"/>
                      <w:lang w:val="en-US" w:eastAsia="zh-CN"/>
                    </w:rPr>
                  </w:pPr>
                  <w:r>
                    <w:rPr>
                      <w:rFonts w:hint="eastAsia" w:eastAsia="宋体"/>
                      <w:sz w:val="18"/>
                      <w:szCs w:val="18"/>
                      <w:lang w:val="en-US" w:eastAsia="zh-CN"/>
                    </w:rPr>
                    <w:t>1</w:t>
                  </w:r>
                </w:p>
              </w:tc>
              <w:tc>
                <w:tcPr>
                  <w:tcW w:w="267" w:type="pct"/>
                  <w:vAlign w:val="center"/>
                </w:tcPr>
                <w:p>
                  <w:pPr>
                    <w:pStyle w:val="66"/>
                    <w:numPr>
                      <w:ilvl w:val="0"/>
                      <w:numId w:val="0"/>
                    </w:numPr>
                    <w:autoSpaceDN w:val="0"/>
                    <w:adjustRightInd w:val="0"/>
                    <w:snapToGrid w:val="0"/>
                    <w:rPr>
                      <w:rFonts w:hint="default" w:eastAsia="宋体"/>
                      <w:sz w:val="18"/>
                      <w:szCs w:val="18"/>
                      <w:lang w:val="en-US" w:eastAsia="zh-CN"/>
                    </w:rPr>
                  </w:pPr>
                  <w:r>
                    <w:rPr>
                      <w:rFonts w:hint="eastAsia" w:eastAsia="宋体"/>
                      <w:sz w:val="18"/>
                      <w:szCs w:val="18"/>
                      <w:lang w:val="en-US" w:eastAsia="zh-CN"/>
                    </w:rPr>
                    <w:t>20</w:t>
                  </w:r>
                </w:p>
              </w:tc>
              <w:tc>
                <w:tcPr>
                  <w:tcW w:w="332" w:type="pct"/>
                  <w:vAlign w:val="center"/>
                </w:tcPr>
                <w:p>
                  <w:pPr>
                    <w:pStyle w:val="66"/>
                    <w:numPr>
                      <w:ilvl w:val="0"/>
                      <w:numId w:val="0"/>
                    </w:numPr>
                    <w:autoSpaceDN w:val="0"/>
                    <w:adjustRightInd w:val="0"/>
                    <w:snapToGrid w:val="0"/>
                    <w:rPr>
                      <w:rFonts w:hint="default" w:eastAsia="宋体"/>
                      <w:sz w:val="18"/>
                      <w:szCs w:val="18"/>
                      <w:lang w:val="en-US" w:eastAsia="zh-CN"/>
                    </w:rPr>
                  </w:pPr>
                  <w:r>
                    <w:rPr>
                      <w:rFonts w:hint="eastAsia" w:eastAsia="宋体"/>
                      <w:sz w:val="18"/>
                      <w:szCs w:val="18"/>
                      <w:lang w:val="en-US" w:eastAsia="zh-CN"/>
                    </w:rPr>
                    <w:t>54.0</w:t>
                  </w:r>
                </w:p>
              </w:tc>
              <w:tc>
                <w:tcPr>
                  <w:tcW w:w="298" w:type="pct"/>
                  <w:vAlign w:val="center"/>
                </w:tcPr>
                <w:p>
                  <w:pPr>
                    <w:pStyle w:val="66"/>
                    <w:numPr>
                      <w:ilvl w:val="0"/>
                      <w:numId w:val="0"/>
                    </w:numPr>
                    <w:autoSpaceDN w:val="0"/>
                    <w:adjustRightInd w:val="0"/>
                    <w:snapToGrid w:val="0"/>
                    <w:ind w:left="0" w:leftChars="0" w:firstLine="0" w:firstLineChars="0"/>
                    <w:rPr>
                      <w:rFonts w:hint="eastAsia" w:ascii="Times New Roman" w:hAnsi="Times New Roman" w:eastAsia="宋体" w:cs="Times New Roman"/>
                      <w:kern w:val="2"/>
                      <w:sz w:val="18"/>
                      <w:szCs w:val="18"/>
                      <w:lang w:val="en-US" w:eastAsia="zh-CN" w:bidi="ar-SA"/>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ind w:left="0" w:leftChars="0" w:firstLine="0" w:firstLineChars="0"/>
                    <w:rPr>
                      <w:rFonts w:ascii="Times New Roman" w:hAnsi="Times New Roman" w:eastAsia="宋体" w:cs="Times New Roman"/>
                      <w:kern w:val="2"/>
                      <w:sz w:val="18"/>
                      <w:szCs w:val="18"/>
                      <w:lang w:val="en-US" w:eastAsia="zh-CN" w:bidi="ar-SA"/>
                    </w:rPr>
                  </w:pPr>
                  <w:r>
                    <w:rPr>
                      <w:rFonts w:eastAsia="宋体"/>
                      <w:sz w:val="18"/>
                      <w:szCs w:val="18"/>
                    </w:rPr>
                    <w:t>20</w:t>
                  </w:r>
                </w:p>
              </w:tc>
              <w:tc>
                <w:tcPr>
                  <w:tcW w:w="293" w:type="pct"/>
                  <w:vAlign w:val="center"/>
                </w:tcPr>
                <w:p>
                  <w:pPr>
                    <w:pStyle w:val="66"/>
                    <w:numPr>
                      <w:ilvl w:val="0"/>
                      <w:numId w:val="0"/>
                    </w:numPr>
                    <w:autoSpaceDN w:val="0"/>
                    <w:adjustRightInd w:val="0"/>
                    <w:snapToGrid w:val="0"/>
                    <w:rPr>
                      <w:rFonts w:hint="default" w:eastAsia="宋体"/>
                      <w:sz w:val="18"/>
                      <w:szCs w:val="18"/>
                      <w:lang w:val="en-US" w:eastAsia="zh-CN"/>
                    </w:rPr>
                  </w:pPr>
                  <w:r>
                    <w:rPr>
                      <w:rFonts w:hint="eastAsia" w:eastAsia="宋体"/>
                      <w:sz w:val="18"/>
                      <w:szCs w:val="18"/>
                      <w:lang w:val="en-US" w:eastAsia="zh-CN"/>
                    </w:rPr>
                    <w:t>34.0</w:t>
                  </w:r>
                </w:p>
              </w:tc>
              <w:tc>
                <w:tcPr>
                  <w:tcW w:w="318" w:type="pct"/>
                  <w:vAlign w:val="center"/>
                </w:tcPr>
                <w:p>
                  <w:pPr>
                    <w:pStyle w:val="66"/>
                    <w:numPr>
                      <w:ilvl w:val="0"/>
                      <w:numId w:val="0"/>
                    </w:numPr>
                    <w:autoSpaceDN w:val="0"/>
                    <w:adjustRightInd w:val="0"/>
                    <w:snapToGrid w:val="0"/>
                    <w:rPr>
                      <w:rFonts w:hint="eastAsia"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ind w:left="0" w:leftChars="0" w:firstLine="0" w:firstLineChars="0"/>
                    <w:rPr>
                      <w:rFonts w:hint="eastAsia" w:ascii="Times New Roman" w:hAnsi="Times New Roman" w:eastAsia="宋体" w:cs="Times New Roman"/>
                      <w:kern w:val="2"/>
                      <w:sz w:val="18"/>
                      <w:szCs w:val="18"/>
                      <w:lang w:val="en-US" w:eastAsia="zh-CN" w:bidi="ar-SA"/>
                    </w:rPr>
                  </w:pPr>
                  <w:r>
                    <w:rPr>
                      <w:rFonts w:hint="eastAsia" w:eastAsia="宋体"/>
                      <w:sz w:val="18"/>
                      <w:szCs w:val="18"/>
                    </w:rPr>
                    <w:t>50</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rFonts w:hint="default"/>
                      <w:color w:val="000000"/>
                      <w:kern w:val="0"/>
                      <w:sz w:val="18"/>
                      <w:szCs w:val="18"/>
                      <w:lang w:val="en-US" w:eastAsia="zh-CN" w:bidi="ar"/>
                    </w:rPr>
                  </w:pPr>
                  <w:r>
                    <w:rPr>
                      <w:rFonts w:hint="eastAsia"/>
                      <w:color w:val="000000"/>
                      <w:kern w:val="0"/>
                      <w:sz w:val="18"/>
                      <w:szCs w:val="18"/>
                      <w:lang w:eastAsia="zh-CN" w:bidi="ar"/>
                    </w:rPr>
                    <w:t>空压机</w:t>
                  </w:r>
                  <w:r>
                    <w:rPr>
                      <w:rFonts w:hint="eastAsia"/>
                      <w:color w:val="000000"/>
                      <w:kern w:val="0"/>
                      <w:sz w:val="18"/>
                      <w:szCs w:val="18"/>
                      <w:lang w:val="en-US" w:eastAsia="zh-CN" w:bidi="ar"/>
                    </w:rPr>
                    <w:t>2</w:t>
                  </w:r>
                </w:p>
              </w:tc>
              <w:tc>
                <w:tcPr>
                  <w:tcW w:w="502" w:type="pct"/>
                  <w:vAlign w:val="center"/>
                </w:tcPr>
                <w:p>
                  <w:pPr>
                    <w:widowControl/>
                    <w:jc w:val="center"/>
                    <w:textAlignment w:val="center"/>
                    <w:rPr>
                      <w:rFonts w:hint="eastAsia" w:ascii="Times New Roman" w:hAnsi="Times New Roman" w:eastAsia="宋体" w:cs="Times New Roman"/>
                      <w:color w:val="000000"/>
                      <w:kern w:val="0"/>
                      <w:sz w:val="18"/>
                      <w:szCs w:val="18"/>
                      <w:lang w:val="en-US" w:eastAsia="zh-CN" w:bidi="ar"/>
                    </w:rPr>
                  </w:pPr>
                  <w:r>
                    <w:rPr>
                      <w:rFonts w:hint="eastAsia"/>
                      <w:color w:val="000000"/>
                      <w:kern w:val="0"/>
                      <w:sz w:val="18"/>
                      <w:szCs w:val="18"/>
                      <w:lang w:val="en-US" w:eastAsia="zh-CN" w:bidi="ar"/>
                    </w:rPr>
                    <w:t>/</w:t>
                  </w:r>
                </w:p>
              </w:tc>
              <w:tc>
                <w:tcPr>
                  <w:tcW w:w="263" w:type="pct"/>
                  <w:vAlign w:val="center"/>
                </w:tcPr>
                <w:p>
                  <w:pPr>
                    <w:pStyle w:val="66"/>
                    <w:numPr>
                      <w:ilvl w:val="0"/>
                      <w:numId w:val="0"/>
                    </w:numPr>
                    <w:autoSpaceDN w:val="0"/>
                    <w:adjustRightInd w:val="0"/>
                    <w:snapToGrid w:val="0"/>
                    <w:ind w:left="0" w:leftChars="0" w:firstLine="0" w:firstLineChars="0"/>
                    <w:rPr>
                      <w:rFonts w:hint="eastAsia" w:ascii="Times New Roman" w:hAnsi="Times New Roman" w:eastAsia="宋体" w:cs="Times New Roman"/>
                      <w:kern w:val="2"/>
                      <w:sz w:val="18"/>
                      <w:szCs w:val="18"/>
                      <w:lang w:val="en-US" w:eastAsia="zh-CN" w:bidi="ar-SA"/>
                    </w:rPr>
                  </w:pPr>
                  <w:r>
                    <w:rPr>
                      <w:rFonts w:hint="eastAsia" w:eastAsia="宋体"/>
                      <w:sz w:val="18"/>
                      <w:szCs w:val="18"/>
                      <w:lang w:val="en-US" w:eastAsia="zh-CN"/>
                    </w:rPr>
                    <w:t>1</w:t>
                  </w:r>
                </w:p>
              </w:tc>
              <w:tc>
                <w:tcPr>
                  <w:tcW w:w="275" w:type="pct"/>
                  <w:vAlign w:val="center"/>
                </w:tcPr>
                <w:p>
                  <w:pPr>
                    <w:pStyle w:val="66"/>
                    <w:numPr>
                      <w:ilvl w:val="0"/>
                      <w:numId w:val="0"/>
                    </w:numPr>
                    <w:autoSpaceDN w:val="0"/>
                    <w:adjustRightInd w:val="0"/>
                    <w:snapToGrid w:val="0"/>
                    <w:ind w:left="0" w:leftChars="0" w:firstLine="0" w:firstLineChars="0"/>
                    <w:rPr>
                      <w:rFonts w:hint="eastAsia" w:ascii="Times New Roman" w:hAnsi="Times New Roman" w:eastAsia="宋体" w:cs="Times New Roman"/>
                      <w:kern w:val="2"/>
                      <w:sz w:val="18"/>
                      <w:szCs w:val="18"/>
                      <w:lang w:val="en-US" w:eastAsia="zh-CN" w:bidi="ar-SA"/>
                    </w:rPr>
                  </w:pPr>
                  <w:r>
                    <w:rPr>
                      <w:rFonts w:hint="eastAsia" w:eastAsia="宋体"/>
                      <w:sz w:val="18"/>
                      <w:szCs w:val="18"/>
                      <w:lang w:val="en-US" w:eastAsia="zh-CN"/>
                    </w:rPr>
                    <w:t>80</w:t>
                  </w:r>
                </w:p>
              </w:tc>
              <w:tc>
                <w:tcPr>
                  <w:tcW w:w="442" w:type="pct"/>
                  <w:vAlign w:val="center"/>
                </w:tcPr>
                <w:p>
                  <w:pPr>
                    <w:pStyle w:val="66"/>
                    <w:numPr>
                      <w:ilvl w:val="0"/>
                      <w:numId w:val="0"/>
                    </w:numPr>
                    <w:autoSpaceDN w:val="0"/>
                    <w:adjustRightInd w:val="0"/>
                    <w:snapToGrid w:val="0"/>
                    <w:ind w:left="0" w:leftChars="0" w:firstLine="0" w:firstLineChars="0"/>
                    <w:rPr>
                      <w:rFonts w:ascii="Times New Roman" w:hAnsi="Times New Roman" w:eastAsia="宋体" w:cs="Times New Roman"/>
                      <w:kern w:val="2"/>
                      <w:sz w:val="18"/>
                      <w:szCs w:val="18"/>
                      <w:lang w:val="en-US" w:eastAsia="zh-CN" w:bidi="ar-SA"/>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hint="default" w:eastAsia="宋体"/>
                      <w:sz w:val="18"/>
                      <w:szCs w:val="18"/>
                      <w:lang w:val="en-US" w:eastAsia="zh-CN"/>
                    </w:rPr>
                  </w:pPr>
                  <w:r>
                    <w:rPr>
                      <w:rFonts w:hint="eastAsia" w:eastAsia="宋体"/>
                      <w:sz w:val="18"/>
                      <w:szCs w:val="18"/>
                      <w:lang w:val="en-US" w:eastAsia="zh-CN"/>
                    </w:rPr>
                    <w:t>30</w:t>
                  </w:r>
                </w:p>
              </w:tc>
              <w:tc>
                <w:tcPr>
                  <w:tcW w:w="200" w:type="pct"/>
                  <w:vAlign w:val="center"/>
                </w:tcPr>
                <w:p>
                  <w:pPr>
                    <w:pStyle w:val="66"/>
                    <w:numPr>
                      <w:ilvl w:val="0"/>
                      <w:numId w:val="0"/>
                    </w:numPr>
                    <w:autoSpaceDN w:val="0"/>
                    <w:adjustRightInd w:val="0"/>
                    <w:snapToGrid w:val="0"/>
                    <w:rPr>
                      <w:rFonts w:hint="default" w:eastAsia="宋体"/>
                      <w:sz w:val="18"/>
                      <w:szCs w:val="18"/>
                      <w:lang w:val="en-US" w:eastAsia="zh-CN"/>
                    </w:rPr>
                  </w:pPr>
                  <w:r>
                    <w:rPr>
                      <w:rFonts w:hint="eastAsia" w:eastAsia="宋体"/>
                      <w:sz w:val="18"/>
                      <w:szCs w:val="18"/>
                      <w:lang w:val="en-US" w:eastAsia="zh-CN"/>
                    </w:rPr>
                    <w:t>65</w:t>
                  </w:r>
                </w:p>
              </w:tc>
              <w:tc>
                <w:tcPr>
                  <w:tcW w:w="180" w:type="pct"/>
                  <w:vAlign w:val="center"/>
                </w:tcPr>
                <w:p>
                  <w:pPr>
                    <w:pStyle w:val="66"/>
                    <w:numPr>
                      <w:ilvl w:val="0"/>
                      <w:numId w:val="0"/>
                    </w:numPr>
                    <w:autoSpaceDN w:val="0"/>
                    <w:adjustRightInd w:val="0"/>
                    <w:snapToGrid w:val="0"/>
                    <w:ind w:left="0" w:leftChars="0" w:firstLine="0" w:firstLineChars="0"/>
                    <w:rPr>
                      <w:rFonts w:hint="eastAsia" w:ascii="Times New Roman" w:hAnsi="Times New Roman" w:eastAsia="宋体" w:cs="Times New Roman"/>
                      <w:kern w:val="2"/>
                      <w:sz w:val="18"/>
                      <w:szCs w:val="18"/>
                      <w:lang w:val="en-US" w:eastAsia="zh-CN" w:bidi="ar-SA"/>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hint="default" w:eastAsia="宋体"/>
                      <w:sz w:val="18"/>
                      <w:szCs w:val="18"/>
                      <w:lang w:val="en-US" w:eastAsia="zh-CN"/>
                    </w:rPr>
                  </w:pPr>
                  <w:r>
                    <w:rPr>
                      <w:rFonts w:hint="eastAsia" w:eastAsia="宋体"/>
                      <w:sz w:val="18"/>
                      <w:szCs w:val="18"/>
                      <w:lang w:val="en-US" w:eastAsia="zh-CN"/>
                    </w:rPr>
                    <w:t>25</w:t>
                  </w:r>
                </w:p>
              </w:tc>
              <w:tc>
                <w:tcPr>
                  <w:tcW w:w="332" w:type="pct"/>
                  <w:vAlign w:val="center"/>
                </w:tcPr>
                <w:p>
                  <w:pPr>
                    <w:pStyle w:val="66"/>
                    <w:numPr>
                      <w:ilvl w:val="0"/>
                      <w:numId w:val="0"/>
                    </w:numPr>
                    <w:autoSpaceDN w:val="0"/>
                    <w:adjustRightInd w:val="0"/>
                    <w:snapToGrid w:val="0"/>
                    <w:rPr>
                      <w:rFonts w:hint="default" w:eastAsia="宋体"/>
                      <w:sz w:val="18"/>
                      <w:szCs w:val="18"/>
                      <w:lang w:val="en-US" w:eastAsia="zh-CN"/>
                    </w:rPr>
                  </w:pPr>
                  <w:r>
                    <w:rPr>
                      <w:rFonts w:hint="eastAsia" w:eastAsia="宋体"/>
                      <w:sz w:val="18"/>
                      <w:szCs w:val="18"/>
                      <w:lang w:val="en-US" w:eastAsia="zh-CN"/>
                    </w:rPr>
                    <w:t>52.0</w:t>
                  </w:r>
                </w:p>
              </w:tc>
              <w:tc>
                <w:tcPr>
                  <w:tcW w:w="298" w:type="pct"/>
                  <w:vAlign w:val="center"/>
                </w:tcPr>
                <w:p>
                  <w:pPr>
                    <w:pStyle w:val="66"/>
                    <w:numPr>
                      <w:ilvl w:val="0"/>
                      <w:numId w:val="0"/>
                    </w:numPr>
                    <w:autoSpaceDN w:val="0"/>
                    <w:adjustRightInd w:val="0"/>
                    <w:snapToGrid w:val="0"/>
                    <w:ind w:left="0" w:leftChars="0" w:firstLine="0" w:firstLineChars="0"/>
                    <w:rPr>
                      <w:rFonts w:hint="eastAsia" w:ascii="Times New Roman" w:hAnsi="Times New Roman" w:eastAsia="宋体" w:cs="Times New Roman"/>
                      <w:kern w:val="2"/>
                      <w:sz w:val="18"/>
                      <w:szCs w:val="18"/>
                      <w:lang w:val="en-US" w:eastAsia="zh-CN" w:bidi="ar-SA"/>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ind w:left="0" w:leftChars="0" w:firstLine="0" w:firstLineChars="0"/>
                    <w:rPr>
                      <w:rFonts w:ascii="Times New Roman" w:hAnsi="Times New Roman" w:eastAsia="宋体" w:cs="Times New Roman"/>
                      <w:kern w:val="2"/>
                      <w:sz w:val="18"/>
                      <w:szCs w:val="18"/>
                      <w:lang w:val="en-US" w:eastAsia="zh-CN" w:bidi="ar-SA"/>
                    </w:rPr>
                  </w:pPr>
                  <w:r>
                    <w:rPr>
                      <w:rFonts w:eastAsia="宋体"/>
                      <w:sz w:val="18"/>
                      <w:szCs w:val="18"/>
                    </w:rPr>
                    <w:t>20</w:t>
                  </w:r>
                </w:p>
              </w:tc>
              <w:tc>
                <w:tcPr>
                  <w:tcW w:w="293" w:type="pct"/>
                  <w:vAlign w:val="center"/>
                </w:tcPr>
                <w:p>
                  <w:pPr>
                    <w:pStyle w:val="66"/>
                    <w:numPr>
                      <w:ilvl w:val="0"/>
                      <w:numId w:val="0"/>
                    </w:numPr>
                    <w:autoSpaceDN w:val="0"/>
                    <w:adjustRightInd w:val="0"/>
                    <w:snapToGrid w:val="0"/>
                    <w:rPr>
                      <w:rFonts w:hint="default" w:eastAsia="宋体"/>
                      <w:sz w:val="18"/>
                      <w:szCs w:val="18"/>
                      <w:lang w:val="en-US" w:eastAsia="zh-CN"/>
                    </w:rPr>
                  </w:pPr>
                  <w:r>
                    <w:rPr>
                      <w:rFonts w:hint="eastAsia" w:eastAsia="宋体"/>
                      <w:sz w:val="18"/>
                      <w:szCs w:val="18"/>
                      <w:lang w:val="en-US" w:eastAsia="zh-CN"/>
                    </w:rPr>
                    <w:t>32.0</w:t>
                  </w:r>
                </w:p>
              </w:tc>
              <w:tc>
                <w:tcPr>
                  <w:tcW w:w="318" w:type="pct"/>
                  <w:vAlign w:val="center"/>
                </w:tcPr>
                <w:p>
                  <w:pPr>
                    <w:pStyle w:val="66"/>
                    <w:numPr>
                      <w:ilvl w:val="0"/>
                      <w:numId w:val="0"/>
                    </w:numPr>
                    <w:autoSpaceDN w:val="0"/>
                    <w:adjustRightInd w:val="0"/>
                    <w:snapToGrid w:val="0"/>
                    <w:rPr>
                      <w:rFonts w:hint="eastAsia"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ind w:left="0" w:leftChars="0" w:firstLine="0" w:firstLineChars="0"/>
                    <w:rPr>
                      <w:rFonts w:hint="eastAsia" w:ascii="Times New Roman" w:hAnsi="Times New Roman" w:eastAsia="宋体" w:cs="Times New Roman"/>
                      <w:kern w:val="2"/>
                      <w:sz w:val="18"/>
                      <w:szCs w:val="18"/>
                      <w:lang w:val="en-US" w:eastAsia="zh-CN" w:bidi="ar-SA"/>
                    </w:rPr>
                  </w:pPr>
                  <w:r>
                    <w:rPr>
                      <w:rFonts w:hint="eastAsia" w:eastAsia="宋体"/>
                      <w:sz w:val="18"/>
                      <w:szCs w:val="18"/>
                    </w:rPr>
                    <w:t>51</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rFonts w:hint="default"/>
                      <w:color w:val="000000"/>
                      <w:kern w:val="0"/>
                      <w:sz w:val="18"/>
                      <w:szCs w:val="18"/>
                      <w:lang w:val="en-US" w:eastAsia="zh-CN" w:bidi="ar"/>
                    </w:rPr>
                  </w:pPr>
                  <w:r>
                    <w:rPr>
                      <w:rFonts w:hint="eastAsia"/>
                      <w:color w:val="000000"/>
                      <w:kern w:val="0"/>
                      <w:sz w:val="18"/>
                      <w:szCs w:val="18"/>
                      <w:lang w:eastAsia="zh-CN" w:bidi="ar"/>
                    </w:rPr>
                    <w:t>空压机</w:t>
                  </w:r>
                  <w:r>
                    <w:rPr>
                      <w:rFonts w:hint="eastAsia"/>
                      <w:color w:val="000000"/>
                      <w:kern w:val="0"/>
                      <w:sz w:val="18"/>
                      <w:szCs w:val="18"/>
                      <w:lang w:val="en-US" w:eastAsia="zh-CN" w:bidi="ar"/>
                    </w:rPr>
                    <w:t>3</w:t>
                  </w:r>
                </w:p>
              </w:tc>
              <w:tc>
                <w:tcPr>
                  <w:tcW w:w="502" w:type="pct"/>
                  <w:vAlign w:val="center"/>
                </w:tcPr>
                <w:p>
                  <w:pPr>
                    <w:widowControl/>
                    <w:jc w:val="center"/>
                    <w:textAlignment w:val="center"/>
                    <w:rPr>
                      <w:rFonts w:hint="eastAsia" w:ascii="Times New Roman" w:hAnsi="Times New Roman" w:eastAsia="宋体" w:cs="Times New Roman"/>
                      <w:color w:val="000000"/>
                      <w:kern w:val="0"/>
                      <w:sz w:val="18"/>
                      <w:szCs w:val="18"/>
                      <w:lang w:val="en-US" w:eastAsia="zh-CN" w:bidi="ar"/>
                    </w:rPr>
                  </w:pPr>
                  <w:r>
                    <w:rPr>
                      <w:rFonts w:hint="eastAsia"/>
                      <w:color w:val="000000"/>
                      <w:kern w:val="0"/>
                      <w:sz w:val="18"/>
                      <w:szCs w:val="18"/>
                      <w:lang w:val="en-US" w:eastAsia="zh-CN" w:bidi="ar"/>
                    </w:rPr>
                    <w:t>/</w:t>
                  </w:r>
                </w:p>
              </w:tc>
              <w:tc>
                <w:tcPr>
                  <w:tcW w:w="263" w:type="pct"/>
                  <w:vAlign w:val="center"/>
                </w:tcPr>
                <w:p>
                  <w:pPr>
                    <w:pStyle w:val="66"/>
                    <w:numPr>
                      <w:ilvl w:val="0"/>
                      <w:numId w:val="0"/>
                    </w:numPr>
                    <w:autoSpaceDN w:val="0"/>
                    <w:adjustRightInd w:val="0"/>
                    <w:snapToGrid w:val="0"/>
                    <w:ind w:left="0" w:leftChars="0" w:firstLine="0" w:firstLineChars="0"/>
                    <w:rPr>
                      <w:rFonts w:hint="eastAsia" w:ascii="Times New Roman" w:hAnsi="Times New Roman" w:eastAsia="宋体" w:cs="Times New Roman"/>
                      <w:kern w:val="2"/>
                      <w:sz w:val="18"/>
                      <w:szCs w:val="18"/>
                      <w:lang w:val="en-US" w:eastAsia="zh-CN" w:bidi="ar-SA"/>
                    </w:rPr>
                  </w:pPr>
                  <w:r>
                    <w:rPr>
                      <w:rFonts w:hint="eastAsia" w:eastAsia="宋体"/>
                      <w:sz w:val="18"/>
                      <w:szCs w:val="18"/>
                      <w:lang w:val="en-US" w:eastAsia="zh-CN"/>
                    </w:rPr>
                    <w:t>1</w:t>
                  </w:r>
                </w:p>
              </w:tc>
              <w:tc>
                <w:tcPr>
                  <w:tcW w:w="275" w:type="pct"/>
                  <w:vAlign w:val="center"/>
                </w:tcPr>
                <w:p>
                  <w:pPr>
                    <w:pStyle w:val="66"/>
                    <w:numPr>
                      <w:ilvl w:val="0"/>
                      <w:numId w:val="0"/>
                    </w:numPr>
                    <w:autoSpaceDN w:val="0"/>
                    <w:adjustRightInd w:val="0"/>
                    <w:snapToGrid w:val="0"/>
                    <w:ind w:left="0" w:leftChars="0" w:firstLine="0" w:firstLineChars="0"/>
                    <w:rPr>
                      <w:rFonts w:hint="eastAsia" w:ascii="Times New Roman" w:hAnsi="Times New Roman" w:eastAsia="宋体" w:cs="Times New Roman"/>
                      <w:kern w:val="2"/>
                      <w:sz w:val="18"/>
                      <w:szCs w:val="18"/>
                      <w:lang w:val="en-US" w:eastAsia="zh-CN" w:bidi="ar-SA"/>
                    </w:rPr>
                  </w:pPr>
                  <w:r>
                    <w:rPr>
                      <w:rFonts w:hint="eastAsia" w:eastAsia="宋体"/>
                      <w:sz w:val="18"/>
                      <w:szCs w:val="18"/>
                      <w:lang w:val="en-US" w:eastAsia="zh-CN"/>
                    </w:rPr>
                    <w:t>80</w:t>
                  </w:r>
                </w:p>
              </w:tc>
              <w:tc>
                <w:tcPr>
                  <w:tcW w:w="442" w:type="pct"/>
                  <w:vAlign w:val="center"/>
                </w:tcPr>
                <w:p>
                  <w:pPr>
                    <w:pStyle w:val="66"/>
                    <w:numPr>
                      <w:ilvl w:val="0"/>
                      <w:numId w:val="0"/>
                    </w:numPr>
                    <w:autoSpaceDN w:val="0"/>
                    <w:adjustRightInd w:val="0"/>
                    <w:snapToGrid w:val="0"/>
                    <w:ind w:left="0" w:leftChars="0" w:firstLine="0" w:firstLineChars="0"/>
                    <w:rPr>
                      <w:rFonts w:ascii="Times New Roman" w:hAnsi="Times New Roman" w:eastAsia="宋体" w:cs="Times New Roman"/>
                      <w:kern w:val="2"/>
                      <w:sz w:val="18"/>
                      <w:szCs w:val="18"/>
                      <w:lang w:val="en-US" w:eastAsia="zh-CN" w:bidi="ar-SA"/>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hint="eastAsia" w:eastAsia="宋体"/>
                      <w:sz w:val="18"/>
                      <w:szCs w:val="18"/>
                    </w:rPr>
                  </w:pPr>
                  <w:r>
                    <w:rPr>
                      <w:rFonts w:hint="eastAsia" w:eastAsia="宋体"/>
                      <w:sz w:val="18"/>
                      <w:szCs w:val="18"/>
                      <w:lang w:val="en-US" w:eastAsia="zh-CN"/>
                    </w:rPr>
                    <w:t>25</w:t>
                  </w:r>
                </w:p>
              </w:tc>
              <w:tc>
                <w:tcPr>
                  <w:tcW w:w="200" w:type="pct"/>
                  <w:vAlign w:val="center"/>
                </w:tcPr>
                <w:p>
                  <w:pPr>
                    <w:pStyle w:val="66"/>
                    <w:numPr>
                      <w:ilvl w:val="0"/>
                      <w:numId w:val="0"/>
                    </w:numPr>
                    <w:autoSpaceDN w:val="0"/>
                    <w:adjustRightInd w:val="0"/>
                    <w:snapToGrid w:val="0"/>
                    <w:ind w:left="0" w:leftChars="0" w:firstLine="0" w:firstLineChars="0"/>
                    <w:rPr>
                      <w:rFonts w:hint="eastAsia" w:ascii="Times New Roman" w:hAnsi="Times New Roman" w:eastAsia="宋体" w:cs="Times New Roman"/>
                      <w:kern w:val="2"/>
                      <w:sz w:val="18"/>
                      <w:szCs w:val="18"/>
                      <w:lang w:val="en-US" w:eastAsia="zh-CN" w:bidi="ar-SA"/>
                    </w:rPr>
                  </w:pPr>
                  <w:r>
                    <w:rPr>
                      <w:rFonts w:hint="eastAsia" w:eastAsia="宋体"/>
                      <w:sz w:val="18"/>
                      <w:szCs w:val="18"/>
                      <w:lang w:val="en-US" w:eastAsia="zh-CN"/>
                    </w:rPr>
                    <w:t>70</w:t>
                  </w:r>
                </w:p>
              </w:tc>
              <w:tc>
                <w:tcPr>
                  <w:tcW w:w="180" w:type="pct"/>
                  <w:vAlign w:val="center"/>
                </w:tcPr>
                <w:p>
                  <w:pPr>
                    <w:pStyle w:val="66"/>
                    <w:numPr>
                      <w:ilvl w:val="0"/>
                      <w:numId w:val="0"/>
                    </w:numPr>
                    <w:autoSpaceDN w:val="0"/>
                    <w:adjustRightInd w:val="0"/>
                    <w:snapToGrid w:val="0"/>
                    <w:ind w:left="0" w:leftChars="0" w:firstLine="0" w:firstLineChars="0"/>
                    <w:rPr>
                      <w:rFonts w:hint="eastAsia" w:ascii="Times New Roman" w:hAnsi="Times New Roman" w:eastAsia="宋体" w:cs="Times New Roman"/>
                      <w:kern w:val="2"/>
                      <w:sz w:val="18"/>
                      <w:szCs w:val="18"/>
                      <w:lang w:val="en-US" w:eastAsia="zh-CN" w:bidi="ar-SA"/>
                    </w:rPr>
                  </w:pPr>
                  <w:r>
                    <w:rPr>
                      <w:rFonts w:hint="eastAsia" w:eastAsia="宋体"/>
                      <w:sz w:val="18"/>
                      <w:szCs w:val="18"/>
                      <w:lang w:val="en-US" w:eastAsia="zh-CN"/>
                    </w:rPr>
                    <w:t>1</w:t>
                  </w:r>
                </w:p>
              </w:tc>
              <w:tc>
                <w:tcPr>
                  <w:tcW w:w="267" w:type="pct"/>
                  <w:vAlign w:val="center"/>
                </w:tcPr>
                <w:p>
                  <w:pPr>
                    <w:pStyle w:val="66"/>
                    <w:numPr>
                      <w:ilvl w:val="0"/>
                      <w:numId w:val="0"/>
                    </w:numPr>
                    <w:autoSpaceDN w:val="0"/>
                    <w:adjustRightInd w:val="0"/>
                    <w:snapToGrid w:val="0"/>
                    <w:rPr>
                      <w:rFonts w:hint="default" w:eastAsia="宋体"/>
                      <w:sz w:val="18"/>
                      <w:szCs w:val="18"/>
                      <w:lang w:val="en-US" w:eastAsia="zh-CN"/>
                    </w:rPr>
                  </w:pPr>
                  <w:r>
                    <w:rPr>
                      <w:rFonts w:hint="eastAsia" w:eastAsia="宋体"/>
                      <w:sz w:val="18"/>
                      <w:szCs w:val="18"/>
                      <w:lang w:val="en-US" w:eastAsia="zh-CN"/>
                    </w:rPr>
                    <w:t>20</w:t>
                  </w:r>
                </w:p>
              </w:tc>
              <w:tc>
                <w:tcPr>
                  <w:tcW w:w="332" w:type="pct"/>
                  <w:vAlign w:val="center"/>
                </w:tcPr>
                <w:p>
                  <w:pPr>
                    <w:pStyle w:val="66"/>
                    <w:numPr>
                      <w:ilvl w:val="0"/>
                      <w:numId w:val="0"/>
                    </w:numPr>
                    <w:autoSpaceDN w:val="0"/>
                    <w:adjustRightInd w:val="0"/>
                    <w:snapToGrid w:val="0"/>
                    <w:rPr>
                      <w:rFonts w:hint="default" w:eastAsia="宋体"/>
                      <w:sz w:val="18"/>
                      <w:szCs w:val="18"/>
                      <w:lang w:val="en-US" w:eastAsia="zh-CN"/>
                    </w:rPr>
                  </w:pPr>
                  <w:r>
                    <w:rPr>
                      <w:rFonts w:hint="eastAsia" w:eastAsia="宋体"/>
                      <w:sz w:val="18"/>
                      <w:szCs w:val="18"/>
                      <w:lang w:val="en-US" w:eastAsia="zh-CN"/>
                    </w:rPr>
                    <w:t>54.0</w:t>
                  </w:r>
                </w:p>
              </w:tc>
              <w:tc>
                <w:tcPr>
                  <w:tcW w:w="298" w:type="pct"/>
                  <w:vAlign w:val="center"/>
                </w:tcPr>
                <w:p>
                  <w:pPr>
                    <w:pStyle w:val="66"/>
                    <w:numPr>
                      <w:ilvl w:val="0"/>
                      <w:numId w:val="0"/>
                    </w:numPr>
                    <w:autoSpaceDN w:val="0"/>
                    <w:adjustRightInd w:val="0"/>
                    <w:snapToGrid w:val="0"/>
                    <w:ind w:left="0" w:leftChars="0" w:firstLine="0" w:firstLineChars="0"/>
                    <w:rPr>
                      <w:rFonts w:hint="eastAsia" w:ascii="Times New Roman" w:hAnsi="Times New Roman" w:eastAsia="宋体" w:cs="Times New Roman"/>
                      <w:kern w:val="2"/>
                      <w:sz w:val="18"/>
                      <w:szCs w:val="18"/>
                      <w:lang w:val="en-US" w:eastAsia="zh-CN" w:bidi="ar-SA"/>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ind w:left="0" w:leftChars="0" w:firstLine="0" w:firstLineChars="0"/>
                    <w:rPr>
                      <w:rFonts w:ascii="Times New Roman" w:hAnsi="Times New Roman" w:eastAsia="宋体" w:cs="Times New Roman"/>
                      <w:kern w:val="2"/>
                      <w:sz w:val="18"/>
                      <w:szCs w:val="18"/>
                      <w:lang w:val="en-US" w:eastAsia="zh-CN" w:bidi="ar-SA"/>
                    </w:rPr>
                  </w:pPr>
                  <w:r>
                    <w:rPr>
                      <w:rFonts w:eastAsia="宋体"/>
                      <w:sz w:val="18"/>
                      <w:szCs w:val="18"/>
                    </w:rPr>
                    <w:t>20</w:t>
                  </w:r>
                </w:p>
              </w:tc>
              <w:tc>
                <w:tcPr>
                  <w:tcW w:w="293" w:type="pct"/>
                  <w:vAlign w:val="center"/>
                </w:tcPr>
                <w:p>
                  <w:pPr>
                    <w:pStyle w:val="66"/>
                    <w:numPr>
                      <w:ilvl w:val="0"/>
                      <w:numId w:val="0"/>
                    </w:numPr>
                    <w:autoSpaceDN w:val="0"/>
                    <w:adjustRightInd w:val="0"/>
                    <w:snapToGrid w:val="0"/>
                    <w:ind w:left="0" w:leftChars="0" w:firstLine="0" w:firstLineChars="0"/>
                    <w:rPr>
                      <w:rFonts w:hint="eastAsia" w:ascii="Times New Roman" w:hAnsi="Times New Roman" w:eastAsia="宋体" w:cs="Times New Roman"/>
                      <w:kern w:val="2"/>
                      <w:sz w:val="18"/>
                      <w:szCs w:val="18"/>
                      <w:lang w:val="en-US" w:eastAsia="zh-CN" w:bidi="ar-SA"/>
                    </w:rPr>
                  </w:pPr>
                  <w:r>
                    <w:rPr>
                      <w:rFonts w:hint="eastAsia" w:eastAsia="宋体"/>
                      <w:sz w:val="18"/>
                      <w:szCs w:val="18"/>
                      <w:lang w:val="en-US" w:eastAsia="zh-CN"/>
                    </w:rPr>
                    <w:t>34.0</w:t>
                  </w:r>
                </w:p>
              </w:tc>
              <w:tc>
                <w:tcPr>
                  <w:tcW w:w="318" w:type="pct"/>
                  <w:vAlign w:val="center"/>
                </w:tcPr>
                <w:p>
                  <w:pPr>
                    <w:pStyle w:val="66"/>
                    <w:numPr>
                      <w:ilvl w:val="0"/>
                      <w:numId w:val="0"/>
                    </w:numPr>
                    <w:autoSpaceDN w:val="0"/>
                    <w:adjustRightInd w:val="0"/>
                    <w:snapToGrid w:val="0"/>
                    <w:rPr>
                      <w:rFonts w:hint="eastAsia"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ind w:left="0" w:leftChars="0" w:firstLine="0" w:firstLineChars="0"/>
                    <w:rPr>
                      <w:rFonts w:hint="eastAsia" w:ascii="Times New Roman" w:hAnsi="Times New Roman" w:eastAsia="宋体" w:cs="Times New Roman"/>
                      <w:kern w:val="2"/>
                      <w:sz w:val="18"/>
                      <w:szCs w:val="18"/>
                      <w:lang w:val="en-US" w:eastAsia="zh-CN" w:bidi="ar-SA"/>
                    </w:rPr>
                  </w:pPr>
                  <w:r>
                    <w:rPr>
                      <w:rFonts w:hint="eastAsia" w:eastAsia="宋体"/>
                      <w:sz w:val="18"/>
                      <w:szCs w:val="18"/>
                    </w:rPr>
                    <w:t>52</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rFonts w:hint="default"/>
                      <w:color w:val="000000"/>
                      <w:kern w:val="0"/>
                      <w:sz w:val="18"/>
                      <w:szCs w:val="18"/>
                      <w:lang w:val="en-US" w:eastAsia="zh-CN" w:bidi="ar"/>
                    </w:rPr>
                  </w:pPr>
                  <w:r>
                    <w:rPr>
                      <w:rFonts w:hint="eastAsia"/>
                      <w:color w:val="000000"/>
                      <w:kern w:val="0"/>
                      <w:sz w:val="18"/>
                      <w:szCs w:val="18"/>
                      <w:lang w:eastAsia="zh-CN" w:bidi="ar"/>
                    </w:rPr>
                    <w:t>空压机</w:t>
                  </w:r>
                  <w:r>
                    <w:rPr>
                      <w:rFonts w:hint="eastAsia"/>
                      <w:color w:val="000000"/>
                      <w:kern w:val="0"/>
                      <w:sz w:val="18"/>
                      <w:szCs w:val="18"/>
                      <w:lang w:val="en-US" w:eastAsia="zh-CN" w:bidi="ar"/>
                    </w:rPr>
                    <w:t>4</w:t>
                  </w:r>
                </w:p>
              </w:tc>
              <w:tc>
                <w:tcPr>
                  <w:tcW w:w="502" w:type="pct"/>
                  <w:vAlign w:val="center"/>
                </w:tcPr>
                <w:p>
                  <w:pPr>
                    <w:widowControl/>
                    <w:jc w:val="center"/>
                    <w:textAlignment w:val="center"/>
                    <w:rPr>
                      <w:rFonts w:hint="eastAsia" w:ascii="Times New Roman" w:hAnsi="Times New Roman" w:eastAsia="宋体" w:cs="Times New Roman"/>
                      <w:color w:val="000000"/>
                      <w:kern w:val="0"/>
                      <w:sz w:val="18"/>
                      <w:szCs w:val="18"/>
                      <w:lang w:val="en-US" w:eastAsia="zh-CN" w:bidi="ar"/>
                    </w:rPr>
                  </w:pPr>
                  <w:r>
                    <w:rPr>
                      <w:rFonts w:hint="eastAsia"/>
                      <w:color w:val="000000"/>
                      <w:kern w:val="0"/>
                      <w:sz w:val="18"/>
                      <w:szCs w:val="18"/>
                      <w:lang w:val="en-US" w:eastAsia="zh-CN" w:bidi="ar"/>
                    </w:rPr>
                    <w:t>/</w:t>
                  </w:r>
                </w:p>
              </w:tc>
              <w:tc>
                <w:tcPr>
                  <w:tcW w:w="263" w:type="pct"/>
                  <w:vAlign w:val="center"/>
                </w:tcPr>
                <w:p>
                  <w:pPr>
                    <w:pStyle w:val="66"/>
                    <w:numPr>
                      <w:ilvl w:val="0"/>
                      <w:numId w:val="0"/>
                    </w:numPr>
                    <w:autoSpaceDN w:val="0"/>
                    <w:adjustRightInd w:val="0"/>
                    <w:snapToGrid w:val="0"/>
                    <w:ind w:left="0" w:leftChars="0" w:firstLine="0" w:firstLineChars="0"/>
                    <w:rPr>
                      <w:rFonts w:hint="eastAsia" w:ascii="Times New Roman" w:hAnsi="Times New Roman" w:eastAsia="宋体" w:cs="Times New Roman"/>
                      <w:kern w:val="2"/>
                      <w:sz w:val="18"/>
                      <w:szCs w:val="18"/>
                      <w:lang w:val="en-US" w:eastAsia="zh-CN" w:bidi="ar-SA"/>
                    </w:rPr>
                  </w:pPr>
                  <w:r>
                    <w:rPr>
                      <w:rFonts w:hint="eastAsia" w:eastAsia="宋体"/>
                      <w:sz w:val="18"/>
                      <w:szCs w:val="18"/>
                      <w:lang w:val="en-US" w:eastAsia="zh-CN"/>
                    </w:rPr>
                    <w:t>1</w:t>
                  </w:r>
                </w:p>
              </w:tc>
              <w:tc>
                <w:tcPr>
                  <w:tcW w:w="275" w:type="pct"/>
                  <w:vAlign w:val="center"/>
                </w:tcPr>
                <w:p>
                  <w:pPr>
                    <w:pStyle w:val="66"/>
                    <w:numPr>
                      <w:ilvl w:val="0"/>
                      <w:numId w:val="0"/>
                    </w:numPr>
                    <w:autoSpaceDN w:val="0"/>
                    <w:adjustRightInd w:val="0"/>
                    <w:snapToGrid w:val="0"/>
                    <w:ind w:left="0" w:leftChars="0" w:firstLine="0" w:firstLineChars="0"/>
                    <w:rPr>
                      <w:rFonts w:hint="eastAsia" w:ascii="Times New Roman" w:hAnsi="Times New Roman" w:eastAsia="宋体" w:cs="Times New Roman"/>
                      <w:kern w:val="2"/>
                      <w:sz w:val="18"/>
                      <w:szCs w:val="18"/>
                      <w:lang w:val="en-US" w:eastAsia="zh-CN" w:bidi="ar-SA"/>
                    </w:rPr>
                  </w:pPr>
                  <w:r>
                    <w:rPr>
                      <w:rFonts w:hint="eastAsia" w:eastAsia="宋体"/>
                      <w:sz w:val="18"/>
                      <w:szCs w:val="18"/>
                      <w:lang w:val="en-US" w:eastAsia="zh-CN"/>
                    </w:rPr>
                    <w:t>80</w:t>
                  </w:r>
                </w:p>
              </w:tc>
              <w:tc>
                <w:tcPr>
                  <w:tcW w:w="442" w:type="pct"/>
                  <w:vAlign w:val="center"/>
                </w:tcPr>
                <w:p>
                  <w:pPr>
                    <w:pStyle w:val="66"/>
                    <w:numPr>
                      <w:ilvl w:val="0"/>
                      <w:numId w:val="0"/>
                    </w:numPr>
                    <w:autoSpaceDN w:val="0"/>
                    <w:adjustRightInd w:val="0"/>
                    <w:snapToGrid w:val="0"/>
                    <w:ind w:left="0" w:leftChars="0" w:firstLine="0" w:firstLineChars="0"/>
                    <w:rPr>
                      <w:rFonts w:ascii="Times New Roman" w:hAnsi="Times New Roman" w:eastAsia="宋体" w:cs="Times New Roman"/>
                      <w:kern w:val="2"/>
                      <w:sz w:val="18"/>
                      <w:szCs w:val="18"/>
                      <w:lang w:val="en-US" w:eastAsia="zh-CN" w:bidi="ar-SA"/>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hint="eastAsia" w:eastAsia="宋体"/>
                      <w:sz w:val="18"/>
                      <w:szCs w:val="18"/>
                    </w:rPr>
                  </w:pPr>
                  <w:r>
                    <w:rPr>
                      <w:rFonts w:hint="eastAsia" w:eastAsia="宋体"/>
                      <w:sz w:val="18"/>
                      <w:szCs w:val="18"/>
                      <w:lang w:val="en-US" w:eastAsia="zh-CN"/>
                    </w:rPr>
                    <w:t>25</w:t>
                  </w:r>
                </w:p>
              </w:tc>
              <w:tc>
                <w:tcPr>
                  <w:tcW w:w="200" w:type="pct"/>
                  <w:vAlign w:val="center"/>
                </w:tcPr>
                <w:p>
                  <w:pPr>
                    <w:pStyle w:val="66"/>
                    <w:numPr>
                      <w:ilvl w:val="0"/>
                      <w:numId w:val="0"/>
                    </w:numPr>
                    <w:autoSpaceDN w:val="0"/>
                    <w:adjustRightInd w:val="0"/>
                    <w:snapToGrid w:val="0"/>
                    <w:ind w:left="0" w:leftChars="0" w:firstLine="0" w:firstLineChars="0"/>
                    <w:rPr>
                      <w:rFonts w:hint="eastAsia" w:ascii="Times New Roman" w:hAnsi="Times New Roman" w:eastAsia="宋体" w:cs="Times New Roman"/>
                      <w:kern w:val="2"/>
                      <w:sz w:val="18"/>
                      <w:szCs w:val="18"/>
                      <w:lang w:val="en-US" w:eastAsia="zh-CN" w:bidi="ar-SA"/>
                    </w:rPr>
                  </w:pPr>
                  <w:r>
                    <w:rPr>
                      <w:rFonts w:hint="eastAsia" w:eastAsia="宋体"/>
                      <w:sz w:val="18"/>
                      <w:szCs w:val="18"/>
                      <w:lang w:val="en-US" w:eastAsia="zh-CN"/>
                    </w:rPr>
                    <w:t>65</w:t>
                  </w:r>
                </w:p>
              </w:tc>
              <w:tc>
                <w:tcPr>
                  <w:tcW w:w="180" w:type="pct"/>
                  <w:vAlign w:val="center"/>
                </w:tcPr>
                <w:p>
                  <w:pPr>
                    <w:pStyle w:val="66"/>
                    <w:numPr>
                      <w:ilvl w:val="0"/>
                      <w:numId w:val="0"/>
                    </w:numPr>
                    <w:autoSpaceDN w:val="0"/>
                    <w:adjustRightInd w:val="0"/>
                    <w:snapToGrid w:val="0"/>
                    <w:rPr>
                      <w:rFonts w:hint="eastAsia" w:eastAsia="宋体"/>
                      <w:sz w:val="18"/>
                      <w:szCs w:val="18"/>
                    </w:rPr>
                  </w:pPr>
                  <w:r>
                    <w:rPr>
                      <w:rFonts w:hint="eastAsia" w:eastAsia="宋体"/>
                      <w:sz w:val="18"/>
                      <w:szCs w:val="18"/>
                      <w:lang w:val="en-US" w:eastAsia="zh-CN"/>
                    </w:rPr>
                    <w:t>1</w:t>
                  </w:r>
                </w:p>
              </w:tc>
              <w:tc>
                <w:tcPr>
                  <w:tcW w:w="267" w:type="pct"/>
                  <w:vAlign w:val="center"/>
                </w:tcPr>
                <w:p>
                  <w:pPr>
                    <w:pStyle w:val="66"/>
                    <w:numPr>
                      <w:ilvl w:val="0"/>
                      <w:numId w:val="0"/>
                    </w:numPr>
                    <w:autoSpaceDN w:val="0"/>
                    <w:adjustRightInd w:val="0"/>
                    <w:snapToGrid w:val="0"/>
                    <w:rPr>
                      <w:rFonts w:hint="default" w:eastAsia="宋体"/>
                      <w:sz w:val="18"/>
                      <w:szCs w:val="18"/>
                      <w:lang w:val="en-US" w:eastAsia="zh-CN"/>
                    </w:rPr>
                  </w:pPr>
                  <w:r>
                    <w:rPr>
                      <w:rFonts w:hint="eastAsia" w:eastAsia="宋体"/>
                      <w:sz w:val="18"/>
                      <w:szCs w:val="18"/>
                      <w:lang w:val="en-US" w:eastAsia="zh-CN"/>
                    </w:rPr>
                    <w:t>25</w:t>
                  </w:r>
                </w:p>
              </w:tc>
              <w:tc>
                <w:tcPr>
                  <w:tcW w:w="332" w:type="pct"/>
                  <w:vAlign w:val="center"/>
                </w:tcPr>
                <w:p>
                  <w:pPr>
                    <w:pStyle w:val="66"/>
                    <w:numPr>
                      <w:ilvl w:val="0"/>
                      <w:numId w:val="0"/>
                    </w:numPr>
                    <w:autoSpaceDN w:val="0"/>
                    <w:adjustRightInd w:val="0"/>
                    <w:snapToGrid w:val="0"/>
                    <w:rPr>
                      <w:rFonts w:hint="default" w:eastAsia="宋体"/>
                      <w:sz w:val="18"/>
                      <w:szCs w:val="18"/>
                      <w:lang w:val="en-US" w:eastAsia="zh-CN"/>
                    </w:rPr>
                  </w:pPr>
                  <w:r>
                    <w:rPr>
                      <w:rFonts w:hint="eastAsia" w:eastAsia="宋体"/>
                      <w:sz w:val="18"/>
                      <w:szCs w:val="18"/>
                      <w:lang w:val="en-US" w:eastAsia="zh-CN"/>
                    </w:rPr>
                    <w:t>52.0</w:t>
                  </w:r>
                </w:p>
              </w:tc>
              <w:tc>
                <w:tcPr>
                  <w:tcW w:w="298" w:type="pct"/>
                  <w:vAlign w:val="center"/>
                </w:tcPr>
                <w:p>
                  <w:pPr>
                    <w:pStyle w:val="66"/>
                    <w:numPr>
                      <w:ilvl w:val="0"/>
                      <w:numId w:val="0"/>
                    </w:numPr>
                    <w:autoSpaceDN w:val="0"/>
                    <w:adjustRightInd w:val="0"/>
                    <w:snapToGrid w:val="0"/>
                    <w:ind w:left="0" w:leftChars="0" w:firstLine="0" w:firstLineChars="0"/>
                    <w:rPr>
                      <w:rFonts w:hint="eastAsia" w:ascii="Times New Roman" w:hAnsi="Times New Roman" w:eastAsia="宋体" w:cs="Times New Roman"/>
                      <w:kern w:val="2"/>
                      <w:sz w:val="18"/>
                      <w:szCs w:val="18"/>
                      <w:lang w:val="en-US" w:eastAsia="zh-CN" w:bidi="ar-SA"/>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ind w:left="0" w:leftChars="0" w:firstLine="0" w:firstLineChars="0"/>
                    <w:rPr>
                      <w:rFonts w:ascii="Times New Roman" w:hAnsi="Times New Roman" w:eastAsia="宋体" w:cs="Times New Roman"/>
                      <w:kern w:val="2"/>
                      <w:sz w:val="18"/>
                      <w:szCs w:val="18"/>
                      <w:lang w:val="en-US" w:eastAsia="zh-CN" w:bidi="ar-SA"/>
                    </w:rPr>
                  </w:pPr>
                  <w:r>
                    <w:rPr>
                      <w:rFonts w:eastAsia="宋体"/>
                      <w:sz w:val="18"/>
                      <w:szCs w:val="18"/>
                    </w:rPr>
                    <w:t>20</w:t>
                  </w:r>
                </w:p>
              </w:tc>
              <w:tc>
                <w:tcPr>
                  <w:tcW w:w="293" w:type="pct"/>
                  <w:vAlign w:val="center"/>
                </w:tcPr>
                <w:p>
                  <w:pPr>
                    <w:pStyle w:val="66"/>
                    <w:numPr>
                      <w:ilvl w:val="0"/>
                      <w:numId w:val="0"/>
                    </w:numPr>
                    <w:autoSpaceDN w:val="0"/>
                    <w:adjustRightInd w:val="0"/>
                    <w:snapToGrid w:val="0"/>
                    <w:ind w:left="0" w:leftChars="0" w:firstLine="0" w:firstLineChars="0"/>
                    <w:rPr>
                      <w:rFonts w:hint="eastAsia" w:ascii="Times New Roman" w:hAnsi="Times New Roman" w:eastAsia="宋体" w:cs="Times New Roman"/>
                      <w:kern w:val="2"/>
                      <w:sz w:val="18"/>
                      <w:szCs w:val="18"/>
                      <w:lang w:val="en-US" w:eastAsia="zh-CN" w:bidi="ar-SA"/>
                    </w:rPr>
                  </w:pPr>
                  <w:r>
                    <w:rPr>
                      <w:rFonts w:hint="eastAsia" w:eastAsia="宋体"/>
                      <w:sz w:val="18"/>
                      <w:szCs w:val="18"/>
                      <w:lang w:val="en-US" w:eastAsia="zh-CN"/>
                    </w:rPr>
                    <w:t>32.0</w:t>
                  </w:r>
                </w:p>
              </w:tc>
              <w:tc>
                <w:tcPr>
                  <w:tcW w:w="318" w:type="pct"/>
                  <w:vAlign w:val="center"/>
                </w:tcPr>
                <w:p>
                  <w:pPr>
                    <w:pStyle w:val="66"/>
                    <w:numPr>
                      <w:ilvl w:val="0"/>
                      <w:numId w:val="0"/>
                    </w:numPr>
                    <w:autoSpaceDN w:val="0"/>
                    <w:adjustRightInd w:val="0"/>
                    <w:snapToGrid w:val="0"/>
                    <w:rPr>
                      <w:rFonts w:hint="eastAsia"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ind w:left="0" w:leftChars="0" w:firstLine="0" w:firstLineChars="0"/>
                    <w:rPr>
                      <w:rFonts w:ascii="Times New Roman" w:hAnsi="Times New Roman" w:eastAsia="宋体" w:cs="Times New Roman"/>
                      <w:kern w:val="2"/>
                      <w:sz w:val="18"/>
                      <w:szCs w:val="18"/>
                      <w:lang w:val="en-US" w:eastAsia="zh-CN" w:bidi="ar-SA"/>
                    </w:rPr>
                  </w:pPr>
                  <w:r>
                    <w:rPr>
                      <w:rFonts w:hint="eastAsia" w:eastAsia="宋体"/>
                      <w:sz w:val="18"/>
                      <w:szCs w:val="18"/>
                    </w:rPr>
                    <w:t>53</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喷砂机</w:t>
                  </w:r>
                  <w:r>
                    <w:rPr>
                      <w:rFonts w:hint="eastAsia"/>
                      <w:color w:val="000000"/>
                      <w:kern w:val="0"/>
                      <w:sz w:val="18"/>
                      <w:szCs w:val="18"/>
                      <w:lang w:bidi="ar"/>
                    </w:rPr>
                    <w:t>1</w:t>
                  </w:r>
                </w:p>
              </w:tc>
              <w:tc>
                <w:tcPr>
                  <w:tcW w:w="502" w:type="pct"/>
                  <w:vAlign w:val="center"/>
                </w:tcPr>
                <w:p>
                  <w:pPr>
                    <w:widowControl/>
                    <w:jc w:val="center"/>
                    <w:textAlignment w:val="center"/>
                    <w:rPr>
                      <w:color w:val="000000"/>
                      <w:sz w:val="18"/>
                      <w:szCs w:val="18"/>
                    </w:rPr>
                  </w:pPr>
                  <w:r>
                    <w:rPr>
                      <w:color w:val="000000"/>
                      <w:kern w:val="0"/>
                      <w:sz w:val="18"/>
                      <w:szCs w:val="18"/>
                      <w:lang w:bidi="ar"/>
                    </w:rPr>
                    <w:t>1212A</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85</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32</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25</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15</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61.5</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41.5</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ind w:left="0" w:leftChars="0" w:firstLine="0" w:firstLineChars="0"/>
                    <w:rPr>
                      <w:rFonts w:ascii="Times New Roman" w:hAnsi="Times New Roman" w:eastAsia="宋体" w:cs="Times New Roman"/>
                      <w:kern w:val="2"/>
                      <w:sz w:val="18"/>
                      <w:szCs w:val="18"/>
                      <w:lang w:val="en-US" w:eastAsia="zh-CN" w:bidi="ar-SA"/>
                    </w:rPr>
                  </w:pPr>
                  <w:r>
                    <w:rPr>
                      <w:rFonts w:hint="eastAsia" w:eastAsia="宋体"/>
                      <w:sz w:val="18"/>
                      <w:szCs w:val="18"/>
                    </w:rPr>
                    <w:t>54</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喷砂机</w:t>
                  </w:r>
                  <w:r>
                    <w:rPr>
                      <w:rFonts w:hint="eastAsia"/>
                      <w:color w:val="000000"/>
                      <w:kern w:val="0"/>
                      <w:sz w:val="18"/>
                      <w:szCs w:val="18"/>
                      <w:lang w:bidi="ar"/>
                    </w:rPr>
                    <w:t>2</w:t>
                  </w:r>
                </w:p>
              </w:tc>
              <w:tc>
                <w:tcPr>
                  <w:tcW w:w="502" w:type="pct"/>
                  <w:vAlign w:val="center"/>
                </w:tcPr>
                <w:p>
                  <w:pPr>
                    <w:widowControl/>
                    <w:jc w:val="center"/>
                    <w:textAlignment w:val="center"/>
                    <w:rPr>
                      <w:color w:val="000000"/>
                      <w:sz w:val="18"/>
                      <w:szCs w:val="18"/>
                    </w:rPr>
                  </w:pPr>
                  <w:r>
                    <w:rPr>
                      <w:color w:val="000000"/>
                      <w:kern w:val="0"/>
                      <w:sz w:val="18"/>
                      <w:szCs w:val="18"/>
                      <w:lang w:bidi="ar"/>
                    </w:rPr>
                    <w:t>1212A</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85</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34</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25</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15</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61.5</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41.5</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ind w:left="0" w:leftChars="0" w:firstLine="0" w:firstLineChars="0"/>
                    <w:rPr>
                      <w:rFonts w:ascii="Times New Roman" w:hAnsi="Times New Roman" w:eastAsia="宋体" w:cs="Times New Roman"/>
                      <w:kern w:val="2"/>
                      <w:sz w:val="18"/>
                      <w:szCs w:val="18"/>
                      <w:lang w:val="en-US" w:eastAsia="zh-CN" w:bidi="ar-SA"/>
                    </w:rPr>
                  </w:pPr>
                  <w:r>
                    <w:rPr>
                      <w:rFonts w:hint="eastAsia" w:eastAsia="宋体"/>
                      <w:sz w:val="18"/>
                      <w:szCs w:val="18"/>
                    </w:rPr>
                    <w:t>55</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喷砂机</w:t>
                  </w:r>
                  <w:r>
                    <w:rPr>
                      <w:rFonts w:hint="eastAsia"/>
                      <w:color w:val="000000"/>
                      <w:kern w:val="0"/>
                      <w:sz w:val="18"/>
                      <w:szCs w:val="18"/>
                      <w:lang w:bidi="ar"/>
                    </w:rPr>
                    <w:t>3</w:t>
                  </w:r>
                </w:p>
              </w:tc>
              <w:tc>
                <w:tcPr>
                  <w:tcW w:w="502" w:type="pct"/>
                  <w:vAlign w:val="center"/>
                </w:tcPr>
                <w:p>
                  <w:pPr>
                    <w:widowControl/>
                    <w:jc w:val="center"/>
                    <w:textAlignment w:val="center"/>
                    <w:rPr>
                      <w:color w:val="000000"/>
                      <w:sz w:val="18"/>
                      <w:szCs w:val="18"/>
                    </w:rPr>
                  </w:pPr>
                  <w:r>
                    <w:rPr>
                      <w:color w:val="000000"/>
                      <w:kern w:val="0"/>
                      <w:sz w:val="18"/>
                      <w:szCs w:val="18"/>
                      <w:lang w:bidi="ar"/>
                    </w:rPr>
                    <w:t>1212A</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85</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36</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25</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15</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61.5</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41.5</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ind w:left="0" w:leftChars="0" w:firstLine="0" w:firstLineChars="0"/>
                    <w:rPr>
                      <w:rFonts w:ascii="Times New Roman" w:hAnsi="Times New Roman" w:eastAsia="宋体" w:cs="Times New Roman"/>
                      <w:kern w:val="2"/>
                      <w:sz w:val="18"/>
                      <w:szCs w:val="18"/>
                      <w:lang w:val="en-US" w:eastAsia="zh-CN" w:bidi="ar-SA"/>
                    </w:rPr>
                  </w:pPr>
                  <w:r>
                    <w:rPr>
                      <w:rFonts w:hint="eastAsia" w:eastAsia="宋体"/>
                      <w:sz w:val="18"/>
                      <w:szCs w:val="18"/>
                    </w:rPr>
                    <w:t>56</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双吊钩式抛丸机</w:t>
                  </w:r>
                </w:p>
              </w:tc>
              <w:tc>
                <w:tcPr>
                  <w:tcW w:w="502" w:type="pct"/>
                  <w:vAlign w:val="center"/>
                </w:tcPr>
                <w:p>
                  <w:pPr>
                    <w:widowControl/>
                    <w:jc w:val="center"/>
                    <w:textAlignment w:val="center"/>
                    <w:rPr>
                      <w:color w:val="000000"/>
                      <w:sz w:val="18"/>
                      <w:szCs w:val="18"/>
                    </w:rPr>
                  </w:pPr>
                  <w:r>
                    <w:rPr>
                      <w:color w:val="000000"/>
                      <w:kern w:val="0"/>
                      <w:sz w:val="18"/>
                      <w:szCs w:val="18"/>
                      <w:lang w:bidi="ar"/>
                    </w:rPr>
                    <w:t>Q376</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85</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30</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25</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15</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61.5</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41.5</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ind w:left="0" w:leftChars="0" w:firstLine="0" w:firstLineChars="0"/>
                    <w:rPr>
                      <w:rFonts w:ascii="Times New Roman" w:hAnsi="Times New Roman" w:eastAsia="宋体" w:cs="Times New Roman"/>
                      <w:kern w:val="2"/>
                      <w:sz w:val="18"/>
                      <w:szCs w:val="18"/>
                      <w:lang w:val="en-US" w:eastAsia="zh-CN" w:bidi="ar-SA"/>
                    </w:rPr>
                  </w:pPr>
                  <w:r>
                    <w:rPr>
                      <w:rFonts w:hint="eastAsia" w:eastAsia="宋体"/>
                      <w:sz w:val="18"/>
                      <w:szCs w:val="18"/>
                    </w:rPr>
                    <w:t>57</w:t>
                  </w:r>
                </w:p>
              </w:tc>
              <w:tc>
                <w:tcPr>
                  <w:tcW w:w="256" w:type="pct"/>
                  <w:vMerge w:val="restar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装配车间</w:t>
                  </w:r>
                </w:p>
              </w:tc>
              <w:tc>
                <w:tcPr>
                  <w:tcW w:w="666" w:type="pct"/>
                  <w:vAlign w:val="center"/>
                </w:tcPr>
                <w:p>
                  <w:pPr>
                    <w:widowControl/>
                    <w:jc w:val="center"/>
                    <w:textAlignment w:val="center"/>
                    <w:rPr>
                      <w:color w:val="000000"/>
                      <w:sz w:val="18"/>
                      <w:szCs w:val="18"/>
                    </w:rPr>
                  </w:pPr>
                  <w:r>
                    <w:rPr>
                      <w:color w:val="000000"/>
                      <w:kern w:val="0"/>
                      <w:sz w:val="18"/>
                      <w:szCs w:val="18"/>
                      <w:lang w:bidi="ar"/>
                    </w:rPr>
                    <w:t>465缸盖拧紧机</w:t>
                  </w:r>
                </w:p>
              </w:tc>
              <w:tc>
                <w:tcPr>
                  <w:tcW w:w="502" w:type="pct"/>
                  <w:vAlign w:val="center"/>
                </w:tcPr>
                <w:p>
                  <w:pPr>
                    <w:widowControl/>
                    <w:jc w:val="center"/>
                    <w:textAlignment w:val="center"/>
                    <w:rPr>
                      <w:color w:val="000000"/>
                      <w:sz w:val="18"/>
                      <w:szCs w:val="18"/>
                    </w:rPr>
                  </w:pPr>
                  <w:r>
                    <w:rPr>
                      <w:color w:val="000000"/>
                      <w:kern w:val="0"/>
                      <w:sz w:val="18"/>
                      <w:szCs w:val="18"/>
                      <w:lang w:bidi="ar"/>
                    </w:rPr>
                    <w:t>10轴</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70</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35</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160</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15</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46.5</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26.5</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ind w:left="0" w:leftChars="0" w:firstLine="0" w:firstLineChars="0"/>
                    <w:rPr>
                      <w:rFonts w:ascii="Times New Roman" w:hAnsi="Times New Roman" w:eastAsia="宋体" w:cs="Times New Roman"/>
                      <w:kern w:val="2"/>
                      <w:sz w:val="18"/>
                      <w:szCs w:val="18"/>
                      <w:lang w:val="en-US" w:eastAsia="zh-CN" w:bidi="ar-SA"/>
                    </w:rPr>
                  </w:pPr>
                  <w:r>
                    <w:rPr>
                      <w:rFonts w:hint="eastAsia" w:eastAsia="宋体"/>
                      <w:sz w:val="18"/>
                      <w:szCs w:val="18"/>
                    </w:rPr>
                    <w:t>58</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三板锁片压装机</w:t>
                  </w:r>
                  <w:r>
                    <w:rPr>
                      <w:rFonts w:hint="eastAsia"/>
                      <w:color w:val="000000"/>
                      <w:kern w:val="0"/>
                      <w:sz w:val="18"/>
                      <w:szCs w:val="18"/>
                      <w:lang w:bidi="ar"/>
                    </w:rPr>
                    <w:t>1</w:t>
                  </w:r>
                </w:p>
              </w:tc>
              <w:tc>
                <w:tcPr>
                  <w:tcW w:w="502" w:type="pct"/>
                  <w:vAlign w:val="center"/>
                </w:tcPr>
                <w:p>
                  <w:pPr>
                    <w:widowControl/>
                    <w:jc w:val="center"/>
                    <w:textAlignment w:val="center"/>
                    <w:rPr>
                      <w:color w:val="000000"/>
                      <w:sz w:val="18"/>
                      <w:szCs w:val="18"/>
                    </w:rPr>
                  </w:pPr>
                  <w:r>
                    <w:rPr>
                      <w:color w:val="000000"/>
                      <w:kern w:val="0"/>
                      <w:sz w:val="18"/>
                      <w:szCs w:val="18"/>
                      <w:lang w:bidi="ar"/>
                    </w:rPr>
                    <w:t>TTQD-100</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70</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35</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164</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15</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46.5</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26.5</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ind w:left="0" w:leftChars="0" w:firstLine="0" w:firstLineChars="0"/>
                    <w:rPr>
                      <w:rFonts w:hint="default" w:ascii="Times New Roman" w:hAnsi="Times New Roman" w:eastAsia="宋体" w:cs="Times New Roman"/>
                      <w:kern w:val="2"/>
                      <w:sz w:val="18"/>
                      <w:szCs w:val="18"/>
                      <w:lang w:val="en-US" w:eastAsia="zh-CN" w:bidi="ar-SA"/>
                    </w:rPr>
                  </w:pPr>
                  <w:r>
                    <w:rPr>
                      <w:rFonts w:hint="eastAsia" w:eastAsia="宋体"/>
                      <w:sz w:val="18"/>
                      <w:szCs w:val="18"/>
                    </w:rPr>
                    <w:t>59</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三板锁片压装机</w:t>
                  </w:r>
                  <w:r>
                    <w:rPr>
                      <w:rFonts w:hint="eastAsia"/>
                      <w:color w:val="000000"/>
                      <w:kern w:val="0"/>
                      <w:sz w:val="18"/>
                      <w:szCs w:val="18"/>
                      <w:lang w:bidi="ar"/>
                    </w:rPr>
                    <w:t>2</w:t>
                  </w:r>
                </w:p>
              </w:tc>
              <w:tc>
                <w:tcPr>
                  <w:tcW w:w="502" w:type="pct"/>
                  <w:vAlign w:val="center"/>
                </w:tcPr>
                <w:p>
                  <w:pPr>
                    <w:widowControl/>
                    <w:jc w:val="center"/>
                    <w:textAlignment w:val="center"/>
                    <w:rPr>
                      <w:color w:val="000000"/>
                      <w:sz w:val="18"/>
                      <w:szCs w:val="18"/>
                    </w:rPr>
                  </w:pPr>
                  <w:r>
                    <w:rPr>
                      <w:color w:val="000000"/>
                      <w:kern w:val="0"/>
                      <w:sz w:val="18"/>
                      <w:szCs w:val="18"/>
                      <w:lang w:bidi="ar"/>
                    </w:rPr>
                    <w:t>TTQD-100</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70</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40</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164</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10</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50</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30</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ind w:left="0" w:leftChars="0" w:firstLine="0" w:firstLineChars="0"/>
                    <w:rPr>
                      <w:rFonts w:hint="default" w:ascii="Times New Roman" w:hAnsi="Times New Roman" w:eastAsia="宋体" w:cs="Times New Roman"/>
                      <w:kern w:val="2"/>
                      <w:sz w:val="18"/>
                      <w:szCs w:val="18"/>
                      <w:lang w:val="en-US" w:eastAsia="zh-CN" w:bidi="ar-SA"/>
                    </w:rPr>
                  </w:pPr>
                  <w:r>
                    <w:rPr>
                      <w:rFonts w:hint="eastAsia" w:eastAsia="宋体"/>
                      <w:sz w:val="18"/>
                      <w:szCs w:val="18"/>
                    </w:rPr>
                    <w:t>60</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三板锁片压装机</w:t>
                  </w:r>
                  <w:r>
                    <w:rPr>
                      <w:rFonts w:hint="eastAsia"/>
                      <w:color w:val="000000"/>
                      <w:kern w:val="0"/>
                      <w:sz w:val="18"/>
                      <w:szCs w:val="18"/>
                      <w:lang w:bidi="ar"/>
                    </w:rPr>
                    <w:t>3</w:t>
                  </w:r>
                </w:p>
              </w:tc>
              <w:tc>
                <w:tcPr>
                  <w:tcW w:w="502" w:type="pct"/>
                  <w:vAlign w:val="center"/>
                </w:tcPr>
                <w:p>
                  <w:pPr>
                    <w:widowControl/>
                    <w:jc w:val="center"/>
                    <w:textAlignment w:val="center"/>
                    <w:rPr>
                      <w:color w:val="000000"/>
                      <w:sz w:val="18"/>
                      <w:szCs w:val="18"/>
                    </w:rPr>
                  </w:pPr>
                  <w:r>
                    <w:rPr>
                      <w:color w:val="000000"/>
                      <w:kern w:val="0"/>
                      <w:sz w:val="18"/>
                      <w:szCs w:val="18"/>
                      <w:lang w:bidi="ar"/>
                    </w:rPr>
                    <w:t>TTQD-100</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70</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35</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166</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15</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46.5</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26.5</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ind w:left="0" w:leftChars="0" w:firstLine="0" w:firstLineChars="0"/>
                    <w:rPr>
                      <w:rFonts w:hint="default" w:ascii="Times New Roman" w:hAnsi="Times New Roman" w:eastAsia="宋体" w:cs="Times New Roman"/>
                      <w:kern w:val="2"/>
                      <w:sz w:val="18"/>
                      <w:szCs w:val="18"/>
                      <w:lang w:val="en-US" w:eastAsia="zh-CN" w:bidi="ar-SA"/>
                    </w:rPr>
                  </w:pPr>
                  <w:r>
                    <w:rPr>
                      <w:rFonts w:hint="eastAsia" w:eastAsia="宋体"/>
                      <w:sz w:val="18"/>
                      <w:szCs w:val="18"/>
                      <w:lang w:val="en-US" w:eastAsia="zh-CN"/>
                    </w:rPr>
                    <w:t>61</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三板锁片压装机</w:t>
                  </w:r>
                  <w:r>
                    <w:rPr>
                      <w:rFonts w:hint="eastAsia"/>
                      <w:color w:val="000000"/>
                      <w:kern w:val="0"/>
                      <w:sz w:val="18"/>
                      <w:szCs w:val="18"/>
                      <w:lang w:bidi="ar"/>
                    </w:rPr>
                    <w:t>4</w:t>
                  </w:r>
                </w:p>
              </w:tc>
              <w:tc>
                <w:tcPr>
                  <w:tcW w:w="502" w:type="pct"/>
                  <w:vAlign w:val="center"/>
                </w:tcPr>
                <w:p>
                  <w:pPr>
                    <w:widowControl/>
                    <w:jc w:val="center"/>
                    <w:textAlignment w:val="center"/>
                    <w:rPr>
                      <w:color w:val="000000"/>
                      <w:sz w:val="18"/>
                      <w:szCs w:val="18"/>
                    </w:rPr>
                  </w:pPr>
                  <w:r>
                    <w:rPr>
                      <w:color w:val="000000"/>
                      <w:kern w:val="0"/>
                      <w:sz w:val="18"/>
                      <w:szCs w:val="18"/>
                      <w:lang w:bidi="ar"/>
                    </w:rPr>
                    <w:t>TTQD-100</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70</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40</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166</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10</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50</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30</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ind w:left="0" w:leftChars="0" w:firstLine="0" w:firstLineChars="0"/>
                    <w:rPr>
                      <w:rFonts w:hint="default" w:ascii="Times New Roman" w:hAnsi="Times New Roman" w:eastAsia="宋体" w:cs="Times New Roman"/>
                      <w:kern w:val="2"/>
                      <w:sz w:val="18"/>
                      <w:szCs w:val="18"/>
                      <w:lang w:val="en-US" w:eastAsia="zh-CN" w:bidi="ar-SA"/>
                    </w:rPr>
                  </w:pPr>
                  <w:r>
                    <w:rPr>
                      <w:rFonts w:hint="eastAsia" w:eastAsia="宋体"/>
                      <w:sz w:val="18"/>
                      <w:szCs w:val="18"/>
                      <w:lang w:val="en-US" w:eastAsia="zh-CN"/>
                    </w:rPr>
                    <w:t>62</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三板锁片压装机</w:t>
                  </w:r>
                  <w:r>
                    <w:rPr>
                      <w:rFonts w:hint="eastAsia"/>
                      <w:color w:val="000000"/>
                      <w:kern w:val="0"/>
                      <w:sz w:val="18"/>
                      <w:szCs w:val="18"/>
                      <w:lang w:bidi="ar"/>
                    </w:rPr>
                    <w:t>5</w:t>
                  </w:r>
                </w:p>
              </w:tc>
              <w:tc>
                <w:tcPr>
                  <w:tcW w:w="502" w:type="pct"/>
                  <w:vAlign w:val="center"/>
                </w:tcPr>
                <w:p>
                  <w:pPr>
                    <w:widowControl/>
                    <w:jc w:val="center"/>
                    <w:textAlignment w:val="center"/>
                    <w:rPr>
                      <w:color w:val="000000"/>
                      <w:sz w:val="18"/>
                      <w:szCs w:val="18"/>
                    </w:rPr>
                  </w:pPr>
                  <w:r>
                    <w:rPr>
                      <w:color w:val="000000"/>
                      <w:kern w:val="0"/>
                      <w:sz w:val="18"/>
                      <w:szCs w:val="18"/>
                      <w:lang w:bidi="ar"/>
                    </w:rPr>
                    <w:t>TTQD-100</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70</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35</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168</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15</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46.5</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26.5</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ind w:left="0" w:leftChars="0" w:firstLine="0" w:firstLineChars="0"/>
                    <w:rPr>
                      <w:rFonts w:hint="default" w:ascii="Times New Roman" w:hAnsi="Times New Roman" w:eastAsia="宋体" w:cs="Times New Roman"/>
                      <w:kern w:val="2"/>
                      <w:sz w:val="18"/>
                      <w:szCs w:val="18"/>
                      <w:lang w:val="en-US" w:eastAsia="zh-CN" w:bidi="ar-SA"/>
                    </w:rPr>
                  </w:pPr>
                  <w:r>
                    <w:rPr>
                      <w:rFonts w:hint="eastAsia" w:eastAsia="宋体"/>
                      <w:sz w:val="18"/>
                      <w:szCs w:val="18"/>
                      <w:lang w:val="en-US" w:eastAsia="zh-CN"/>
                    </w:rPr>
                    <w:t>63</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缸套压装机</w:t>
                  </w:r>
                  <w:r>
                    <w:rPr>
                      <w:rFonts w:hint="eastAsia"/>
                      <w:color w:val="000000"/>
                      <w:kern w:val="0"/>
                      <w:sz w:val="18"/>
                      <w:szCs w:val="18"/>
                      <w:lang w:bidi="ar"/>
                    </w:rPr>
                    <w:t>1</w:t>
                  </w:r>
                </w:p>
              </w:tc>
              <w:tc>
                <w:tcPr>
                  <w:tcW w:w="502" w:type="pct"/>
                  <w:vAlign w:val="center"/>
                </w:tcPr>
                <w:p>
                  <w:pPr>
                    <w:widowControl/>
                    <w:jc w:val="center"/>
                    <w:textAlignment w:val="center"/>
                    <w:rPr>
                      <w:color w:val="000000"/>
                      <w:sz w:val="18"/>
                      <w:szCs w:val="18"/>
                    </w:rPr>
                  </w:pPr>
                  <w:r>
                    <w:rPr>
                      <w:color w:val="000000"/>
                      <w:kern w:val="0"/>
                      <w:sz w:val="18"/>
                      <w:szCs w:val="18"/>
                      <w:lang w:bidi="ar"/>
                    </w:rPr>
                    <w:t>10吨</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70</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35</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170</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15</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46.5</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26.5</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 w:type="pct"/>
                  <w:vAlign w:val="center"/>
                </w:tcPr>
                <w:p>
                  <w:pPr>
                    <w:pStyle w:val="66"/>
                    <w:numPr>
                      <w:ilvl w:val="0"/>
                      <w:numId w:val="0"/>
                    </w:numPr>
                    <w:autoSpaceDN w:val="0"/>
                    <w:adjustRightInd w:val="0"/>
                    <w:snapToGrid w:val="0"/>
                    <w:ind w:left="0" w:leftChars="0" w:firstLine="0" w:firstLineChars="0"/>
                    <w:rPr>
                      <w:rFonts w:hint="default" w:ascii="Times New Roman" w:hAnsi="Times New Roman" w:eastAsia="宋体" w:cs="Times New Roman"/>
                      <w:kern w:val="2"/>
                      <w:sz w:val="18"/>
                      <w:szCs w:val="18"/>
                      <w:lang w:val="en-US" w:eastAsia="zh-CN" w:bidi="ar-SA"/>
                    </w:rPr>
                  </w:pPr>
                  <w:r>
                    <w:rPr>
                      <w:rFonts w:hint="eastAsia" w:eastAsia="宋体"/>
                      <w:sz w:val="18"/>
                      <w:szCs w:val="18"/>
                      <w:lang w:val="en-US" w:eastAsia="zh-CN"/>
                    </w:rPr>
                    <w:t>64</w:t>
                  </w:r>
                </w:p>
              </w:tc>
              <w:tc>
                <w:tcPr>
                  <w:tcW w:w="256" w:type="pct"/>
                  <w:vMerge w:val="continue"/>
                  <w:vAlign w:val="center"/>
                </w:tcPr>
                <w:p>
                  <w:pPr>
                    <w:pStyle w:val="66"/>
                    <w:numPr>
                      <w:ilvl w:val="0"/>
                      <w:numId w:val="0"/>
                    </w:numPr>
                    <w:autoSpaceDN w:val="0"/>
                    <w:adjustRightInd w:val="0"/>
                    <w:snapToGrid w:val="0"/>
                    <w:rPr>
                      <w:rFonts w:eastAsia="宋体"/>
                      <w:sz w:val="18"/>
                      <w:szCs w:val="18"/>
                    </w:rPr>
                  </w:pPr>
                </w:p>
              </w:tc>
              <w:tc>
                <w:tcPr>
                  <w:tcW w:w="666" w:type="pct"/>
                  <w:vAlign w:val="center"/>
                </w:tcPr>
                <w:p>
                  <w:pPr>
                    <w:widowControl/>
                    <w:jc w:val="center"/>
                    <w:textAlignment w:val="center"/>
                    <w:rPr>
                      <w:color w:val="000000"/>
                      <w:sz w:val="18"/>
                      <w:szCs w:val="18"/>
                    </w:rPr>
                  </w:pPr>
                  <w:r>
                    <w:rPr>
                      <w:color w:val="000000"/>
                      <w:kern w:val="0"/>
                      <w:sz w:val="18"/>
                      <w:szCs w:val="18"/>
                      <w:lang w:bidi="ar"/>
                    </w:rPr>
                    <w:t>缸套压装机</w:t>
                  </w:r>
                  <w:r>
                    <w:rPr>
                      <w:rFonts w:hint="eastAsia"/>
                      <w:color w:val="000000"/>
                      <w:kern w:val="0"/>
                      <w:sz w:val="18"/>
                      <w:szCs w:val="18"/>
                      <w:lang w:bidi="ar"/>
                    </w:rPr>
                    <w:t>2</w:t>
                  </w:r>
                </w:p>
              </w:tc>
              <w:tc>
                <w:tcPr>
                  <w:tcW w:w="502" w:type="pct"/>
                  <w:vAlign w:val="center"/>
                </w:tcPr>
                <w:p>
                  <w:pPr>
                    <w:widowControl/>
                    <w:jc w:val="center"/>
                    <w:textAlignment w:val="center"/>
                    <w:rPr>
                      <w:color w:val="000000"/>
                      <w:sz w:val="18"/>
                      <w:szCs w:val="18"/>
                    </w:rPr>
                  </w:pPr>
                  <w:r>
                    <w:rPr>
                      <w:color w:val="000000"/>
                      <w:kern w:val="0"/>
                      <w:sz w:val="18"/>
                      <w:szCs w:val="18"/>
                      <w:lang w:bidi="ar"/>
                    </w:rPr>
                    <w:t>10吨</w:t>
                  </w:r>
                </w:p>
              </w:tc>
              <w:tc>
                <w:tcPr>
                  <w:tcW w:w="26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75"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70</w:t>
                  </w:r>
                </w:p>
              </w:tc>
              <w:tc>
                <w:tcPr>
                  <w:tcW w:w="442"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隔声、减震</w:t>
                  </w:r>
                </w:p>
              </w:tc>
              <w:tc>
                <w:tcPr>
                  <w:tcW w:w="16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40</w:t>
                  </w:r>
                </w:p>
              </w:tc>
              <w:tc>
                <w:tcPr>
                  <w:tcW w:w="20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170</w:t>
                  </w:r>
                </w:p>
              </w:tc>
              <w:tc>
                <w:tcPr>
                  <w:tcW w:w="180"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c>
                <w:tcPr>
                  <w:tcW w:w="267"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10</w:t>
                  </w:r>
                </w:p>
              </w:tc>
              <w:tc>
                <w:tcPr>
                  <w:tcW w:w="332"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50</w:t>
                  </w:r>
                </w:p>
              </w:tc>
              <w:tc>
                <w:tcPr>
                  <w:tcW w:w="29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连续</w:t>
                  </w:r>
                </w:p>
              </w:tc>
              <w:tc>
                <w:tcPr>
                  <w:tcW w:w="354" w:type="pct"/>
                  <w:vAlign w:val="center"/>
                </w:tcPr>
                <w:p>
                  <w:pPr>
                    <w:pStyle w:val="66"/>
                    <w:numPr>
                      <w:ilvl w:val="0"/>
                      <w:numId w:val="0"/>
                    </w:numPr>
                    <w:autoSpaceDN w:val="0"/>
                    <w:adjustRightInd w:val="0"/>
                    <w:snapToGrid w:val="0"/>
                    <w:rPr>
                      <w:rFonts w:eastAsia="宋体"/>
                      <w:sz w:val="18"/>
                      <w:szCs w:val="18"/>
                    </w:rPr>
                  </w:pPr>
                  <w:r>
                    <w:rPr>
                      <w:rFonts w:eastAsia="宋体"/>
                      <w:sz w:val="18"/>
                      <w:szCs w:val="18"/>
                    </w:rPr>
                    <w:t>20</w:t>
                  </w:r>
                </w:p>
              </w:tc>
              <w:tc>
                <w:tcPr>
                  <w:tcW w:w="293"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30</w:t>
                  </w:r>
                </w:p>
              </w:tc>
              <w:tc>
                <w:tcPr>
                  <w:tcW w:w="318" w:type="pct"/>
                  <w:vAlign w:val="center"/>
                </w:tcPr>
                <w:p>
                  <w:pPr>
                    <w:pStyle w:val="66"/>
                    <w:numPr>
                      <w:ilvl w:val="0"/>
                      <w:numId w:val="0"/>
                    </w:numPr>
                    <w:autoSpaceDN w:val="0"/>
                    <w:adjustRightInd w:val="0"/>
                    <w:snapToGrid w:val="0"/>
                    <w:rPr>
                      <w:rFonts w:eastAsia="宋体"/>
                      <w:sz w:val="18"/>
                      <w:szCs w:val="18"/>
                    </w:rPr>
                  </w:pPr>
                  <w:r>
                    <w:rPr>
                      <w:rFonts w:hint="eastAsia"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6"/>
                  <w:vAlign w:val="center"/>
                </w:tcPr>
                <w:p>
                  <w:pPr>
                    <w:pStyle w:val="66"/>
                    <w:numPr>
                      <w:ilvl w:val="0"/>
                      <w:numId w:val="0"/>
                    </w:numPr>
                    <w:autoSpaceDN w:val="0"/>
                    <w:adjustRightInd w:val="0"/>
                    <w:snapToGrid w:val="0"/>
                    <w:jc w:val="left"/>
                    <w:rPr>
                      <w:rFonts w:eastAsia="宋体"/>
                      <w:sz w:val="18"/>
                      <w:szCs w:val="18"/>
                    </w:rPr>
                  </w:pPr>
                  <w:r>
                    <w:rPr>
                      <w:rFonts w:eastAsia="宋体"/>
                      <w:sz w:val="18"/>
                      <w:szCs w:val="18"/>
                    </w:rPr>
                    <w:t>注：坐标原点为厂区西南角，东向为X轴正方向，北向为Y轴正方向</w:t>
                  </w:r>
                </w:p>
              </w:tc>
            </w:tr>
          </w:tbl>
          <w:p>
            <w:pPr>
              <w:adjustRightInd w:val="0"/>
              <w:snapToGrid w:val="0"/>
              <w:jc w:val="left"/>
              <w:rPr>
                <w:rFonts w:hint="eastAsia" w:eastAsia="宋体"/>
                <w:color w:val="000000"/>
                <w:szCs w:val="21"/>
                <w:lang w:eastAsia="zh-CN"/>
              </w:rPr>
            </w:pPr>
          </w:p>
        </w:tc>
      </w:tr>
    </w:tbl>
    <w:p>
      <w:pPr>
        <w:adjustRightInd w:val="0"/>
        <w:snapToGrid w:val="0"/>
        <w:spacing w:line="360" w:lineRule="auto"/>
        <w:rPr>
          <w:b/>
          <w:kern w:val="0"/>
          <w:sz w:val="28"/>
          <w:szCs w:val="28"/>
        </w:rPr>
        <w:sectPr>
          <w:pgSz w:w="16840" w:h="11907" w:orient="landscape"/>
          <w:pgMar w:top="1531" w:right="1701" w:bottom="1531" w:left="2127" w:header="851" w:footer="851" w:gutter="0"/>
          <w:cols w:space="720" w:num="1"/>
          <w:docGrid w:linePitch="312" w:charSpace="0"/>
        </w:sect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9"/>
        <w:gridCol w:w="7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vAlign w:val="center"/>
          </w:tcPr>
          <w:p>
            <w:pPr>
              <w:adjustRightInd w:val="0"/>
              <w:snapToGrid w:val="0"/>
              <w:jc w:val="center"/>
              <w:rPr>
                <w:bCs/>
                <w:color w:val="000000"/>
                <w:sz w:val="24"/>
              </w:rPr>
            </w:pPr>
            <w:r>
              <w:rPr>
                <w:bCs/>
                <w:color w:val="000000"/>
                <w:sz w:val="24"/>
              </w:rPr>
              <w:t>运营</w:t>
            </w:r>
          </w:p>
          <w:p>
            <w:pPr>
              <w:adjustRightInd w:val="0"/>
              <w:snapToGrid w:val="0"/>
              <w:jc w:val="center"/>
              <w:rPr>
                <w:bCs/>
                <w:color w:val="000000"/>
                <w:sz w:val="24"/>
              </w:rPr>
            </w:pPr>
            <w:r>
              <w:rPr>
                <w:bCs/>
                <w:color w:val="000000"/>
                <w:sz w:val="24"/>
              </w:rPr>
              <w:t>期环</w:t>
            </w:r>
          </w:p>
          <w:p>
            <w:pPr>
              <w:adjustRightInd w:val="0"/>
              <w:snapToGrid w:val="0"/>
              <w:jc w:val="center"/>
              <w:rPr>
                <w:bCs/>
                <w:color w:val="000000"/>
                <w:sz w:val="24"/>
              </w:rPr>
            </w:pPr>
            <w:r>
              <w:rPr>
                <w:bCs/>
                <w:color w:val="000000"/>
                <w:sz w:val="24"/>
              </w:rPr>
              <w:t>境影</w:t>
            </w:r>
          </w:p>
          <w:p>
            <w:pPr>
              <w:adjustRightInd w:val="0"/>
              <w:snapToGrid w:val="0"/>
              <w:jc w:val="center"/>
              <w:rPr>
                <w:bCs/>
                <w:color w:val="000000"/>
                <w:sz w:val="24"/>
              </w:rPr>
            </w:pPr>
            <w:r>
              <w:rPr>
                <w:bCs/>
                <w:color w:val="000000"/>
                <w:sz w:val="24"/>
              </w:rPr>
              <w:t>响和</w:t>
            </w:r>
          </w:p>
          <w:p>
            <w:pPr>
              <w:adjustRightInd w:val="0"/>
              <w:snapToGrid w:val="0"/>
              <w:jc w:val="center"/>
              <w:rPr>
                <w:bCs/>
                <w:color w:val="000000"/>
                <w:sz w:val="24"/>
              </w:rPr>
            </w:pPr>
            <w:r>
              <w:rPr>
                <w:bCs/>
                <w:color w:val="000000"/>
                <w:sz w:val="24"/>
              </w:rPr>
              <w:t>保护</w:t>
            </w:r>
          </w:p>
          <w:p>
            <w:pPr>
              <w:keepNext/>
              <w:overflowPunct w:val="0"/>
              <w:adjustRightInd w:val="0"/>
              <w:snapToGrid w:val="0"/>
              <w:jc w:val="center"/>
              <w:rPr>
                <w:sz w:val="24"/>
              </w:rPr>
            </w:pPr>
            <w:r>
              <w:rPr>
                <w:bCs/>
                <w:color w:val="000000"/>
                <w:sz w:val="24"/>
              </w:rPr>
              <w:t>措施</w:t>
            </w:r>
          </w:p>
        </w:tc>
        <w:tc>
          <w:tcPr>
            <w:tcW w:w="7962" w:type="dxa"/>
          </w:tcPr>
          <w:p>
            <w:pPr>
              <w:spacing w:line="360" w:lineRule="auto"/>
              <w:ind w:firstLine="482" w:firstLineChars="200"/>
              <w:rPr>
                <w:b/>
                <w:bCs/>
                <w:color w:val="000000"/>
                <w:sz w:val="24"/>
              </w:rPr>
            </w:pPr>
            <w:r>
              <w:rPr>
                <w:rFonts w:hint="eastAsia"/>
                <w:b/>
                <w:bCs/>
                <w:color w:val="000000"/>
                <w:sz w:val="24"/>
              </w:rPr>
              <w:t>3.</w:t>
            </w:r>
            <w:r>
              <w:rPr>
                <w:b/>
                <w:bCs/>
                <w:color w:val="000000"/>
                <w:sz w:val="24"/>
              </w:rPr>
              <w:t>2、噪声影响预测模式</w:t>
            </w:r>
          </w:p>
          <w:p>
            <w:pPr>
              <w:spacing w:line="360" w:lineRule="auto"/>
              <w:ind w:firstLine="480" w:firstLineChars="200"/>
              <w:contextualSpacing/>
              <w:rPr>
                <w:color w:val="000000"/>
                <w:sz w:val="24"/>
              </w:rPr>
            </w:pPr>
            <w:r>
              <w:rPr>
                <w:color w:val="000000"/>
                <w:sz w:val="24"/>
              </w:rPr>
              <w:t>根据《环境影响评价技术导则－声环境》(HJ2.4-20</w:t>
            </w:r>
            <w:r>
              <w:rPr>
                <w:rFonts w:hint="eastAsia"/>
                <w:color w:val="000000"/>
                <w:sz w:val="24"/>
              </w:rPr>
              <w:t>21</w:t>
            </w:r>
            <w:r>
              <w:rPr>
                <w:color w:val="000000"/>
                <w:sz w:val="24"/>
              </w:rPr>
              <w:t>)推荐的方法，本次评价采取其推荐的模式进行预测。具体如下：</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(1)室内声源等效室外声源声功率级计算方法</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设靠近开口处（或窗户）室内、室外某倍频带的声压级或A声级分别为L</w:t>
            </w:r>
            <w:r>
              <w:rPr>
                <w:rFonts w:hint="eastAsia" w:hAnsi="宋体"/>
                <w:color w:val="000000" w:themeColor="text1"/>
                <w:sz w:val="24"/>
                <w:vertAlign w:val="subscript"/>
                <w14:textFill>
                  <w14:solidFill>
                    <w14:schemeClr w14:val="tx1"/>
                  </w14:solidFill>
                </w14:textFill>
              </w:rPr>
              <w:t>p1</w:t>
            </w:r>
            <w:r>
              <w:rPr>
                <w:rFonts w:hint="eastAsia" w:hAnsi="宋体"/>
                <w:color w:val="000000" w:themeColor="text1"/>
                <w:sz w:val="24"/>
                <w14:textFill>
                  <w14:solidFill>
                    <w14:schemeClr w14:val="tx1"/>
                  </w14:solidFill>
                </w14:textFill>
              </w:rPr>
              <w:t>和L</w:t>
            </w:r>
            <w:r>
              <w:rPr>
                <w:rFonts w:hint="eastAsia" w:hAnsi="宋体"/>
                <w:color w:val="000000" w:themeColor="text1"/>
                <w:sz w:val="24"/>
                <w:vertAlign w:val="subscript"/>
                <w14:textFill>
                  <w14:solidFill>
                    <w14:schemeClr w14:val="tx1"/>
                  </w14:solidFill>
                </w14:textFill>
              </w:rPr>
              <w:t>p2</w:t>
            </w:r>
            <w:r>
              <w:rPr>
                <w:rFonts w:hint="eastAsia" w:hAnsi="宋体"/>
                <w:color w:val="000000" w:themeColor="text1"/>
                <w:sz w:val="24"/>
                <w14:textFill>
                  <w14:solidFill>
                    <w14:schemeClr w14:val="tx1"/>
                  </w14:solidFill>
                </w14:textFill>
              </w:rPr>
              <w:t>。若声源所在室内声场为近似扩散声场，则室外的倍频带声压级可按下式近似求出：</w:t>
            </w:r>
          </w:p>
          <w:p>
            <w:pPr>
              <w:spacing w:line="360" w:lineRule="auto"/>
              <w:jc w:val="center"/>
              <w:rPr>
                <w:color w:val="000000" w:themeColor="text1"/>
                <w:szCs w:val="21"/>
                <w14:textFill>
                  <w14:solidFill>
                    <w14:schemeClr w14:val="tx1"/>
                  </w14:solidFill>
                </w14:textFill>
              </w:rPr>
            </w:pPr>
            <w:r>
              <w:rPr>
                <w:rFonts w:hint="eastAsia"/>
                <w:color w:val="000000" w:themeColor="text1"/>
                <w:position w:val="-14"/>
                <w:szCs w:val="21"/>
                <w14:textFill>
                  <w14:solidFill>
                    <w14:schemeClr w14:val="tx1"/>
                  </w14:solidFill>
                </w14:textFill>
              </w:rPr>
              <w:object>
                <v:shape id="_x0000_i1025" o:spt="75" type="#_x0000_t75" style="height:18.75pt;width:96.2pt;" o:ole="t" filled="f" o:preferrelative="t" stroked="f" coordsize="21600,21600">
                  <v:path/>
                  <v:fill on="f" focussize="0,0"/>
                  <v:stroke on="f" joinstyle="miter"/>
                  <v:imagedata r:id="rId7" o:title=""/>
                  <o:lock v:ext="edit" aspectratio="t"/>
                  <w10:wrap type="none"/>
                  <w10:anchorlock/>
                </v:shape>
                <o:OLEObject Type="Embed" ProgID="Equation.KSEE3" ShapeID="_x0000_i1025" DrawAspect="Content" ObjectID="_1468075725" r:id="rId6">
                  <o:LockedField>false</o:LockedField>
                </o:OLEObject>
              </w:objec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式中：</w:t>
            </w:r>
            <w:r>
              <w:rPr>
                <w:rFonts w:hint="eastAsia"/>
                <w:i/>
                <w:iCs/>
                <w:color w:val="000000" w:themeColor="text1"/>
                <w:sz w:val="24"/>
                <w14:textFill>
                  <w14:solidFill>
                    <w14:schemeClr w14:val="tx1"/>
                  </w14:solidFill>
                </w14:textFill>
              </w:rPr>
              <w:t>L</w:t>
            </w:r>
            <w:r>
              <w:rPr>
                <w:rFonts w:hint="eastAsia"/>
                <w:i/>
                <w:iCs/>
                <w:color w:val="000000" w:themeColor="text1"/>
                <w:sz w:val="24"/>
                <w:vertAlign w:val="subscript"/>
                <w14:textFill>
                  <w14:solidFill>
                    <w14:schemeClr w14:val="tx1"/>
                  </w14:solidFill>
                </w14:textFill>
              </w:rPr>
              <w:t>p1</w:t>
            </w:r>
            <w:r>
              <w:rPr>
                <w:rFonts w:hint="eastAsia"/>
                <w:color w:val="000000" w:themeColor="text1"/>
                <w:sz w:val="24"/>
                <w14:textFill>
                  <w14:solidFill>
                    <w14:schemeClr w14:val="tx1"/>
                  </w14:solidFill>
                </w14:textFill>
              </w:rPr>
              <w:t>—靠近开口处（或窗户）室内某倍频带的声压级或A声级，dB；</w:t>
            </w:r>
          </w:p>
          <w:p>
            <w:pPr>
              <w:spacing w:line="360" w:lineRule="auto"/>
              <w:ind w:firstLine="720" w:firstLineChars="300"/>
              <w:rPr>
                <w:color w:val="000000" w:themeColor="text1"/>
                <w:sz w:val="24"/>
                <w14:textFill>
                  <w14:solidFill>
                    <w14:schemeClr w14:val="tx1"/>
                  </w14:solidFill>
                </w14:textFill>
              </w:rPr>
            </w:pPr>
            <w:r>
              <w:rPr>
                <w:rFonts w:hint="eastAsia"/>
                <w:i/>
                <w:iCs/>
                <w:color w:val="000000" w:themeColor="text1"/>
                <w:sz w:val="24"/>
                <w14:textFill>
                  <w14:solidFill>
                    <w14:schemeClr w14:val="tx1"/>
                  </w14:solidFill>
                </w14:textFill>
              </w:rPr>
              <w:t>L</w:t>
            </w:r>
            <w:r>
              <w:rPr>
                <w:rFonts w:hint="eastAsia"/>
                <w:i/>
                <w:iCs/>
                <w:color w:val="000000" w:themeColor="text1"/>
                <w:sz w:val="24"/>
                <w:vertAlign w:val="subscript"/>
                <w14:textFill>
                  <w14:solidFill>
                    <w14:schemeClr w14:val="tx1"/>
                  </w14:solidFill>
                </w14:textFill>
              </w:rPr>
              <w:t>p2</w:t>
            </w:r>
            <w:r>
              <w:rPr>
                <w:rFonts w:hint="eastAsia"/>
                <w:color w:val="000000" w:themeColor="text1"/>
                <w:sz w:val="24"/>
                <w14:textFill>
                  <w14:solidFill>
                    <w14:schemeClr w14:val="tx1"/>
                  </w14:solidFill>
                </w14:textFill>
              </w:rPr>
              <w:t>—靠近开口处（或窗户）室外某倍频带的声压级或A声级，dB；</w:t>
            </w:r>
          </w:p>
          <w:p>
            <w:pPr>
              <w:spacing w:line="360" w:lineRule="auto"/>
              <w:ind w:firstLine="720" w:firstLineChars="300"/>
              <w:rPr>
                <w:color w:val="000000" w:themeColor="text1"/>
                <w:sz w:val="24"/>
                <w14:textFill>
                  <w14:solidFill>
                    <w14:schemeClr w14:val="tx1"/>
                  </w14:solidFill>
                </w14:textFill>
              </w:rPr>
            </w:pPr>
            <w:r>
              <w:rPr>
                <w:rFonts w:hint="eastAsia"/>
                <w:i/>
                <w:iCs/>
                <w:color w:val="000000" w:themeColor="text1"/>
                <w:sz w:val="24"/>
                <w14:textFill>
                  <w14:solidFill>
                    <w14:schemeClr w14:val="tx1"/>
                  </w14:solidFill>
                </w14:textFill>
              </w:rPr>
              <w:t>TL</w:t>
            </w:r>
            <w:r>
              <w:rPr>
                <w:rFonts w:hint="eastAsia"/>
                <w:color w:val="000000" w:themeColor="text1"/>
                <w:sz w:val="24"/>
                <w14:textFill>
                  <w14:solidFill>
                    <w14:schemeClr w14:val="tx1"/>
                  </w14:solidFill>
                </w14:textFill>
              </w:rPr>
              <w:t>—隔墙（或窗户）倍频带或A声级的隔声量，dB。</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按下式计算某一室内声源靠近围护结构处产生的倍频带声压级或A声级：</w:t>
            </w:r>
          </w:p>
          <w:p>
            <w:pPr>
              <w:autoSpaceDN w:val="0"/>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position w:val="-28"/>
                <w:szCs w:val="21"/>
                <w14:textFill>
                  <w14:solidFill>
                    <w14:schemeClr w14:val="tx1"/>
                  </w14:solidFill>
                </w14:textFill>
              </w:rPr>
              <w:object>
                <v:shape id="_x0000_i1026" o:spt="75" type="#_x0000_t75" style="height:33.9pt;width:133.1pt;" o:ole="t" filled="f" o:preferrelative="t" stroked="f" coordsize="21600,21600">
                  <v:path/>
                  <v:fill on="f" focussize="0,0"/>
                  <v:stroke on="f" joinstyle="miter"/>
                  <v:imagedata r:id="rId9" o:title=""/>
                  <o:lock v:ext="edit" aspectratio="t"/>
                  <w10:wrap type="none"/>
                  <w10:anchorlock/>
                </v:shape>
                <o:OLEObject Type="Embed" ProgID="Equation.KSEE3" ShapeID="_x0000_i1026" DrawAspect="Content" ObjectID="_1468075726" r:id="rId8">
                  <o:LockedField>false</o:LockedField>
                </o:OLEObject>
              </w:objec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式中：</w:t>
            </w:r>
            <w:r>
              <w:rPr>
                <w:rFonts w:hint="eastAsia"/>
                <w:i/>
                <w:iCs/>
                <w:color w:val="000000" w:themeColor="text1"/>
                <w:sz w:val="24"/>
                <w14:textFill>
                  <w14:solidFill>
                    <w14:schemeClr w14:val="tx1"/>
                  </w14:solidFill>
                </w14:textFill>
              </w:rPr>
              <w:t>L</w:t>
            </w:r>
            <w:r>
              <w:rPr>
                <w:rFonts w:hint="eastAsia"/>
                <w:i/>
                <w:iCs/>
                <w:color w:val="000000" w:themeColor="text1"/>
                <w:sz w:val="24"/>
                <w:vertAlign w:val="subscript"/>
                <w14:textFill>
                  <w14:solidFill>
                    <w14:schemeClr w14:val="tx1"/>
                  </w14:solidFill>
                </w14:textFill>
              </w:rPr>
              <w:t>p1</w:t>
            </w:r>
            <w:r>
              <w:rPr>
                <w:rFonts w:hint="eastAsia"/>
                <w:color w:val="000000" w:themeColor="text1"/>
                <w:sz w:val="24"/>
                <w14:textFill>
                  <w14:solidFill>
                    <w14:schemeClr w14:val="tx1"/>
                  </w14:solidFill>
                </w14:textFill>
              </w:rPr>
              <w:t xml:space="preserve"> —靠近开口处（或窗户）室内某倍频带的声压级或 A 声级，dB；</w:t>
            </w:r>
          </w:p>
          <w:p>
            <w:pPr>
              <w:spacing w:line="360" w:lineRule="auto"/>
              <w:ind w:firstLine="1200" w:firstLineChars="500"/>
              <w:rPr>
                <w:color w:val="000000" w:themeColor="text1"/>
                <w:sz w:val="24"/>
                <w14:textFill>
                  <w14:solidFill>
                    <w14:schemeClr w14:val="tx1"/>
                  </w14:solidFill>
                </w14:textFill>
              </w:rPr>
            </w:pPr>
            <w:r>
              <w:rPr>
                <w:rFonts w:hint="eastAsia"/>
                <w:i/>
                <w:iCs/>
                <w:color w:val="000000" w:themeColor="text1"/>
                <w:sz w:val="24"/>
                <w14:textFill>
                  <w14:solidFill>
                    <w14:schemeClr w14:val="tx1"/>
                  </w14:solidFill>
                </w14:textFill>
              </w:rPr>
              <w:t>L</w:t>
            </w:r>
            <w:r>
              <w:rPr>
                <w:rFonts w:hint="eastAsia"/>
                <w:i/>
                <w:iCs/>
                <w:color w:val="000000" w:themeColor="text1"/>
                <w:sz w:val="24"/>
                <w:vertAlign w:val="subscript"/>
                <w14:textFill>
                  <w14:solidFill>
                    <w14:schemeClr w14:val="tx1"/>
                  </w14:solidFill>
                </w14:textFill>
              </w:rPr>
              <w:t>w</w:t>
            </w:r>
            <w:r>
              <w:rPr>
                <w:rFonts w:hint="eastAsia"/>
                <w:color w:val="000000" w:themeColor="text1"/>
                <w:sz w:val="24"/>
                <w14:textFill>
                  <w14:solidFill>
                    <w14:schemeClr w14:val="tx1"/>
                  </w14:solidFill>
                </w14:textFill>
              </w:rPr>
              <w:t xml:space="preserve"> —点声源声功率级（A计权或倍频带），dB；</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Q —指向性因数；通常对无指向性声源，当声源放在房间中心时，Q=1；当放在一面墙的中心时，Q=2；当放在两面墙夹角处时，Q=4；当放在三面墙夹角处时，Q=8；</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R —房间常数；</w:t>
            </w:r>
            <w:r>
              <w:rPr>
                <w:rFonts w:hint="eastAsia"/>
                <w:color w:val="000000" w:themeColor="text1"/>
                <w:position w:val="-10"/>
                <w:sz w:val="24"/>
                <w14:textFill>
                  <w14:solidFill>
                    <w14:schemeClr w14:val="tx1"/>
                  </w14:solidFill>
                </w14:textFill>
              </w:rPr>
              <w:object>
                <v:shape id="_x0000_i1027" o:spt="75" type="#_x0000_t75" style="height:16.95pt;width:73.8pt;" o:ole="t" filled="f" o:preferrelative="t" stroked="f" coordsize="21600,21600">
                  <v:path/>
                  <v:fill on="f" focussize="0,0"/>
                  <v:stroke on="f" joinstyle="miter"/>
                  <v:imagedata r:id="rId11" o:title=""/>
                  <o:lock v:ext="edit" aspectratio="t"/>
                  <w10:wrap type="none"/>
                  <w10:anchorlock/>
                </v:shape>
                <o:OLEObject Type="Embed" ProgID="Equation.KSEE3" ShapeID="_x0000_i1027" DrawAspect="Content" ObjectID="_1468075727" r:id="rId10">
                  <o:LockedField>false</o:LockedField>
                </o:OLEObject>
              </w:object>
            </w:r>
            <w:r>
              <w:rPr>
                <w:rFonts w:hint="eastAsia"/>
                <w:color w:val="000000" w:themeColor="text1"/>
                <w:sz w:val="24"/>
                <w14:textFill>
                  <w14:solidFill>
                    <w14:schemeClr w14:val="tx1"/>
                  </w14:solidFill>
                </w14:textFill>
              </w:rPr>
              <w:t>，S为房间内表面面积，m；</w:t>
            </w:r>
            <w:r>
              <w:rPr>
                <w:rFonts w:hint="eastAsia"/>
                <w:color w:val="000000" w:themeColor="text1"/>
                <w:position w:val="-6"/>
                <w:sz w:val="24"/>
                <w14:textFill>
                  <w14:solidFill>
                    <w14:schemeClr w14:val="tx1"/>
                  </w14:solidFill>
                </w14:textFill>
              </w:rPr>
              <w:object>
                <v:shape id="_x0000_i1028" o:spt="75" type="#_x0000_t75" style="height:10.9pt;width:12.1pt;" o:ole="t" filled="f" o:preferrelative="t" stroked="f" coordsize="21600,21600">
                  <v:path/>
                  <v:fill on="f" focussize="0,0"/>
                  <v:stroke on="f" joinstyle="miter"/>
                  <v:imagedata r:id="rId13" o:title=""/>
                  <o:lock v:ext="edit" aspectratio="t"/>
                  <w10:wrap type="none"/>
                  <w10:anchorlock/>
                </v:shape>
                <o:OLEObject Type="Embed" ProgID="Equation.KSEE3" ShapeID="_x0000_i1028" DrawAspect="Content" ObjectID="_1468075728" r:id="rId12">
                  <o:LockedField>false</o:LockedField>
                </o:OLEObject>
              </w:object>
            </w:r>
            <w:r>
              <w:rPr>
                <w:rFonts w:hint="eastAsia"/>
                <w:color w:val="000000" w:themeColor="text1"/>
                <w:sz w:val="24"/>
                <w14:textFill>
                  <w14:solidFill>
                    <w14:schemeClr w14:val="tx1"/>
                  </w14:solidFill>
                </w14:textFill>
              </w:rPr>
              <w:t>为平均吸声系数；</w:t>
            </w:r>
          </w:p>
          <w:p>
            <w:pPr>
              <w:spacing w:line="360"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(2)室外声源在预测点产生的声级计算模型</w:t>
            </w:r>
          </w:p>
          <w:p>
            <w:pPr>
              <w:autoSpaceDN w:val="0"/>
              <w:spacing w:line="360" w:lineRule="auto"/>
              <w:jc w:val="center"/>
              <w:rPr>
                <w:color w:val="000000" w:themeColor="text1"/>
                <w:szCs w:val="21"/>
                <w14:textFill>
                  <w14:solidFill>
                    <w14:schemeClr w14:val="tx1"/>
                  </w14:solidFill>
                </w14:textFill>
              </w:rPr>
            </w:pPr>
            <w:r>
              <w:rPr>
                <w:rFonts w:hint="eastAsia"/>
                <w:color w:val="000000" w:themeColor="text1"/>
                <w:position w:val="-14"/>
                <w:szCs w:val="21"/>
                <w14:textFill>
                  <w14:solidFill>
                    <w14:schemeClr w14:val="tx1"/>
                  </w14:solidFill>
                </w14:textFill>
              </w:rPr>
              <w:object>
                <v:shape id="_x0000_i1029" o:spt="75" type="#_x0000_t75" style="height:18.75pt;width:240.8pt;" o:ole="t" filled="f" o:preferrelative="t" stroked="f" coordsize="21600,21600">
                  <v:path/>
                  <v:fill on="f" focussize="0,0"/>
                  <v:stroke on="f" joinstyle="miter"/>
                  <v:imagedata r:id="rId15" o:title=""/>
                  <o:lock v:ext="edit" aspectratio="t"/>
                  <w10:wrap type="none"/>
                  <w10:anchorlock/>
                </v:shape>
                <o:OLEObject Type="Embed" ProgID="Equation.KSEE3" ShapeID="_x0000_i1029" DrawAspect="Content" ObjectID="_1468075729" r:id="rId14">
                  <o:LockedField>false</o:LockedField>
                </o:OLEObject>
              </w:objec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式中：</w:t>
            </w:r>
            <w:r>
              <w:rPr>
                <w:rFonts w:hint="eastAsia"/>
                <w:i/>
                <w:iCs/>
                <w:color w:val="000000" w:themeColor="text1"/>
                <w:sz w:val="24"/>
                <w14:textFill>
                  <w14:solidFill>
                    <w14:schemeClr w14:val="tx1"/>
                  </w14:solidFill>
                </w14:textFill>
              </w:rPr>
              <w:t>L</w:t>
            </w:r>
            <w:r>
              <w:rPr>
                <w:rFonts w:hint="eastAsia"/>
                <w:i/>
                <w:iCs/>
                <w:color w:val="000000" w:themeColor="text1"/>
                <w:sz w:val="24"/>
                <w:vertAlign w:val="subscript"/>
                <w14:textFill>
                  <w14:solidFill>
                    <w14:schemeClr w14:val="tx1"/>
                  </w14:solidFill>
                </w14:textFill>
              </w:rPr>
              <w:t>p(r)</w:t>
            </w:r>
            <w:r>
              <w:rPr>
                <w:rFonts w:hint="eastAsia"/>
                <w:color w:val="000000" w:themeColor="text1"/>
                <w:sz w:val="24"/>
                <w14:textFill>
                  <w14:solidFill>
                    <w14:schemeClr w14:val="tx1"/>
                  </w14:solidFill>
                </w14:textFill>
              </w:rPr>
              <w:t xml:space="preserve"> —预测点处声压级，dB；</w:t>
            </w:r>
          </w:p>
          <w:p>
            <w:pPr>
              <w:spacing w:line="360" w:lineRule="auto"/>
              <w:ind w:firstLine="1200" w:firstLineChars="500"/>
              <w:rPr>
                <w:color w:val="000000" w:themeColor="text1"/>
                <w:sz w:val="24"/>
                <w14:textFill>
                  <w14:solidFill>
                    <w14:schemeClr w14:val="tx1"/>
                  </w14:solidFill>
                </w14:textFill>
              </w:rPr>
            </w:pPr>
            <w:r>
              <w:rPr>
                <w:rFonts w:hint="eastAsia"/>
                <w:i/>
                <w:iCs/>
                <w:color w:val="000000" w:themeColor="text1"/>
                <w:sz w:val="24"/>
                <w14:textFill>
                  <w14:solidFill>
                    <w14:schemeClr w14:val="tx1"/>
                  </w14:solidFill>
                </w14:textFill>
              </w:rPr>
              <w:t>Lp</w:t>
            </w:r>
            <w:r>
              <w:rPr>
                <w:rFonts w:hint="eastAsia"/>
                <w:i/>
                <w:iCs/>
                <w:color w:val="000000" w:themeColor="text1"/>
                <w:sz w:val="24"/>
                <w:vertAlign w:val="subscript"/>
                <w14:textFill>
                  <w14:solidFill>
                    <w14:schemeClr w14:val="tx1"/>
                  </w14:solidFill>
                </w14:textFill>
              </w:rPr>
              <w:t>(r0)</w:t>
            </w:r>
            <w:r>
              <w:rPr>
                <w:rFonts w:hint="eastAsia"/>
                <w:color w:val="000000" w:themeColor="text1"/>
                <w:sz w:val="24"/>
                <w14:textFill>
                  <w14:solidFill>
                    <w14:schemeClr w14:val="tx1"/>
                  </w14:solidFill>
                </w14:textFill>
              </w:rPr>
              <w:t xml:space="preserve"> —参考位置</w:t>
            </w:r>
            <w:r>
              <w:rPr>
                <w:rFonts w:hint="eastAsia"/>
                <w:i/>
                <w:iCs/>
                <w:color w:val="000000" w:themeColor="text1"/>
                <w:sz w:val="24"/>
                <w14:textFill>
                  <w14:solidFill>
                    <w14:schemeClr w14:val="tx1"/>
                  </w14:solidFill>
                </w14:textFill>
              </w:rPr>
              <w:t>r</w:t>
            </w:r>
            <w:r>
              <w:rPr>
                <w:rFonts w:hint="eastAsia"/>
                <w:i/>
                <w:iCs/>
                <w:color w:val="000000" w:themeColor="text1"/>
                <w:sz w:val="24"/>
                <w:vertAlign w:val="subscript"/>
                <w14:textFill>
                  <w14:solidFill>
                    <w14:schemeClr w14:val="tx1"/>
                  </w14:solidFill>
                </w14:textFill>
              </w:rPr>
              <w:t>0</w:t>
            </w:r>
            <w:r>
              <w:rPr>
                <w:rFonts w:hint="eastAsia"/>
                <w:color w:val="000000" w:themeColor="text1"/>
                <w:sz w:val="24"/>
                <w14:textFill>
                  <w14:solidFill>
                    <w14:schemeClr w14:val="tx1"/>
                  </w14:solidFill>
                </w14:textFill>
              </w:rPr>
              <w:t>处的声压级，dB；</w:t>
            </w:r>
          </w:p>
          <w:p>
            <w:pPr>
              <w:spacing w:line="360" w:lineRule="auto"/>
              <w:ind w:firstLine="1200" w:firstLineChars="500"/>
              <w:rPr>
                <w:color w:val="000000" w:themeColor="text1"/>
                <w:sz w:val="24"/>
                <w14:textFill>
                  <w14:solidFill>
                    <w14:schemeClr w14:val="tx1"/>
                  </w14:solidFill>
                </w14:textFill>
              </w:rPr>
            </w:pPr>
            <w:r>
              <w:rPr>
                <w:rFonts w:hint="eastAsia"/>
                <w:i/>
                <w:iCs/>
                <w:color w:val="000000" w:themeColor="text1"/>
                <w:sz w:val="24"/>
                <w14:textFill>
                  <w14:solidFill>
                    <w14:schemeClr w14:val="tx1"/>
                  </w14:solidFill>
                </w14:textFill>
              </w:rPr>
              <w:t>D</w:t>
            </w:r>
            <w:r>
              <w:rPr>
                <w:rFonts w:hint="eastAsia"/>
                <w:i/>
                <w:iCs/>
                <w:color w:val="000000" w:themeColor="text1"/>
                <w:sz w:val="24"/>
                <w:vertAlign w:val="subscript"/>
                <w14:textFill>
                  <w14:solidFill>
                    <w14:schemeClr w14:val="tx1"/>
                  </w14:solidFill>
                </w14:textFill>
              </w:rPr>
              <w:t>C</w:t>
            </w:r>
            <w:r>
              <w:rPr>
                <w:rFonts w:hint="eastAsia"/>
                <w:color w:val="000000" w:themeColor="text1"/>
                <w:sz w:val="24"/>
                <w14:textFill>
                  <w14:solidFill>
                    <w14:schemeClr w14:val="tx1"/>
                  </w14:solidFill>
                </w14:textFill>
              </w:rPr>
              <w:t xml:space="preserve"> —指向性校正，它描述点声源的等效连续声压级与产生声功率级Lw的全向点声源在规定方向的声级的偏差程度，dB；</w:t>
            </w:r>
          </w:p>
          <w:p>
            <w:pPr>
              <w:spacing w:line="360" w:lineRule="auto"/>
              <w:ind w:firstLine="1200" w:firstLineChars="500"/>
              <w:rPr>
                <w:color w:val="000000" w:themeColor="text1"/>
                <w:sz w:val="24"/>
                <w14:textFill>
                  <w14:solidFill>
                    <w14:schemeClr w14:val="tx1"/>
                  </w14:solidFill>
                </w14:textFill>
              </w:rPr>
            </w:pPr>
            <w:r>
              <w:rPr>
                <w:rFonts w:hint="eastAsia"/>
                <w:i/>
                <w:iCs/>
                <w:color w:val="000000" w:themeColor="text1"/>
                <w:sz w:val="24"/>
                <w14:textFill>
                  <w14:solidFill>
                    <w14:schemeClr w14:val="tx1"/>
                  </w14:solidFill>
                </w14:textFill>
              </w:rPr>
              <w:t>A</w:t>
            </w:r>
            <w:r>
              <w:rPr>
                <w:rFonts w:hint="eastAsia"/>
                <w:i/>
                <w:iCs/>
                <w:color w:val="000000" w:themeColor="text1"/>
                <w:sz w:val="24"/>
                <w:vertAlign w:val="subscript"/>
                <w14:textFill>
                  <w14:solidFill>
                    <w14:schemeClr w14:val="tx1"/>
                  </w14:solidFill>
                </w14:textFill>
              </w:rPr>
              <w:t xml:space="preserve">div </w:t>
            </w:r>
            <w:r>
              <w:rPr>
                <w:rFonts w:hint="eastAsia"/>
                <w:color w:val="000000" w:themeColor="text1"/>
                <w:sz w:val="24"/>
                <w14:textFill>
                  <w14:solidFill>
                    <w14:schemeClr w14:val="tx1"/>
                  </w14:solidFill>
                </w14:textFill>
              </w:rPr>
              <w:t>—几何发散引起的衰减，dB；</w:t>
            </w:r>
          </w:p>
          <w:p>
            <w:pPr>
              <w:spacing w:line="360" w:lineRule="auto"/>
              <w:ind w:firstLine="1200" w:firstLineChars="500"/>
              <w:rPr>
                <w:color w:val="000000" w:themeColor="text1"/>
                <w:sz w:val="24"/>
                <w14:textFill>
                  <w14:solidFill>
                    <w14:schemeClr w14:val="tx1"/>
                  </w14:solidFill>
                </w14:textFill>
              </w:rPr>
            </w:pPr>
            <w:r>
              <w:rPr>
                <w:rFonts w:hint="eastAsia"/>
                <w:i/>
                <w:iCs/>
                <w:color w:val="000000" w:themeColor="text1"/>
                <w:sz w:val="24"/>
                <w14:textFill>
                  <w14:solidFill>
                    <w14:schemeClr w14:val="tx1"/>
                  </w14:solidFill>
                </w14:textFill>
              </w:rPr>
              <w:t>A</w:t>
            </w:r>
            <w:r>
              <w:rPr>
                <w:rFonts w:hint="eastAsia"/>
                <w:i/>
                <w:iCs/>
                <w:color w:val="000000" w:themeColor="text1"/>
                <w:sz w:val="24"/>
                <w:vertAlign w:val="subscript"/>
                <w14:textFill>
                  <w14:solidFill>
                    <w14:schemeClr w14:val="tx1"/>
                  </w14:solidFill>
                </w14:textFill>
              </w:rPr>
              <w:t>atm</w:t>
            </w:r>
            <w:r>
              <w:rPr>
                <w:rFonts w:hint="eastAsia"/>
                <w:color w:val="000000" w:themeColor="text1"/>
                <w:sz w:val="24"/>
                <w14:textFill>
                  <w14:solidFill>
                    <w14:schemeClr w14:val="tx1"/>
                  </w14:solidFill>
                </w14:textFill>
              </w:rPr>
              <w:t xml:space="preserve"> —大气吸收引起的衰减，dB；</w:t>
            </w:r>
          </w:p>
          <w:p>
            <w:pPr>
              <w:spacing w:line="360" w:lineRule="auto"/>
              <w:ind w:firstLine="1200" w:firstLineChars="500"/>
              <w:rPr>
                <w:color w:val="000000" w:themeColor="text1"/>
                <w:sz w:val="24"/>
                <w14:textFill>
                  <w14:solidFill>
                    <w14:schemeClr w14:val="tx1"/>
                  </w14:solidFill>
                </w14:textFill>
              </w:rPr>
            </w:pPr>
            <w:r>
              <w:rPr>
                <w:rFonts w:hint="eastAsia"/>
                <w:i/>
                <w:iCs/>
                <w:color w:val="000000" w:themeColor="text1"/>
                <w:sz w:val="24"/>
                <w14:textFill>
                  <w14:solidFill>
                    <w14:schemeClr w14:val="tx1"/>
                  </w14:solidFill>
                </w14:textFill>
              </w:rPr>
              <w:t>A</w:t>
            </w:r>
            <w:r>
              <w:rPr>
                <w:rFonts w:hint="eastAsia"/>
                <w:i/>
                <w:iCs/>
                <w:color w:val="000000" w:themeColor="text1"/>
                <w:sz w:val="24"/>
                <w:vertAlign w:val="subscript"/>
                <w14:textFill>
                  <w14:solidFill>
                    <w14:schemeClr w14:val="tx1"/>
                  </w14:solidFill>
                </w14:textFill>
              </w:rPr>
              <w:t>gr</w:t>
            </w:r>
            <w:r>
              <w:rPr>
                <w:rFonts w:hint="eastAsia"/>
                <w:color w:val="000000" w:themeColor="text1"/>
                <w:sz w:val="24"/>
                <w14:textFill>
                  <w14:solidFill>
                    <w14:schemeClr w14:val="tx1"/>
                  </w14:solidFill>
                </w14:textFill>
              </w:rPr>
              <w:t xml:space="preserve"> —地面效应引起的衰减，dB；</w:t>
            </w:r>
          </w:p>
          <w:p>
            <w:pPr>
              <w:spacing w:line="360" w:lineRule="auto"/>
              <w:ind w:firstLine="1200" w:firstLineChars="500"/>
              <w:rPr>
                <w:color w:val="000000" w:themeColor="text1"/>
                <w:sz w:val="24"/>
                <w14:textFill>
                  <w14:solidFill>
                    <w14:schemeClr w14:val="tx1"/>
                  </w14:solidFill>
                </w14:textFill>
              </w:rPr>
            </w:pPr>
            <w:r>
              <w:rPr>
                <w:rFonts w:hint="eastAsia"/>
                <w:i/>
                <w:iCs/>
                <w:color w:val="000000" w:themeColor="text1"/>
                <w:sz w:val="24"/>
                <w14:textFill>
                  <w14:solidFill>
                    <w14:schemeClr w14:val="tx1"/>
                  </w14:solidFill>
                </w14:textFill>
              </w:rPr>
              <w:t>A</w:t>
            </w:r>
            <w:r>
              <w:rPr>
                <w:rFonts w:hint="eastAsia"/>
                <w:i/>
                <w:iCs/>
                <w:color w:val="000000" w:themeColor="text1"/>
                <w:sz w:val="24"/>
                <w:vertAlign w:val="subscript"/>
                <w14:textFill>
                  <w14:solidFill>
                    <w14:schemeClr w14:val="tx1"/>
                  </w14:solidFill>
                </w14:textFill>
              </w:rPr>
              <w:t>bar</w:t>
            </w:r>
            <w:r>
              <w:rPr>
                <w:rFonts w:hint="eastAsia"/>
                <w:color w:val="000000" w:themeColor="text1"/>
                <w:sz w:val="24"/>
                <w14:textFill>
                  <w14:solidFill>
                    <w14:schemeClr w14:val="tx1"/>
                  </w14:solidFill>
                </w14:textFill>
              </w:rPr>
              <w:t xml:space="preserve"> —障碍物屏蔽引起的衰减，dB；</w:t>
            </w:r>
          </w:p>
          <w:p>
            <w:pPr>
              <w:spacing w:line="360" w:lineRule="auto"/>
              <w:ind w:firstLine="1200" w:firstLineChars="500"/>
              <w:rPr>
                <w:color w:val="000000" w:themeColor="text1"/>
                <w:sz w:val="24"/>
                <w14:textFill>
                  <w14:solidFill>
                    <w14:schemeClr w14:val="tx1"/>
                  </w14:solidFill>
                </w14:textFill>
              </w:rPr>
            </w:pPr>
            <w:r>
              <w:rPr>
                <w:rFonts w:hint="eastAsia"/>
                <w:i/>
                <w:iCs/>
                <w:color w:val="000000" w:themeColor="text1"/>
                <w:sz w:val="24"/>
                <w14:textFill>
                  <w14:solidFill>
                    <w14:schemeClr w14:val="tx1"/>
                  </w14:solidFill>
                </w14:textFill>
              </w:rPr>
              <w:t>A</w:t>
            </w:r>
            <w:r>
              <w:rPr>
                <w:rFonts w:hint="eastAsia"/>
                <w:i/>
                <w:iCs/>
                <w:color w:val="000000" w:themeColor="text1"/>
                <w:sz w:val="24"/>
                <w:vertAlign w:val="subscript"/>
                <w14:textFill>
                  <w14:solidFill>
                    <w14:schemeClr w14:val="tx1"/>
                  </w14:solidFill>
                </w14:textFill>
              </w:rPr>
              <w:t xml:space="preserve">misc </w:t>
            </w:r>
            <w:r>
              <w:rPr>
                <w:rFonts w:hint="eastAsia"/>
                <w:color w:val="000000" w:themeColor="text1"/>
                <w:sz w:val="24"/>
                <w14:textFill>
                  <w14:solidFill>
                    <w14:schemeClr w14:val="tx1"/>
                  </w14:solidFill>
                </w14:textFill>
              </w:rPr>
              <w:t>—其他多方面效应引起的衰减，dB。</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(3)点声源的几何发散衰减：</w:t>
            </w:r>
          </w:p>
          <w:p>
            <w:pPr>
              <w:spacing w:line="360" w:lineRule="auto"/>
              <w:jc w:val="center"/>
              <w:rPr>
                <w:color w:val="000000" w:themeColor="text1"/>
                <w:szCs w:val="21"/>
                <w:lang w:val="zh-CN"/>
                <w14:textFill>
                  <w14:solidFill>
                    <w14:schemeClr w14:val="tx1"/>
                  </w14:solidFill>
                </w14:textFill>
              </w:rPr>
            </w:pPr>
            <w:r>
              <w:rPr>
                <w:color w:val="000000" w:themeColor="text1"/>
                <w:position w:val="-14"/>
                <w:szCs w:val="21"/>
                <w:lang w:val="zh-CN"/>
                <w14:textFill>
                  <w14:solidFill>
                    <w14:schemeClr w14:val="tx1"/>
                  </w14:solidFill>
                </w14:textFill>
              </w:rPr>
              <w:object>
                <v:shape id="_x0000_i1030" o:spt="75" type="#_x0000_t75" style="height:18.75pt;width:133.7pt;" o:ole="t" filled="f" o:preferrelative="t" stroked="f" coordsize="21600,21600">
                  <v:path/>
                  <v:fill on="f" focussize="0,0"/>
                  <v:stroke on="f" joinstyle="miter"/>
                  <v:imagedata r:id="rId17" o:title=""/>
                  <o:lock v:ext="edit" aspectratio="t"/>
                  <w10:wrap type="none"/>
                  <w10:anchorlock/>
                </v:shape>
                <o:OLEObject Type="Embed" ProgID="Equation.KSEE3" ShapeID="_x0000_i1030" DrawAspect="Content" ObjectID="_1468075730" r:id="rId16">
                  <o:LockedField>false</o:LockedField>
                </o:OLEObject>
              </w:object>
            </w:r>
          </w:p>
          <w:p>
            <w:pPr>
              <w:spacing w:line="360" w:lineRule="auto"/>
              <w:ind w:firstLine="440" w:firstLineChars="200"/>
              <w:rPr>
                <w:bCs/>
                <w:color w:val="000000" w:themeColor="text1"/>
                <w:spacing w:val="-10"/>
                <w:sz w:val="24"/>
                <w:lang w:val="zh-CN"/>
                <w14:textFill>
                  <w14:solidFill>
                    <w14:schemeClr w14:val="tx1"/>
                  </w14:solidFill>
                </w14:textFill>
              </w:rPr>
            </w:pPr>
            <w:r>
              <w:rPr>
                <w:bCs/>
                <w:color w:val="000000" w:themeColor="text1"/>
                <w:spacing w:val="-10"/>
                <w:sz w:val="24"/>
                <w:lang w:val="zh-CN"/>
                <w14:textFill>
                  <w14:solidFill>
                    <w14:schemeClr w14:val="tx1"/>
                  </w14:solidFill>
                </w14:textFill>
              </w:rPr>
              <w:t>式中：</w:t>
            </w:r>
            <w:r>
              <w:rPr>
                <w:bCs/>
                <w:i/>
                <w:iCs/>
                <w:color w:val="000000" w:themeColor="text1"/>
                <w:spacing w:val="-10"/>
                <w:sz w:val="24"/>
                <w:lang w:val="zh-CN"/>
                <w14:textFill>
                  <w14:solidFill>
                    <w14:schemeClr w14:val="tx1"/>
                  </w14:solidFill>
                </w14:textFill>
              </w:rPr>
              <w:t>L</w:t>
            </w:r>
            <w:r>
              <w:rPr>
                <w:rFonts w:hint="eastAsia"/>
                <w:bCs/>
                <w:i/>
                <w:iCs/>
                <w:color w:val="000000" w:themeColor="text1"/>
                <w:spacing w:val="-10"/>
                <w:sz w:val="24"/>
                <w:vertAlign w:val="subscript"/>
                <w:lang w:val="zh-CN"/>
                <w14:textFill>
                  <w14:solidFill>
                    <w14:schemeClr w14:val="tx1"/>
                  </w14:solidFill>
                </w14:textFill>
              </w:rPr>
              <w:t>p</w:t>
            </w:r>
            <w:r>
              <w:rPr>
                <w:rFonts w:hint="eastAsia"/>
                <w:bCs/>
                <w:i/>
                <w:iCs/>
                <w:color w:val="000000" w:themeColor="text1"/>
                <w:spacing w:val="-10"/>
                <w:sz w:val="24"/>
                <w14:textFill>
                  <w14:solidFill>
                    <w14:schemeClr w14:val="tx1"/>
                  </w14:solidFill>
                </w14:textFill>
              </w:rPr>
              <w:t>(</w:t>
            </w:r>
            <w:r>
              <w:rPr>
                <w:rFonts w:hint="eastAsia"/>
                <w:bCs/>
                <w:i/>
                <w:iCs/>
                <w:color w:val="000000" w:themeColor="text1"/>
                <w:spacing w:val="-10"/>
                <w:sz w:val="24"/>
                <w:lang w:val="zh-CN"/>
                <w14:textFill>
                  <w14:solidFill>
                    <w14:schemeClr w14:val="tx1"/>
                  </w14:solidFill>
                </w14:textFill>
              </w:rPr>
              <w:t>r</w:t>
            </w:r>
            <w:r>
              <w:rPr>
                <w:rFonts w:hint="eastAsia"/>
                <w:bCs/>
                <w:i/>
                <w:iCs/>
                <w:color w:val="000000" w:themeColor="text1"/>
                <w:spacing w:val="-10"/>
                <w:sz w:val="24"/>
                <w14:textFill>
                  <w14:solidFill>
                    <w14:schemeClr w14:val="tx1"/>
                  </w14:solidFill>
                </w14:textFill>
              </w:rPr>
              <w:t>)</w:t>
            </w:r>
            <w:r>
              <w:rPr>
                <w:bCs/>
                <w:color w:val="000000" w:themeColor="text1"/>
                <w:spacing w:val="-10"/>
                <w:sz w:val="24"/>
                <w:lang w:val="zh-CN"/>
                <w14:textFill>
                  <w14:solidFill>
                    <w14:schemeClr w14:val="tx1"/>
                  </w14:solidFill>
                </w14:textFill>
              </w:rPr>
              <w:t>—</w:t>
            </w:r>
            <w:r>
              <w:rPr>
                <w:rFonts w:hint="eastAsia"/>
                <w:bCs/>
                <w:color w:val="000000" w:themeColor="text1"/>
                <w:spacing w:val="-10"/>
                <w:sz w:val="24"/>
                <w:lang w:val="zh-CN"/>
                <w14:textFill>
                  <w14:solidFill>
                    <w14:schemeClr w14:val="tx1"/>
                  </w14:solidFill>
                </w14:textFill>
              </w:rPr>
              <w:t>预测点处声压级</w:t>
            </w:r>
            <w:r>
              <w:rPr>
                <w:bCs/>
                <w:color w:val="000000" w:themeColor="text1"/>
                <w:spacing w:val="-10"/>
                <w:sz w:val="24"/>
                <w:lang w:val="zh-CN"/>
                <w14:textFill>
                  <w14:solidFill>
                    <w14:schemeClr w14:val="tx1"/>
                  </w14:solidFill>
                </w14:textFill>
              </w:rPr>
              <w:t>，</w:t>
            </w:r>
            <w:r>
              <w:rPr>
                <w:bCs/>
                <w:color w:val="000000" w:themeColor="text1"/>
                <w:spacing w:val="-10"/>
                <w:sz w:val="24"/>
                <w14:textFill>
                  <w14:solidFill>
                    <w14:schemeClr w14:val="tx1"/>
                  </w14:solidFill>
                </w14:textFill>
              </w:rPr>
              <w:t>dB</w:t>
            </w:r>
            <w:r>
              <w:rPr>
                <w:bCs/>
                <w:color w:val="000000" w:themeColor="text1"/>
                <w:spacing w:val="-10"/>
                <w:sz w:val="24"/>
                <w:lang w:val="zh-CN"/>
                <w14:textFill>
                  <w14:solidFill>
                    <w14:schemeClr w14:val="tx1"/>
                  </w14:solidFill>
                </w14:textFill>
              </w:rPr>
              <w:t>；</w:t>
            </w:r>
          </w:p>
          <w:p>
            <w:pPr>
              <w:spacing w:line="360" w:lineRule="auto"/>
              <w:ind w:firstLine="1100" w:firstLineChars="500"/>
              <w:rPr>
                <w:bCs/>
                <w:color w:val="000000" w:themeColor="text1"/>
                <w:spacing w:val="-10"/>
                <w:sz w:val="24"/>
                <w:lang w:val="zh-CN"/>
                <w14:textFill>
                  <w14:solidFill>
                    <w14:schemeClr w14:val="tx1"/>
                  </w14:solidFill>
                </w14:textFill>
              </w:rPr>
            </w:pPr>
            <w:r>
              <w:rPr>
                <w:bCs/>
                <w:i/>
                <w:iCs/>
                <w:color w:val="000000" w:themeColor="text1"/>
                <w:spacing w:val="-10"/>
                <w:sz w:val="24"/>
                <w:lang w:val="zh-CN"/>
                <w14:textFill>
                  <w14:solidFill>
                    <w14:schemeClr w14:val="tx1"/>
                  </w14:solidFill>
                </w14:textFill>
              </w:rPr>
              <w:t>L</w:t>
            </w:r>
            <w:r>
              <w:rPr>
                <w:bCs/>
                <w:i/>
                <w:iCs/>
                <w:color w:val="000000" w:themeColor="text1"/>
                <w:spacing w:val="-10"/>
                <w:sz w:val="24"/>
                <w:vertAlign w:val="subscript"/>
                <w:lang w:val="zh-CN"/>
                <w14:textFill>
                  <w14:solidFill>
                    <w14:schemeClr w14:val="tx1"/>
                  </w14:solidFill>
                </w14:textFill>
              </w:rPr>
              <w:t>p</w:t>
            </w:r>
            <w:r>
              <w:rPr>
                <w:rFonts w:hint="eastAsia"/>
                <w:bCs/>
                <w:i/>
                <w:iCs/>
                <w:color w:val="000000" w:themeColor="text1"/>
                <w:spacing w:val="-10"/>
                <w:sz w:val="24"/>
                <w14:textFill>
                  <w14:solidFill>
                    <w14:schemeClr w14:val="tx1"/>
                  </w14:solidFill>
                </w14:textFill>
              </w:rPr>
              <w:t>(</w:t>
            </w:r>
            <w:r>
              <w:rPr>
                <w:rFonts w:hint="eastAsia"/>
                <w:bCs/>
                <w:i/>
                <w:iCs/>
                <w:color w:val="000000" w:themeColor="text1"/>
                <w:spacing w:val="-10"/>
                <w:sz w:val="24"/>
                <w:lang w:val="zh-CN"/>
                <w14:textFill>
                  <w14:solidFill>
                    <w14:schemeClr w14:val="tx1"/>
                  </w14:solidFill>
                </w14:textFill>
              </w:rPr>
              <w:t>r</w:t>
            </w:r>
            <w:r>
              <w:rPr>
                <w:rFonts w:hint="eastAsia"/>
                <w:bCs/>
                <w:i/>
                <w:iCs/>
                <w:color w:val="000000" w:themeColor="text1"/>
                <w:spacing w:val="-10"/>
                <w:sz w:val="24"/>
                <w:vertAlign w:val="subscript"/>
                <w14:textFill>
                  <w14:solidFill>
                    <w14:schemeClr w14:val="tx1"/>
                  </w14:solidFill>
                </w14:textFill>
              </w:rPr>
              <w:t>0</w:t>
            </w:r>
            <w:r>
              <w:rPr>
                <w:rFonts w:hint="eastAsia"/>
                <w:bCs/>
                <w:i/>
                <w:iCs/>
                <w:color w:val="000000" w:themeColor="text1"/>
                <w:spacing w:val="-10"/>
                <w:sz w:val="24"/>
                <w14:textFill>
                  <w14:solidFill>
                    <w14:schemeClr w14:val="tx1"/>
                  </w14:solidFill>
                </w14:textFill>
              </w:rPr>
              <w:t>)</w:t>
            </w:r>
            <w:r>
              <w:rPr>
                <w:bCs/>
                <w:color w:val="000000" w:themeColor="text1"/>
                <w:spacing w:val="-10"/>
                <w:sz w:val="24"/>
                <w:lang w:val="zh-CN"/>
                <w14:textFill>
                  <w14:solidFill>
                    <w14:schemeClr w14:val="tx1"/>
                  </w14:solidFill>
                </w14:textFill>
              </w:rPr>
              <w:t>—</w:t>
            </w:r>
            <w:r>
              <w:rPr>
                <w:rFonts w:hint="eastAsia"/>
                <w:bCs/>
                <w:color w:val="000000" w:themeColor="text1"/>
                <w:spacing w:val="-10"/>
                <w:sz w:val="24"/>
                <w:lang w:val="zh-CN"/>
                <w14:textFill>
                  <w14:solidFill>
                    <w14:schemeClr w14:val="tx1"/>
                  </w14:solidFill>
                </w14:textFill>
              </w:rPr>
              <w:t>参考位置</w:t>
            </w:r>
            <w:r>
              <w:rPr>
                <w:bCs/>
                <w:color w:val="000000" w:themeColor="text1"/>
                <w:spacing w:val="-10"/>
                <w:sz w:val="24"/>
                <w:lang w:val="zh-CN"/>
                <w14:textFill>
                  <w14:solidFill>
                    <w14:schemeClr w14:val="tx1"/>
                  </w14:solidFill>
                </w14:textFill>
              </w:rPr>
              <w:t>r0</w:t>
            </w:r>
            <w:r>
              <w:rPr>
                <w:rFonts w:hint="eastAsia"/>
                <w:bCs/>
                <w:color w:val="000000" w:themeColor="text1"/>
                <w:spacing w:val="-10"/>
                <w:sz w:val="24"/>
                <w:lang w:val="zh-CN"/>
                <w14:textFill>
                  <w14:solidFill>
                    <w14:schemeClr w14:val="tx1"/>
                  </w14:solidFill>
                </w14:textFill>
              </w:rPr>
              <w:t>处的声压级</w:t>
            </w:r>
            <w:r>
              <w:rPr>
                <w:bCs/>
                <w:color w:val="000000" w:themeColor="text1"/>
                <w:spacing w:val="-10"/>
                <w:sz w:val="24"/>
                <w:lang w:val="zh-CN"/>
                <w14:textFill>
                  <w14:solidFill>
                    <w14:schemeClr w14:val="tx1"/>
                  </w14:solidFill>
                </w14:textFill>
              </w:rPr>
              <w:t>，</w:t>
            </w:r>
            <w:r>
              <w:rPr>
                <w:bCs/>
                <w:color w:val="000000" w:themeColor="text1"/>
                <w:spacing w:val="-10"/>
                <w:sz w:val="24"/>
                <w14:textFill>
                  <w14:solidFill>
                    <w14:schemeClr w14:val="tx1"/>
                  </w14:solidFill>
                </w14:textFill>
              </w:rPr>
              <w:t>dB</w:t>
            </w:r>
            <w:r>
              <w:rPr>
                <w:bCs/>
                <w:color w:val="000000" w:themeColor="text1"/>
                <w:spacing w:val="-10"/>
                <w:sz w:val="24"/>
                <w:lang w:val="zh-CN"/>
                <w14:textFill>
                  <w14:solidFill>
                    <w14:schemeClr w14:val="tx1"/>
                  </w14:solidFill>
                </w14:textFill>
              </w:rPr>
              <w:t>；</w:t>
            </w:r>
          </w:p>
          <w:p>
            <w:pPr>
              <w:spacing w:line="360" w:lineRule="auto"/>
              <w:ind w:firstLine="1100" w:firstLineChars="500"/>
              <w:rPr>
                <w:bCs/>
                <w:color w:val="000000" w:themeColor="text1"/>
                <w:spacing w:val="-10"/>
                <w:sz w:val="24"/>
                <w:lang w:val="zh-CN"/>
                <w14:textFill>
                  <w14:solidFill>
                    <w14:schemeClr w14:val="tx1"/>
                  </w14:solidFill>
                </w14:textFill>
              </w:rPr>
            </w:pPr>
            <w:r>
              <w:rPr>
                <w:bCs/>
                <w:i/>
                <w:iCs/>
                <w:color w:val="000000" w:themeColor="text1"/>
                <w:spacing w:val="-10"/>
                <w:sz w:val="24"/>
                <w:lang w:val="zh-CN"/>
                <w14:textFill>
                  <w14:solidFill>
                    <w14:schemeClr w14:val="tx1"/>
                  </w14:solidFill>
                </w14:textFill>
              </w:rPr>
              <w:t>r</w:t>
            </w:r>
            <w:r>
              <w:rPr>
                <w:bCs/>
                <w:color w:val="000000" w:themeColor="text1"/>
                <w:spacing w:val="-10"/>
                <w:sz w:val="24"/>
                <w:lang w:val="zh-CN"/>
                <w14:textFill>
                  <w14:solidFill>
                    <w14:schemeClr w14:val="tx1"/>
                  </w14:solidFill>
                </w14:textFill>
              </w:rPr>
              <w:t xml:space="preserve"> —预测点</w:t>
            </w:r>
            <w:r>
              <w:rPr>
                <w:rFonts w:hint="eastAsia"/>
                <w:bCs/>
                <w:color w:val="000000" w:themeColor="text1"/>
                <w:spacing w:val="-10"/>
                <w:sz w:val="24"/>
                <w:lang w:val="zh-CN"/>
                <w14:textFill>
                  <w14:solidFill>
                    <w14:schemeClr w14:val="tx1"/>
                  </w14:solidFill>
                </w14:textFill>
              </w:rPr>
              <w:t>距</w:t>
            </w:r>
            <w:r>
              <w:rPr>
                <w:bCs/>
                <w:color w:val="000000" w:themeColor="text1"/>
                <w:spacing w:val="-10"/>
                <w:sz w:val="24"/>
                <w:lang w:val="zh-CN"/>
                <w14:textFill>
                  <w14:solidFill>
                    <w14:schemeClr w14:val="tx1"/>
                  </w14:solidFill>
                </w14:textFill>
              </w:rPr>
              <w:t>声源的距离</w:t>
            </w:r>
            <w:r>
              <w:rPr>
                <w:rFonts w:hint="eastAsia"/>
                <w:bCs/>
                <w:color w:val="000000" w:themeColor="text1"/>
                <w:spacing w:val="-10"/>
                <w:sz w:val="24"/>
                <w:lang w:val="zh-CN"/>
                <w14:textFill>
                  <w14:solidFill>
                    <w14:schemeClr w14:val="tx1"/>
                  </w14:solidFill>
                </w14:textFill>
              </w:rPr>
              <w:t>；</w:t>
            </w:r>
          </w:p>
          <w:p>
            <w:pPr>
              <w:spacing w:line="360" w:lineRule="auto"/>
              <w:ind w:firstLine="1100" w:firstLineChars="500"/>
              <w:rPr>
                <w:bCs/>
                <w:color w:val="000000" w:themeColor="text1"/>
                <w:spacing w:val="-10"/>
                <w:sz w:val="24"/>
                <w:lang w:val="zh-CN"/>
                <w14:textFill>
                  <w14:solidFill>
                    <w14:schemeClr w14:val="tx1"/>
                  </w14:solidFill>
                </w14:textFill>
              </w:rPr>
            </w:pPr>
            <w:r>
              <w:rPr>
                <w:bCs/>
                <w:i/>
                <w:iCs/>
                <w:color w:val="000000" w:themeColor="text1"/>
                <w:spacing w:val="-10"/>
                <w:sz w:val="24"/>
                <w:lang w:val="zh-CN"/>
                <w14:textFill>
                  <w14:solidFill>
                    <w14:schemeClr w14:val="tx1"/>
                  </w14:solidFill>
                </w14:textFill>
              </w:rPr>
              <w:t>r</w:t>
            </w:r>
            <w:r>
              <w:rPr>
                <w:bCs/>
                <w:i/>
                <w:iCs/>
                <w:color w:val="000000" w:themeColor="text1"/>
                <w:spacing w:val="-10"/>
                <w:sz w:val="24"/>
                <w:vertAlign w:val="subscript"/>
                <w:lang w:val="zh-CN"/>
                <w14:textFill>
                  <w14:solidFill>
                    <w14:schemeClr w14:val="tx1"/>
                  </w14:solidFill>
                </w14:textFill>
              </w:rPr>
              <w:t>0</w:t>
            </w:r>
            <w:r>
              <w:rPr>
                <w:bCs/>
                <w:i/>
                <w:iCs/>
                <w:color w:val="000000" w:themeColor="text1"/>
                <w:spacing w:val="-10"/>
                <w:sz w:val="24"/>
                <w:lang w:val="zh-CN"/>
                <w14:textFill>
                  <w14:solidFill>
                    <w14:schemeClr w14:val="tx1"/>
                  </w14:solidFill>
                </w14:textFill>
              </w:rPr>
              <w:t xml:space="preserve"> </w:t>
            </w:r>
            <w:r>
              <w:rPr>
                <w:bCs/>
                <w:color w:val="000000" w:themeColor="text1"/>
                <w:spacing w:val="-10"/>
                <w:sz w:val="24"/>
                <w:lang w:val="zh-CN"/>
                <w14:textFill>
                  <w14:solidFill>
                    <w14:schemeClr w14:val="tx1"/>
                  </w14:solidFill>
                </w14:textFill>
              </w:rPr>
              <w:t>—参照</w:t>
            </w:r>
            <w:r>
              <w:rPr>
                <w:rFonts w:hint="eastAsia"/>
                <w:bCs/>
                <w:color w:val="000000" w:themeColor="text1"/>
                <w:spacing w:val="-10"/>
                <w:sz w:val="24"/>
                <w:lang w:val="zh-CN"/>
                <w14:textFill>
                  <w14:solidFill>
                    <w14:schemeClr w14:val="tx1"/>
                  </w14:solidFill>
                </w14:textFill>
              </w:rPr>
              <w:t>位置距</w:t>
            </w:r>
            <w:r>
              <w:rPr>
                <w:bCs/>
                <w:color w:val="000000" w:themeColor="text1"/>
                <w:spacing w:val="-10"/>
                <w:sz w:val="24"/>
                <w:lang w:val="zh-CN"/>
                <w14:textFill>
                  <w14:solidFill>
                    <w14:schemeClr w14:val="tx1"/>
                  </w14:solidFill>
                </w14:textFill>
              </w:rPr>
              <w:t>声源的距离</w:t>
            </w:r>
            <w:r>
              <w:rPr>
                <w:rFonts w:hint="eastAsia"/>
                <w:bCs/>
                <w:color w:val="000000" w:themeColor="text1"/>
                <w:spacing w:val="-10"/>
                <w:sz w:val="24"/>
                <w:lang w:val="zh-CN"/>
                <w14:textFill>
                  <w14:solidFill>
                    <w14:schemeClr w14:val="tx1"/>
                  </w14:solidFill>
                </w14:textFill>
              </w:rPr>
              <w:t>。</w:t>
            </w:r>
          </w:p>
          <w:p>
            <w:pPr>
              <w:spacing w:line="360" w:lineRule="auto"/>
              <w:ind w:firstLine="480" w:firstLineChars="200"/>
              <w:textAlignment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(4)工业企业噪声计算：</w:t>
            </w:r>
          </w:p>
          <w:p>
            <w:pPr>
              <w:spacing w:line="360" w:lineRule="auto"/>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设第</w:t>
            </w:r>
            <w:r>
              <w:rPr>
                <w:i/>
                <w:iCs/>
                <w:color w:val="000000" w:themeColor="text1"/>
                <w:sz w:val="24"/>
                <w14:textFill>
                  <w14:solidFill>
                    <w14:schemeClr w14:val="tx1"/>
                  </w14:solidFill>
                </w14:textFill>
              </w:rPr>
              <w:t>i</w:t>
            </w:r>
            <w:r>
              <w:rPr>
                <w:color w:val="000000" w:themeColor="text1"/>
                <w:sz w:val="24"/>
                <w14:textFill>
                  <w14:solidFill>
                    <w14:schemeClr w14:val="tx1"/>
                  </w14:solidFill>
                </w14:textFill>
              </w:rPr>
              <w:t>个室外声源在预测点产生的A声级为</w:t>
            </w:r>
            <w:r>
              <w:rPr>
                <w:i/>
                <w:iCs/>
                <w:color w:val="000000" w:themeColor="text1"/>
                <w:sz w:val="24"/>
                <w14:textFill>
                  <w14:solidFill>
                    <w14:schemeClr w14:val="tx1"/>
                  </w14:solidFill>
                </w14:textFill>
              </w:rPr>
              <w:t>L</w:t>
            </w:r>
            <w:r>
              <w:rPr>
                <w:i/>
                <w:iCs/>
                <w:color w:val="000000" w:themeColor="text1"/>
                <w:sz w:val="24"/>
                <w:vertAlign w:val="subscript"/>
                <w14:textFill>
                  <w14:solidFill>
                    <w14:schemeClr w14:val="tx1"/>
                  </w14:solidFill>
                </w14:textFill>
              </w:rPr>
              <w:t>Ai</w:t>
            </w:r>
            <w:r>
              <w:rPr>
                <w:color w:val="000000" w:themeColor="text1"/>
                <w:sz w:val="24"/>
                <w14:textFill>
                  <w14:solidFill>
                    <w14:schemeClr w14:val="tx1"/>
                  </w14:solidFill>
                </w14:textFill>
              </w:rPr>
              <w:t>，在</w:t>
            </w:r>
            <w:r>
              <w:rPr>
                <w:i/>
                <w:iCs/>
                <w:color w:val="000000" w:themeColor="text1"/>
                <w:sz w:val="24"/>
                <w14:textFill>
                  <w14:solidFill>
                    <w14:schemeClr w14:val="tx1"/>
                  </w14:solidFill>
                </w14:textFill>
              </w:rPr>
              <w:t>T</w:t>
            </w:r>
            <w:r>
              <w:rPr>
                <w:color w:val="000000" w:themeColor="text1"/>
                <w:sz w:val="24"/>
                <w14:textFill>
                  <w14:solidFill>
                    <w14:schemeClr w14:val="tx1"/>
                  </w14:solidFill>
                </w14:textFill>
              </w:rPr>
              <w:t>时间内该声源工作时间为</w:t>
            </w:r>
            <w:r>
              <w:rPr>
                <w:rFonts w:hint="eastAsia"/>
                <w:i/>
                <w:iCs/>
                <w:color w:val="000000" w:themeColor="text1"/>
                <w:sz w:val="24"/>
                <w14:textFill>
                  <w14:solidFill>
                    <w14:schemeClr w14:val="tx1"/>
                  </w14:solidFill>
                </w14:textFill>
              </w:rPr>
              <w:t>t</w:t>
            </w:r>
            <w:r>
              <w:rPr>
                <w:rFonts w:hint="eastAsia"/>
                <w:i/>
                <w:iCs/>
                <w:color w:val="000000" w:themeColor="text1"/>
                <w:sz w:val="24"/>
                <w:vertAlign w:val="subscript"/>
                <w14:textFill>
                  <w14:solidFill>
                    <w14:schemeClr w14:val="tx1"/>
                  </w14:solidFill>
                </w14:textFill>
              </w:rPr>
              <w:t>i</w:t>
            </w:r>
            <w:r>
              <w:rPr>
                <w:color w:val="000000" w:themeColor="text1"/>
                <w:sz w:val="24"/>
                <w14:textFill>
                  <w14:solidFill>
                    <w14:schemeClr w14:val="tx1"/>
                  </w14:solidFill>
                </w14:textFill>
              </w:rPr>
              <w:t>；第</w:t>
            </w:r>
            <w:r>
              <w:rPr>
                <w:i/>
                <w:iCs/>
                <w:color w:val="000000" w:themeColor="text1"/>
                <w:sz w:val="24"/>
                <w14:textFill>
                  <w14:solidFill>
                    <w14:schemeClr w14:val="tx1"/>
                  </w14:solidFill>
                </w14:textFill>
              </w:rPr>
              <w:t>j</w:t>
            </w:r>
            <w:r>
              <w:rPr>
                <w:color w:val="000000" w:themeColor="text1"/>
                <w:sz w:val="24"/>
                <w14:textFill>
                  <w14:solidFill>
                    <w14:schemeClr w14:val="tx1"/>
                  </w14:solidFill>
                </w14:textFill>
              </w:rPr>
              <w:t>个等效室外声源在预测点产生的A声级为</w:t>
            </w:r>
            <w:r>
              <w:rPr>
                <w:i/>
                <w:iCs/>
                <w:color w:val="000000" w:themeColor="text1"/>
                <w:sz w:val="24"/>
                <w14:textFill>
                  <w14:solidFill>
                    <w14:schemeClr w14:val="tx1"/>
                  </w14:solidFill>
                </w14:textFill>
              </w:rPr>
              <w:t>L</w:t>
            </w:r>
            <w:r>
              <w:rPr>
                <w:i/>
                <w:iCs/>
                <w:color w:val="000000" w:themeColor="text1"/>
                <w:sz w:val="24"/>
                <w:vertAlign w:val="subscript"/>
                <w14:textFill>
                  <w14:solidFill>
                    <w14:schemeClr w14:val="tx1"/>
                  </w14:solidFill>
                </w14:textFill>
              </w:rPr>
              <w:t>Aj</w:t>
            </w:r>
            <w:r>
              <w:rPr>
                <w:color w:val="000000" w:themeColor="text1"/>
                <w:sz w:val="24"/>
                <w14:textFill>
                  <w14:solidFill>
                    <w14:schemeClr w14:val="tx1"/>
                  </w14:solidFill>
                </w14:textFill>
              </w:rPr>
              <w:t>，在T时间内该声源工作时间为</w:t>
            </w:r>
            <w:r>
              <w:rPr>
                <w:i/>
                <w:iCs/>
                <w:color w:val="000000" w:themeColor="text1"/>
                <w:sz w:val="24"/>
                <w14:textFill>
                  <w14:solidFill>
                    <w14:schemeClr w14:val="tx1"/>
                  </w14:solidFill>
                </w14:textFill>
              </w:rPr>
              <w:t>t</w:t>
            </w:r>
            <w:r>
              <w:rPr>
                <w:i/>
                <w:iCs/>
                <w:color w:val="000000" w:themeColor="text1"/>
                <w:sz w:val="24"/>
                <w:vertAlign w:val="subscript"/>
                <w14:textFill>
                  <w14:solidFill>
                    <w14:schemeClr w14:val="tx1"/>
                  </w14:solidFill>
                </w14:textFill>
              </w:rPr>
              <w:t>j</w:t>
            </w:r>
            <w:r>
              <w:rPr>
                <w:color w:val="000000" w:themeColor="text1"/>
                <w:sz w:val="24"/>
                <w14:textFill>
                  <w14:solidFill>
                    <w14:schemeClr w14:val="tx1"/>
                  </w14:solidFill>
                </w14:textFill>
              </w:rPr>
              <w:t>，则拟建工程声源对预测点产生的贡献值（</w:t>
            </w:r>
            <w:r>
              <w:rPr>
                <w:i/>
                <w:iCs/>
                <w:color w:val="000000" w:themeColor="text1"/>
                <w:sz w:val="24"/>
                <w14:textFill>
                  <w14:solidFill>
                    <w14:schemeClr w14:val="tx1"/>
                  </w14:solidFill>
                </w14:textFill>
              </w:rPr>
              <w:t>L</w:t>
            </w:r>
            <w:r>
              <w:rPr>
                <w:i/>
                <w:iCs/>
                <w:color w:val="000000" w:themeColor="text1"/>
                <w:sz w:val="24"/>
                <w:vertAlign w:val="subscript"/>
                <w14:textFill>
                  <w14:solidFill>
                    <w14:schemeClr w14:val="tx1"/>
                  </w14:solidFill>
                </w14:textFill>
              </w:rPr>
              <w:t>eqg</w:t>
            </w:r>
            <w:r>
              <w:rPr>
                <w:color w:val="000000" w:themeColor="text1"/>
                <w:sz w:val="24"/>
                <w14:textFill>
                  <w14:solidFill>
                    <w14:schemeClr w14:val="tx1"/>
                  </w14:solidFill>
                </w14:textFill>
              </w:rPr>
              <w:t>）为：</w:t>
            </w:r>
          </w:p>
          <w:p>
            <w:pPr>
              <w:spacing w:line="360" w:lineRule="auto"/>
              <w:jc w:val="center"/>
              <w:rPr>
                <w:color w:val="000000" w:themeColor="text1"/>
                <w:szCs w:val="21"/>
                <w14:textFill>
                  <w14:solidFill>
                    <w14:schemeClr w14:val="tx1"/>
                  </w14:solidFill>
                </w14:textFill>
              </w:rPr>
            </w:pPr>
            <w:r>
              <w:rPr>
                <w:rFonts w:hint="eastAsia"/>
                <w:color w:val="000000" w:themeColor="text1"/>
                <w:position w:val="-34"/>
                <w:szCs w:val="21"/>
                <w14:textFill>
                  <w14:solidFill>
                    <w14:schemeClr w14:val="tx1"/>
                  </w14:solidFill>
                </w14:textFill>
              </w:rPr>
              <w:object>
                <v:shape id="_x0000_i1031" o:spt="75" type="#_x0000_t75" style="height:39.95pt;width:205.1pt;" o:ole="t" filled="f" o:preferrelative="t" stroked="f" coordsize="21600,21600">
                  <v:path/>
                  <v:fill on="f" focussize="0,0"/>
                  <v:stroke on="f" joinstyle="miter"/>
                  <v:imagedata r:id="rId19" o:title=""/>
                  <o:lock v:ext="edit" aspectratio="t"/>
                  <w10:wrap type="none"/>
                  <w10:anchorlock/>
                </v:shape>
                <o:OLEObject Type="Embed" ProgID="Equation.KSEE3" ShapeID="_x0000_i1031" DrawAspect="Content" ObjectID="_1468075731" r:id="rId18">
                  <o:LockedField>false</o:LockedField>
                </o:OLEObject>
              </w:object>
            </w:r>
          </w:p>
          <w:p>
            <w:pPr>
              <w:spacing w:line="360" w:lineRule="auto"/>
              <w:ind w:firstLine="480" w:firstLineChars="200"/>
              <w:textAlignment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式中：</w:t>
            </w:r>
            <w:r>
              <w:rPr>
                <w:rFonts w:hint="eastAsia"/>
                <w:i/>
                <w:iCs/>
                <w:color w:val="000000" w:themeColor="text1"/>
                <w:sz w:val="24"/>
                <w14:textFill>
                  <w14:solidFill>
                    <w14:schemeClr w14:val="tx1"/>
                  </w14:solidFill>
                </w14:textFill>
              </w:rPr>
              <w:t>L</w:t>
            </w:r>
            <w:r>
              <w:rPr>
                <w:rFonts w:hint="eastAsia"/>
                <w:i/>
                <w:iCs/>
                <w:color w:val="000000" w:themeColor="text1"/>
                <w:sz w:val="24"/>
                <w:vertAlign w:val="subscript"/>
                <w14:textFill>
                  <w14:solidFill>
                    <w14:schemeClr w14:val="tx1"/>
                  </w14:solidFill>
                </w14:textFill>
              </w:rPr>
              <w:t>eqg</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建设项目声源在预测点的等效声级贡献值，dB（A）</w:t>
            </w:r>
            <w:r>
              <w:rPr>
                <w:rFonts w:hint="eastAsia"/>
                <w:color w:val="000000" w:themeColor="text1"/>
                <w:sz w:val="24"/>
                <w14:textFill>
                  <w14:solidFill>
                    <w14:schemeClr w14:val="tx1"/>
                  </w14:solidFill>
                </w14:textFill>
              </w:rPr>
              <w:t>；</w:t>
            </w:r>
          </w:p>
          <w:p>
            <w:pPr>
              <w:spacing w:line="360" w:lineRule="auto"/>
              <w:ind w:firstLine="1200" w:firstLineChars="500"/>
              <w:textAlignment w:val="center"/>
              <w:rPr>
                <w:color w:val="000000" w:themeColor="text1"/>
                <w:sz w:val="24"/>
                <w14:textFill>
                  <w14:solidFill>
                    <w14:schemeClr w14:val="tx1"/>
                  </w14:solidFill>
                </w14:textFill>
              </w:rPr>
            </w:pPr>
            <w:r>
              <w:rPr>
                <w:rFonts w:hint="eastAsia"/>
                <w:i/>
                <w:iCs/>
                <w:color w:val="000000" w:themeColor="text1"/>
                <w:sz w:val="24"/>
                <w14:textFill>
                  <w14:solidFill>
                    <w14:schemeClr w14:val="tx1"/>
                  </w14:solidFill>
                </w14:textFill>
              </w:rPr>
              <w:t>T</w:t>
            </w:r>
            <w:r>
              <w:rPr>
                <w:rFonts w:hint="eastAsia"/>
                <w:color w:val="000000" w:themeColor="text1"/>
                <w:sz w:val="24"/>
                <w14:textFill>
                  <w14:solidFill>
                    <w14:schemeClr w14:val="tx1"/>
                  </w14:solidFill>
                </w14:textFill>
              </w:rPr>
              <w:t>—用于计算等效声级的时间，s；</w:t>
            </w:r>
          </w:p>
          <w:p>
            <w:pPr>
              <w:spacing w:line="360" w:lineRule="auto"/>
              <w:ind w:firstLine="1200" w:firstLineChars="500"/>
              <w:textAlignment w:val="center"/>
              <w:rPr>
                <w:color w:val="000000" w:themeColor="text1"/>
                <w:sz w:val="24"/>
                <w14:textFill>
                  <w14:solidFill>
                    <w14:schemeClr w14:val="tx1"/>
                  </w14:solidFill>
                </w14:textFill>
              </w:rPr>
            </w:pPr>
            <w:r>
              <w:rPr>
                <w:rFonts w:hint="eastAsia"/>
                <w:i/>
                <w:iCs/>
                <w:color w:val="000000" w:themeColor="text1"/>
                <w:sz w:val="24"/>
                <w14:textFill>
                  <w14:solidFill>
                    <w14:schemeClr w14:val="tx1"/>
                  </w14:solidFill>
                </w14:textFill>
              </w:rPr>
              <w:t>N</w:t>
            </w:r>
            <w:r>
              <w:rPr>
                <w:rFonts w:hint="eastAsia"/>
                <w:color w:val="000000" w:themeColor="text1"/>
                <w:sz w:val="24"/>
                <w14:textFill>
                  <w14:solidFill>
                    <w14:schemeClr w14:val="tx1"/>
                  </w14:solidFill>
                </w14:textFill>
              </w:rPr>
              <w:t>—室外声源个数；</w:t>
            </w:r>
          </w:p>
          <w:p>
            <w:pPr>
              <w:spacing w:line="360" w:lineRule="auto"/>
              <w:ind w:firstLine="1200" w:firstLineChars="500"/>
              <w:rPr>
                <w:color w:val="000000" w:themeColor="text1"/>
                <w:sz w:val="24"/>
                <w14:textFill>
                  <w14:solidFill>
                    <w14:schemeClr w14:val="tx1"/>
                  </w14:solidFill>
                </w14:textFill>
              </w:rPr>
            </w:pPr>
            <w:r>
              <w:rPr>
                <w:rFonts w:hint="eastAsia"/>
                <w:i/>
                <w:iCs/>
                <w:color w:val="000000" w:themeColor="text1"/>
                <w:sz w:val="24"/>
                <w14:textFill>
                  <w14:solidFill>
                    <w14:schemeClr w14:val="tx1"/>
                  </w14:solidFill>
                </w14:textFill>
              </w:rPr>
              <w:t>t</w:t>
            </w:r>
            <w:r>
              <w:rPr>
                <w:rFonts w:hint="eastAsia"/>
                <w:i/>
                <w:iCs/>
                <w:color w:val="000000" w:themeColor="text1"/>
                <w:sz w:val="24"/>
                <w:vertAlign w:val="subscript"/>
                <w14:textFill>
                  <w14:solidFill>
                    <w14:schemeClr w14:val="tx1"/>
                  </w14:solidFill>
                </w14:textFill>
              </w:rPr>
              <w:t xml:space="preserve">i </w:t>
            </w:r>
            <w:r>
              <w:rPr>
                <w:rFonts w:hint="eastAsia"/>
                <w:i/>
                <w:iCs/>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在</w:t>
            </w:r>
            <w:r>
              <w:rPr>
                <w:rFonts w:hint="eastAsia"/>
                <w:i/>
                <w:iCs/>
                <w:color w:val="000000" w:themeColor="text1"/>
                <w:sz w:val="24"/>
                <w14:textFill>
                  <w14:solidFill>
                    <w14:schemeClr w14:val="tx1"/>
                  </w14:solidFill>
                </w14:textFill>
              </w:rPr>
              <w:t>T</w:t>
            </w:r>
            <w:r>
              <w:rPr>
                <w:rFonts w:hint="eastAsia"/>
                <w:color w:val="000000" w:themeColor="text1"/>
                <w:sz w:val="24"/>
                <w14:textFill>
                  <w14:solidFill>
                    <w14:schemeClr w14:val="tx1"/>
                  </w14:solidFill>
                </w14:textFill>
              </w:rPr>
              <w:t>时间内i声源工作时间，s；</w:t>
            </w:r>
          </w:p>
          <w:p>
            <w:pPr>
              <w:spacing w:line="360" w:lineRule="auto"/>
              <w:ind w:firstLine="1200" w:firstLineChars="500"/>
              <w:rPr>
                <w:color w:val="000000" w:themeColor="text1"/>
                <w:sz w:val="24"/>
                <w14:textFill>
                  <w14:solidFill>
                    <w14:schemeClr w14:val="tx1"/>
                  </w14:solidFill>
                </w14:textFill>
              </w:rPr>
            </w:pPr>
            <w:r>
              <w:rPr>
                <w:rFonts w:hint="eastAsia"/>
                <w:i/>
                <w:iCs/>
                <w:color w:val="000000" w:themeColor="text1"/>
                <w:sz w:val="24"/>
                <w14:textFill>
                  <w14:solidFill>
                    <w14:schemeClr w14:val="tx1"/>
                  </w14:solidFill>
                </w14:textFill>
              </w:rPr>
              <w:t>M</w:t>
            </w:r>
            <w:r>
              <w:rPr>
                <w:rFonts w:hint="eastAsia"/>
                <w:color w:val="000000" w:themeColor="text1"/>
                <w:sz w:val="24"/>
                <w14:textFill>
                  <w14:solidFill>
                    <w14:schemeClr w14:val="tx1"/>
                  </w14:solidFill>
                </w14:textFill>
              </w:rPr>
              <w:t>—等效室外声源个数；</w:t>
            </w:r>
          </w:p>
          <w:p>
            <w:pPr>
              <w:spacing w:line="360" w:lineRule="auto"/>
              <w:ind w:firstLine="1200" w:firstLineChars="500"/>
              <w:rPr>
                <w:color w:val="000000" w:themeColor="text1"/>
                <w:sz w:val="24"/>
                <w14:textFill>
                  <w14:solidFill>
                    <w14:schemeClr w14:val="tx1"/>
                  </w14:solidFill>
                </w14:textFill>
              </w:rPr>
            </w:pPr>
            <w:r>
              <w:rPr>
                <w:rFonts w:hint="eastAsia"/>
                <w:i/>
                <w:iCs/>
                <w:color w:val="000000" w:themeColor="text1"/>
                <w:sz w:val="24"/>
                <w14:textFill>
                  <w14:solidFill>
                    <w14:schemeClr w14:val="tx1"/>
                  </w14:solidFill>
                </w14:textFill>
              </w:rPr>
              <w:t>t</w:t>
            </w:r>
            <w:r>
              <w:rPr>
                <w:rFonts w:hint="eastAsia"/>
                <w:i/>
                <w:iCs/>
                <w:color w:val="000000" w:themeColor="text1"/>
                <w:sz w:val="24"/>
                <w:vertAlign w:val="subscript"/>
                <w14:textFill>
                  <w14:solidFill>
                    <w14:schemeClr w14:val="tx1"/>
                  </w14:solidFill>
                </w14:textFill>
              </w:rPr>
              <w:t xml:space="preserve">j </w:t>
            </w:r>
            <w:r>
              <w:rPr>
                <w:rFonts w:hint="eastAsia"/>
                <w:i/>
                <w:iCs/>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在</w:t>
            </w:r>
            <w:r>
              <w:rPr>
                <w:rFonts w:hint="eastAsia"/>
                <w:i/>
                <w:iCs/>
                <w:color w:val="000000" w:themeColor="text1"/>
                <w:sz w:val="24"/>
                <w14:textFill>
                  <w14:solidFill>
                    <w14:schemeClr w14:val="tx1"/>
                  </w14:solidFill>
                </w14:textFill>
              </w:rPr>
              <w:t>T</w:t>
            </w:r>
            <w:r>
              <w:rPr>
                <w:rFonts w:hint="eastAsia"/>
                <w:color w:val="000000" w:themeColor="text1"/>
                <w:sz w:val="24"/>
                <w14:textFill>
                  <w14:solidFill>
                    <w14:schemeClr w14:val="tx1"/>
                  </w14:solidFill>
                </w14:textFill>
              </w:rPr>
              <w:t>时间内j声源工作时间，s；</w:t>
            </w:r>
          </w:p>
          <w:p>
            <w:pPr>
              <w:spacing w:line="360" w:lineRule="auto"/>
              <w:ind w:firstLine="482" w:firstLineChars="200"/>
              <w:rPr>
                <w:b/>
                <w:bCs/>
                <w:color w:val="000000"/>
                <w:sz w:val="24"/>
              </w:rPr>
            </w:pPr>
            <w:r>
              <w:rPr>
                <w:rFonts w:hint="eastAsia"/>
                <w:b/>
                <w:bCs/>
                <w:color w:val="000000"/>
                <w:sz w:val="24"/>
              </w:rPr>
              <w:t>3.</w:t>
            </w:r>
            <w:r>
              <w:rPr>
                <w:b/>
                <w:bCs/>
                <w:color w:val="000000"/>
                <w:sz w:val="24"/>
              </w:rPr>
              <w:t>3、预测结果及评价</w:t>
            </w:r>
          </w:p>
          <w:p>
            <w:pPr>
              <w:spacing w:line="360" w:lineRule="auto"/>
              <w:ind w:firstLine="480" w:firstLineChars="200"/>
              <w:rPr>
                <w:color w:val="000000"/>
                <w:sz w:val="24"/>
                <w:lang w:val="zh-CN"/>
              </w:rPr>
            </w:pPr>
            <w:r>
              <w:rPr>
                <w:color w:val="000000"/>
                <w:sz w:val="24"/>
                <w:lang w:val="zh-CN"/>
              </w:rPr>
              <w:t>结合高噪声设备在各车间的布局，对项目运营期各厂界噪声值进行预测。根据上述计算公式及厂区平面布置，项目厂界噪声贡献叠加值见</w:t>
            </w:r>
            <w:r>
              <w:rPr>
                <w:rFonts w:hint="eastAsia"/>
                <w:color w:val="000000"/>
                <w:sz w:val="24"/>
                <w:lang w:val="zh-CN"/>
              </w:rPr>
              <w:t>下</w:t>
            </w:r>
            <w:r>
              <w:rPr>
                <w:color w:val="000000"/>
                <w:sz w:val="24"/>
                <w:lang w:val="zh-CN"/>
              </w:rPr>
              <w:t>表。</w:t>
            </w:r>
          </w:p>
          <w:p>
            <w:pPr>
              <w:spacing w:line="360" w:lineRule="auto"/>
              <w:ind w:firstLine="482" w:firstLineChars="200"/>
              <w:rPr>
                <w:b/>
                <w:bCs/>
                <w:color w:val="000000"/>
                <w:sz w:val="24"/>
                <w:lang w:val="zh-CN"/>
              </w:rPr>
            </w:pPr>
          </w:p>
          <w:p>
            <w:pPr>
              <w:spacing w:line="360" w:lineRule="auto"/>
              <w:ind w:firstLine="482" w:firstLineChars="200"/>
              <w:rPr>
                <w:b/>
                <w:bCs/>
                <w:color w:val="000000"/>
                <w:sz w:val="24"/>
                <w:lang w:val="zh-CN"/>
              </w:rPr>
            </w:pPr>
            <w:r>
              <w:rPr>
                <w:b/>
                <w:bCs/>
                <w:color w:val="000000"/>
                <w:sz w:val="24"/>
                <w:lang w:val="zh-CN"/>
              </w:rPr>
              <w:t>表</w:t>
            </w:r>
            <w:r>
              <w:rPr>
                <w:rFonts w:hint="eastAsia"/>
                <w:b/>
                <w:bCs/>
                <w:color w:val="000000"/>
                <w:sz w:val="24"/>
              </w:rPr>
              <w:t>2</w:t>
            </w:r>
            <w:r>
              <w:rPr>
                <w:rFonts w:hint="eastAsia"/>
                <w:b/>
                <w:bCs/>
                <w:color w:val="000000"/>
                <w:sz w:val="24"/>
                <w:lang w:val="en-US" w:eastAsia="zh-CN"/>
              </w:rPr>
              <w:t>6</w:t>
            </w:r>
            <w:r>
              <w:rPr>
                <w:b/>
                <w:bCs/>
                <w:color w:val="000000"/>
                <w:sz w:val="24"/>
                <w:lang w:val="zh-CN"/>
              </w:rPr>
              <w:t xml:space="preserve"> </w:t>
            </w:r>
            <w:r>
              <w:rPr>
                <w:b/>
                <w:bCs/>
                <w:color w:val="000000"/>
                <w:sz w:val="24"/>
              </w:rPr>
              <w:t xml:space="preserve">  </w:t>
            </w:r>
            <w:r>
              <w:rPr>
                <w:rFonts w:hint="eastAsia"/>
                <w:b/>
                <w:bCs/>
                <w:color w:val="000000"/>
                <w:sz w:val="24"/>
              </w:rPr>
              <w:t xml:space="preserve">   </w:t>
            </w:r>
            <w:r>
              <w:rPr>
                <w:b/>
                <w:bCs/>
                <w:color w:val="000000"/>
                <w:sz w:val="24"/>
              </w:rPr>
              <w:t xml:space="preserve">   </w:t>
            </w:r>
            <w:r>
              <w:rPr>
                <w:b/>
                <w:bCs/>
                <w:color w:val="000000"/>
                <w:sz w:val="24"/>
                <w:lang w:val="zh-CN"/>
              </w:rPr>
              <w:t>各厂界环境噪声预测一览表</w:t>
            </w:r>
            <w:r>
              <w:rPr>
                <w:b/>
                <w:bCs/>
                <w:color w:val="000000"/>
                <w:sz w:val="24"/>
              </w:rPr>
              <w:t xml:space="preserve">     </w:t>
            </w:r>
            <w:r>
              <w:rPr>
                <w:rFonts w:hint="eastAsia"/>
                <w:b/>
                <w:bCs/>
                <w:color w:val="000000"/>
                <w:sz w:val="24"/>
              </w:rPr>
              <w:t xml:space="preserve"> </w:t>
            </w:r>
            <w:r>
              <w:rPr>
                <w:b/>
                <w:bCs/>
                <w:color w:val="000000"/>
                <w:sz w:val="24"/>
              </w:rPr>
              <w:t xml:space="preserve">  </w:t>
            </w:r>
            <w:r>
              <w:rPr>
                <w:b/>
                <w:bCs/>
                <w:color w:val="000000"/>
                <w:sz w:val="24"/>
                <w:lang w:val="zh-CN"/>
              </w:rPr>
              <w:t>单位：dB（A）</w:t>
            </w:r>
          </w:p>
          <w:tbl>
            <w:tblPr>
              <w:tblStyle w:val="2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1545"/>
              <w:gridCol w:w="1545"/>
              <w:gridCol w:w="1545"/>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pct"/>
                  <w:vAlign w:val="center"/>
                </w:tcPr>
                <w:p>
                  <w:pPr>
                    <w:adjustRightInd w:val="0"/>
                    <w:snapToGrid w:val="0"/>
                    <w:jc w:val="center"/>
                    <w:rPr>
                      <w:color w:val="000000"/>
                      <w:szCs w:val="21"/>
                      <w:lang w:val="zh-CN"/>
                    </w:rPr>
                  </w:pPr>
                  <w:r>
                    <w:rPr>
                      <w:color w:val="000000"/>
                      <w:szCs w:val="21"/>
                      <w:lang w:val="zh-CN"/>
                    </w:rPr>
                    <w:t>厂界</w:t>
                  </w:r>
                </w:p>
              </w:tc>
              <w:tc>
                <w:tcPr>
                  <w:tcW w:w="999" w:type="pct"/>
                  <w:vAlign w:val="center"/>
                </w:tcPr>
                <w:p>
                  <w:pPr>
                    <w:adjustRightInd w:val="0"/>
                    <w:snapToGrid w:val="0"/>
                    <w:jc w:val="center"/>
                    <w:rPr>
                      <w:color w:val="000000"/>
                      <w:szCs w:val="21"/>
                      <w:lang w:val="zh-CN"/>
                    </w:rPr>
                  </w:pPr>
                  <w:r>
                    <w:rPr>
                      <w:color w:val="000000"/>
                      <w:szCs w:val="21"/>
                      <w:lang w:val="zh-CN"/>
                    </w:rPr>
                    <w:t>东厂界</w:t>
                  </w:r>
                </w:p>
              </w:tc>
              <w:tc>
                <w:tcPr>
                  <w:tcW w:w="999" w:type="pct"/>
                  <w:vAlign w:val="center"/>
                </w:tcPr>
                <w:p>
                  <w:pPr>
                    <w:adjustRightInd w:val="0"/>
                    <w:snapToGrid w:val="0"/>
                    <w:jc w:val="center"/>
                    <w:rPr>
                      <w:color w:val="000000"/>
                      <w:szCs w:val="21"/>
                      <w:lang w:val="zh-CN"/>
                    </w:rPr>
                  </w:pPr>
                  <w:r>
                    <w:rPr>
                      <w:color w:val="000000"/>
                      <w:szCs w:val="21"/>
                      <w:lang w:val="zh-CN"/>
                    </w:rPr>
                    <w:t>南厂界</w:t>
                  </w:r>
                </w:p>
              </w:tc>
              <w:tc>
                <w:tcPr>
                  <w:tcW w:w="999" w:type="pct"/>
                  <w:vAlign w:val="center"/>
                </w:tcPr>
                <w:p>
                  <w:pPr>
                    <w:adjustRightInd w:val="0"/>
                    <w:snapToGrid w:val="0"/>
                    <w:jc w:val="center"/>
                    <w:rPr>
                      <w:color w:val="000000"/>
                      <w:szCs w:val="21"/>
                      <w:lang w:val="zh-CN"/>
                    </w:rPr>
                  </w:pPr>
                  <w:r>
                    <w:rPr>
                      <w:color w:val="000000"/>
                      <w:szCs w:val="21"/>
                      <w:lang w:val="zh-CN"/>
                    </w:rPr>
                    <w:t>西厂界</w:t>
                  </w:r>
                </w:p>
              </w:tc>
              <w:tc>
                <w:tcPr>
                  <w:tcW w:w="1000" w:type="pct"/>
                  <w:vAlign w:val="center"/>
                </w:tcPr>
                <w:p>
                  <w:pPr>
                    <w:adjustRightInd w:val="0"/>
                    <w:snapToGrid w:val="0"/>
                    <w:jc w:val="center"/>
                    <w:rPr>
                      <w:color w:val="000000"/>
                      <w:szCs w:val="21"/>
                      <w:lang w:val="zh-CN"/>
                    </w:rPr>
                  </w:pPr>
                  <w:r>
                    <w:rPr>
                      <w:color w:val="000000"/>
                      <w:szCs w:val="21"/>
                      <w:lang w:val="zh-CN"/>
                    </w:rPr>
                    <w:t>北厂界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pct"/>
                  <w:vAlign w:val="center"/>
                </w:tcPr>
                <w:p>
                  <w:pPr>
                    <w:adjustRightInd w:val="0"/>
                    <w:snapToGrid w:val="0"/>
                    <w:jc w:val="center"/>
                    <w:rPr>
                      <w:color w:val="000000"/>
                      <w:szCs w:val="21"/>
                      <w:lang w:val="zh-CN"/>
                    </w:rPr>
                  </w:pPr>
                  <w:r>
                    <w:rPr>
                      <w:color w:val="000000"/>
                      <w:szCs w:val="21"/>
                      <w:lang w:val="zh-CN"/>
                    </w:rPr>
                    <w:t>贡献值</w:t>
                  </w:r>
                </w:p>
              </w:tc>
              <w:tc>
                <w:tcPr>
                  <w:tcW w:w="999" w:type="pct"/>
                  <w:vAlign w:val="center"/>
                </w:tcPr>
                <w:p>
                  <w:pPr>
                    <w:adjustRightInd w:val="0"/>
                    <w:snapToGrid w:val="0"/>
                    <w:jc w:val="center"/>
                    <w:rPr>
                      <w:color w:val="000000"/>
                      <w:szCs w:val="21"/>
                    </w:rPr>
                  </w:pPr>
                  <w:r>
                    <w:rPr>
                      <w:rFonts w:hint="eastAsia"/>
                      <w:color w:val="000000"/>
                      <w:szCs w:val="21"/>
                    </w:rPr>
                    <w:t>4</w:t>
                  </w:r>
                  <w:r>
                    <w:rPr>
                      <w:rFonts w:hint="eastAsia"/>
                      <w:color w:val="000000"/>
                      <w:szCs w:val="21"/>
                      <w:lang w:val="en-US" w:eastAsia="zh-CN"/>
                    </w:rPr>
                    <w:t>0</w:t>
                  </w:r>
                  <w:r>
                    <w:rPr>
                      <w:rFonts w:hint="eastAsia"/>
                      <w:color w:val="000000"/>
                      <w:szCs w:val="21"/>
                    </w:rPr>
                    <w:t>.6</w:t>
                  </w:r>
                </w:p>
              </w:tc>
              <w:tc>
                <w:tcPr>
                  <w:tcW w:w="999" w:type="pct"/>
                  <w:vAlign w:val="center"/>
                </w:tcPr>
                <w:p>
                  <w:pPr>
                    <w:adjustRightInd w:val="0"/>
                    <w:snapToGrid w:val="0"/>
                    <w:jc w:val="center"/>
                    <w:rPr>
                      <w:color w:val="000000"/>
                      <w:szCs w:val="21"/>
                    </w:rPr>
                  </w:pPr>
                  <w:r>
                    <w:rPr>
                      <w:rFonts w:hint="eastAsia"/>
                      <w:color w:val="000000"/>
                      <w:szCs w:val="21"/>
                    </w:rPr>
                    <w:t>46.5</w:t>
                  </w:r>
                </w:p>
              </w:tc>
              <w:tc>
                <w:tcPr>
                  <w:tcW w:w="999" w:type="pct"/>
                  <w:vAlign w:val="center"/>
                </w:tcPr>
                <w:p>
                  <w:pPr>
                    <w:adjustRightInd w:val="0"/>
                    <w:snapToGrid w:val="0"/>
                    <w:jc w:val="center"/>
                    <w:rPr>
                      <w:color w:val="000000"/>
                      <w:szCs w:val="21"/>
                    </w:rPr>
                  </w:pPr>
                  <w:r>
                    <w:rPr>
                      <w:rFonts w:hint="eastAsia"/>
                      <w:color w:val="000000"/>
                      <w:szCs w:val="21"/>
                    </w:rPr>
                    <w:t>48.5</w:t>
                  </w:r>
                </w:p>
              </w:tc>
              <w:tc>
                <w:tcPr>
                  <w:tcW w:w="1000" w:type="pct"/>
                  <w:vAlign w:val="center"/>
                </w:tcPr>
                <w:p>
                  <w:pPr>
                    <w:adjustRightInd w:val="0"/>
                    <w:snapToGrid w:val="0"/>
                    <w:jc w:val="center"/>
                    <w:rPr>
                      <w:color w:val="000000"/>
                      <w:szCs w:val="21"/>
                    </w:rPr>
                  </w:pPr>
                  <w:r>
                    <w:rPr>
                      <w:rFonts w:hint="eastAsia"/>
                      <w:color w:val="000000"/>
                      <w:szCs w:val="21"/>
                    </w:rPr>
                    <w:t>4</w:t>
                  </w:r>
                  <w:r>
                    <w:rPr>
                      <w:rFonts w:hint="eastAsia"/>
                      <w:color w:val="000000"/>
                      <w:szCs w:val="21"/>
                      <w:lang w:val="en-US" w:eastAsia="zh-CN"/>
                    </w:rPr>
                    <w:t>3</w:t>
                  </w:r>
                  <w:r>
                    <w:rPr>
                      <w:rFonts w:hint="eastAsia"/>
                      <w:color w:val="00000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pct"/>
                  <w:vAlign w:val="center"/>
                </w:tcPr>
                <w:p>
                  <w:pPr>
                    <w:adjustRightInd w:val="0"/>
                    <w:snapToGrid w:val="0"/>
                    <w:jc w:val="center"/>
                    <w:rPr>
                      <w:color w:val="000000"/>
                      <w:szCs w:val="21"/>
                      <w:lang w:val="zh-CN"/>
                    </w:rPr>
                  </w:pPr>
                  <w:r>
                    <w:rPr>
                      <w:color w:val="000000"/>
                      <w:szCs w:val="21"/>
                      <w:lang w:val="zh-CN"/>
                    </w:rPr>
                    <w:t>评价标准</w:t>
                  </w:r>
                </w:p>
              </w:tc>
              <w:tc>
                <w:tcPr>
                  <w:tcW w:w="4000" w:type="pct"/>
                  <w:gridSpan w:val="4"/>
                  <w:vAlign w:val="center"/>
                </w:tcPr>
                <w:p>
                  <w:pPr>
                    <w:adjustRightInd w:val="0"/>
                    <w:snapToGrid w:val="0"/>
                    <w:jc w:val="center"/>
                    <w:rPr>
                      <w:color w:val="000000"/>
                      <w:szCs w:val="21"/>
                      <w:lang w:val="zh-CN"/>
                    </w:rPr>
                  </w:pPr>
                  <w:r>
                    <w:rPr>
                      <w:color w:val="000000"/>
                      <w:szCs w:val="21"/>
                      <w:lang w:val="zh-CN"/>
                    </w:rPr>
                    <w:t>《工业企业厂界环境噪声排放标准》（GB12348-2008）</w:t>
                  </w:r>
                  <w:r>
                    <w:rPr>
                      <w:rFonts w:hint="eastAsia"/>
                      <w:color w:val="000000"/>
                      <w:szCs w:val="21"/>
                    </w:rPr>
                    <w:t>2</w:t>
                  </w:r>
                  <w:r>
                    <w:rPr>
                      <w:color w:val="000000"/>
                      <w:szCs w:val="21"/>
                      <w:lang w:val="zh-CN"/>
                    </w:rPr>
                    <w:t>类：昼间≦6</w:t>
                  </w:r>
                  <w:r>
                    <w:rPr>
                      <w:rFonts w:hint="eastAsia"/>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pct"/>
                  <w:vAlign w:val="center"/>
                </w:tcPr>
                <w:p>
                  <w:pPr>
                    <w:adjustRightInd w:val="0"/>
                    <w:snapToGrid w:val="0"/>
                    <w:jc w:val="center"/>
                    <w:rPr>
                      <w:color w:val="000000"/>
                      <w:szCs w:val="21"/>
                      <w:lang w:val="zh-CN"/>
                    </w:rPr>
                  </w:pPr>
                  <w:r>
                    <w:rPr>
                      <w:color w:val="000000"/>
                      <w:szCs w:val="21"/>
                      <w:lang w:val="zh-CN"/>
                    </w:rPr>
                    <w:t>达标情况</w:t>
                  </w:r>
                </w:p>
              </w:tc>
              <w:tc>
                <w:tcPr>
                  <w:tcW w:w="999" w:type="pct"/>
                  <w:vAlign w:val="center"/>
                </w:tcPr>
                <w:p>
                  <w:pPr>
                    <w:adjustRightInd w:val="0"/>
                    <w:snapToGrid w:val="0"/>
                    <w:jc w:val="center"/>
                    <w:rPr>
                      <w:color w:val="000000"/>
                      <w:szCs w:val="21"/>
                      <w:lang w:val="zh-CN"/>
                    </w:rPr>
                  </w:pPr>
                  <w:r>
                    <w:rPr>
                      <w:color w:val="000000"/>
                      <w:szCs w:val="21"/>
                      <w:lang w:val="zh-CN"/>
                    </w:rPr>
                    <w:t>达标</w:t>
                  </w:r>
                </w:p>
              </w:tc>
              <w:tc>
                <w:tcPr>
                  <w:tcW w:w="999" w:type="pct"/>
                  <w:vAlign w:val="center"/>
                </w:tcPr>
                <w:p>
                  <w:pPr>
                    <w:adjustRightInd w:val="0"/>
                    <w:snapToGrid w:val="0"/>
                    <w:jc w:val="center"/>
                    <w:rPr>
                      <w:color w:val="000000"/>
                      <w:szCs w:val="21"/>
                      <w:lang w:val="zh-CN"/>
                    </w:rPr>
                  </w:pPr>
                  <w:r>
                    <w:rPr>
                      <w:color w:val="000000"/>
                      <w:szCs w:val="21"/>
                      <w:lang w:val="zh-CN"/>
                    </w:rPr>
                    <w:t>达标</w:t>
                  </w:r>
                </w:p>
              </w:tc>
              <w:tc>
                <w:tcPr>
                  <w:tcW w:w="999" w:type="pct"/>
                  <w:vAlign w:val="center"/>
                </w:tcPr>
                <w:p>
                  <w:pPr>
                    <w:adjustRightInd w:val="0"/>
                    <w:snapToGrid w:val="0"/>
                    <w:jc w:val="center"/>
                    <w:rPr>
                      <w:color w:val="000000"/>
                      <w:szCs w:val="21"/>
                      <w:lang w:val="zh-CN"/>
                    </w:rPr>
                  </w:pPr>
                  <w:r>
                    <w:rPr>
                      <w:color w:val="000000"/>
                      <w:szCs w:val="21"/>
                      <w:lang w:val="zh-CN"/>
                    </w:rPr>
                    <w:t>达标</w:t>
                  </w:r>
                </w:p>
              </w:tc>
              <w:tc>
                <w:tcPr>
                  <w:tcW w:w="1000" w:type="pct"/>
                  <w:vAlign w:val="center"/>
                </w:tcPr>
                <w:p>
                  <w:pPr>
                    <w:adjustRightInd w:val="0"/>
                    <w:snapToGrid w:val="0"/>
                    <w:jc w:val="center"/>
                    <w:rPr>
                      <w:color w:val="000000"/>
                      <w:szCs w:val="21"/>
                      <w:lang w:val="zh-CN"/>
                    </w:rPr>
                  </w:pPr>
                  <w:r>
                    <w:rPr>
                      <w:color w:val="000000"/>
                      <w:szCs w:val="21"/>
                      <w:lang w:val="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vAlign w:val="center"/>
                </w:tcPr>
                <w:p>
                  <w:pPr>
                    <w:adjustRightInd w:val="0"/>
                    <w:snapToGrid w:val="0"/>
                    <w:jc w:val="left"/>
                    <w:rPr>
                      <w:color w:val="000000"/>
                      <w:szCs w:val="21"/>
                      <w:lang w:val="zh-CN"/>
                    </w:rPr>
                  </w:pPr>
                  <w:r>
                    <w:rPr>
                      <w:color w:val="000000"/>
                      <w:szCs w:val="21"/>
                      <w:lang w:val="zh-CN"/>
                    </w:rPr>
                    <w:t>本项目夜间不</w:t>
                  </w:r>
                  <w:r>
                    <w:rPr>
                      <w:rFonts w:hint="eastAsia"/>
                      <w:color w:val="000000"/>
                      <w:szCs w:val="21"/>
                      <w:lang w:val="zh-CN"/>
                    </w:rPr>
                    <w:t>运营</w:t>
                  </w:r>
                </w:p>
              </w:tc>
            </w:tr>
          </w:tbl>
          <w:p>
            <w:pPr>
              <w:spacing w:line="360" w:lineRule="auto"/>
              <w:ind w:firstLine="480" w:firstLineChars="200"/>
              <w:outlineLvl w:val="0"/>
              <w:rPr>
                <w:color w:val="000000"/>
                <w:sz w:val="24"/>
                <w:lang w:val="zh-CN"/>
              </w:rPr>
            </w:pPr>
            <w:r>
              <w:rPr>
                <w:color w:val="000000"/>
                <w:sz w:val="24"/>
              </w:rPr>
              <w:t>由上表可知，本项目营运期间，厂界噪声贡献值为</w:t>
            </w:r>
            <w:r>
              <w:rPr>
                <w:rFonts w:hint="eastAsia"/>
                <w:color w:val="000000"/>
                <w:sz w:val="24"/>
              </w:rPr>
              <w:t>40.</w:t>
            </w:r>
            <w:r>
              <w:rPr>
                <w:rFonts w:hint="eastAsia"/>
                <w:color w:val="000000"/>
                <w:sz w:val="24"/>
                <w:lang w:val="en-US" w:eastAsia="zh-CN"/>
              </w:rPr>
              <w:t>6</w:t>
            </w:r>
            <w:r>
              <w:rPr>
                <w:color w:val="000000"/>
                <w:sz w:val="24"/>
              </w:rPr>
              <w:t>-</w:t>
            </w:r>
            <w:r>
              <w:rPr>
                <w:rFonts w:hint="eastAsia"/>
                <w:color w:val="000000"/>
                <w:sz w:val="24"/>
              </w:rPr>
              <w:t>48.5</w:t>
            </w:r>
            <w:r>
              <w:rPr>
                <w:color w:val="000000"/>
                <w:sz w:val="24"/>
              </w:rPr>
              <w:t>dB（A），可以满足《工业企业厂界环境噪声排放标准》（GB12348-2008）</w:t>
            </w:r>
            <w:r>
              <w:rPr>
                <w:rFonts w:hint="eastAsia"/>
                <w:color w:val="000000"/>
                <w:sz w:val="24"/>
              </w:rPr>
              <w:t>2</w:t>
            </w:r>
            <w:r>
              <w:rPr>
                <w:color w:val="000000"/>
                <w:sz w:val="24"/>
              </w:rPr>
              <w:t>类标准（昼间≤6</w:t>
            </w:r>
            <w:r>
              <w:rPr>
                <w:rFonts w:hint="eastAsia"/>
                <w:color w:val="000000"/>
                <w:sz w:val="24"/>
              </w:rPr>
              <w:t>0</w:t>
            </w:r>
            <w:r>
              <w:rPr>
                <w:color w:val="000000"/>
                <w:sz w:val="24"/>
              </w:rPr>
              <w:t>dB(A)）要求。因此，本项目营运期间厂区产生的噪声经过合理的降噪措施处理后，对周围声环境影响较小。</w:t>
            </w:r>
          </w:p>
          <w:p>
            <w:pPr>
              <w:spacing w:line="360" w:lineRule="auto"/>
              <w:ind w:firstLine="482" w:firstLineChars="200"/>
              <w:rPr>
                <w:b/>
                <w:bCs/>
                <w:color w:val="000000"/>
                <w:sz w:val="24"/>
                <w:lang w:val="zh-CN"/>
              </w:rPr>
            </w:pPr>
            <w:r>
              <w:rPr>
                <w:rFonts w:hint="eastAsia"/>
                <w:b/>
                <w:bCs/>
                <w:color w:val="000000"/>
                <w:sz w:val="24"/>
              </w:rPr>
              <w:t>3.</w:t>
            </w:r>
            <w:r>
              <w:rPr>
                <w:b/>
                <w:bCs/>
                <w:color w:val="000000"/>
                <w:sz w:val="24"/>
              </w:rPr>
              <w:t>4</w:t>
            </w:r>
            <w:r>
              <w:rPr>
                <w:b/>
                <w:bCs/>
                <w:color w:val="000000"/>
                <w:sz w:val="24"/>
                <w:lang w:val="zh-CN"/>
              </w:rPr>
              <w:t>、污染防治措施</w:t>
            </w:r>
          </w:p>
          <w:p>
            <w:pPr>
              <w:spacing w:line="360" w:lineRule="auto"/>
              <w:ind w:firstLine="480" w:firstLineChars="200"/>
              <w:rPr>
                <w:color w:val="000000"/>
                <w:sz w:val="24"/>
                <w:lang w:val="zh-CN"/>
              </w:rPr>
            </w:pPr>
            <w:r>
              <w:rPr>
                <w:color w:val="000000"/>
                <w:sz w:val="24"/>
                <w:lang w:val="zh-CN"/>
              </w:rPr>
              <w:t>根据各设备摆放位置及设备本身噪声源强，本环评提出以下几点防治措施：</w:t>
            </w:r>
          </w:p>
          <w:p>
            <w:pPr>
              <w:spacing w:line="360" w:lineRule="auto"/>
              <w:ind w:firstLine="480" w:firstLineChars="200"/>
              <w:rPr>
                <w:color w:val="000000"/>
                <w:sz w:val="24"/>
                <w:lang w:val="zh-CN"/>
              </w:rPr>
            </w:pPr>
            <w:r>
              <w:rPr>
                <w:color w:val="000000"/>
                <w:sz w:val="24"/>
                <w:lang w:val="zh-CN"/>
              </w:rPr>
              <w:t>①</w:t>
            </w:r>
            <w:r>
              <w:rPr>
                <w:rFonts w:hint="eastAsia"/>
                <w:color w:val="000000"/>
                <w:sz w:val="24"/>
                <w:lang w:val="zh-CN"/>
              </w:rPr>
              <w:t>设备安装减震基础，消音措施，车间保持密闭；</w:t>
            </w:r>
          </w:p>
          <w:p>
            <w:pPr>
              <w:spacing w:line="360" w:lineRule="auto"/>
              <w:ind w:firstLine="480" w:firstLineChars="200"/>
              <w:rPr>
                <w:color w:val="000000"/>
                <w:sz w:val="24"/>
                <w:lang w:val="zh-CN"/>
              </w:rPr>
            </w:pPr>
            <w:r>
              <w:rPr>
                <w:color w:val="000000"/>
                <w:sz w:val="24"/>
                <w:lang w:val="zh-CN"/>
              </w:rPr>
              <w:t>②项目投入使用后应加强设备日常检修和维护，以保证各设备正常运转，以免由于设备故障原因产生较大噪声；</w:t>
            </w:r>
          </w:p>
          <w:p>
            <w:pPr>
              <w:spacing w:line="360" w:lineRule="auto"/>
              <w:ind w:firstLine="480" w:firstLineChars="200"/>
              <w:rPr>
                <w:color w:val="000000"/>
                <w:sz w:val="24"/>
                <w:lang w:val="zh-CN"/>
              </w:rPr>
            </w:pPr>
            <w:r>
              <w:rPr>
                <w:color w:val="000000"/>
                <w:sz w:val="24"/>
                <w:lang w:val="zh-CN"/>
              </w:rPr>
              <w:t>③加强生产管理，教育员工文明生产，减少人为因素造成的噪声，合理安排生产；</w:t>
            </w:r>
          </w:p>
          <w:p>
            <w:pPr>
              <w:spacing w:line="360" w:lineRule="auto"/>
              <w:ind w:firstLine="480" w:firstLineChars="200"/>
              <w:rPr>
                <w:color w:val="000000"/>
                <w:sz w:val="24"/>
                <w:lang w:val="zh-CN"/>
              </w:rPr>
            </w:pPr>
            <w:r>
              <w:rPr>
                <w:color w:val="000000"/>
                <w:sz w:val="24"/>
                <w:lang w:val="zh-CN"/>
              </w:rPr>
              <w:t>④对厂区内的设备进行合理布置，设备不得在室外使用；</w:t>
            </w:r>
          </w:p>
          <w:p>
            <w:pPr>
              <w:spacing w:line="360" w:lineRule="auto"/>
              <w:ind w:firstLine="480" w:firstLineChars="200"/>
              <w:rPr>
                <w:color w:val="000000"/>
                <w:sz w:val="24"/>
                <w:lang w:val="zh-CN"/>
              </w:rPr>
            </w:pPr>
            <w:r>
              <w:rPr>
                <w:rFonts w:hint="eastAsia"/>
                <w:color w:val="000000"/>
                <w:sz w:val="24"/>
                <w:lang w:val="zh-CN"/>
              </w:rPr>
              <w:t>⑤</w:t>
            </w:r>
            <w:r>
              <w:rPr>
                <w:color w:val="000000"/>
                <w:sz w:val="24"/>
                <w:lang w:val="zh-CN"/>
              </w:rPr>
              <w:t>合理安排生产计划，</w:t>
            </w:r>
            <w:r>
              <w:rPr>
                <w:color w:val="000000"/>
                <w:sz w:val="24"/>
              </w:rPr>
              <w:t>夜间不生产</w:t>
            </w:r>
            <w:r>
              <w:rPr>
                <w:color w:val="000000"/>
                <w:sz w:val="24"/>
                <w:lang w:val="zh-CN"/>
              </w:rPr>
              <w:t>。</w:t>
            </w:r>
          </w:p>
          <w:p>
            <w:pPr>
              <w:spacing w:line="360" w:lineRule="auto"/>
              <w:ind w:firstLine="482" w:firstLineChars="200"/>
              <w:outlineLvl w:val="0"/>
              <w:rPr>
                <w:b/>
                <w:bCs/>
                <w:color w:val="000000"/>
                <w:sz w:val="24"/>
              </w:rPr>
            </w:pPr>
            <w:r>
              <w:rPr>
                <w:rFonts w:hint="eastAsia"/>
                <w:b/>
                <w:bCs/>
                <w:color w:val="000000"/>
                <w:sz w:val="24"/>
              </w:rPr>
              <w:t>3.</w:t>
            </w:r>
            <w:r>
              <w:rPr>
                <w:b/>
                <w:bCs/>
                <w:color w:val="000000"/>
                <w:sz w:val="24"/>
              </w:rPr>
              <w:t>5、噪声监测方案</w:t>
            </w:r>
          </w:p>
          <w:p>
            <w:pPr>
              <w:spacing w:line="360" w:lineRule="auto"/>
              <w:ind w:firstLine="480" w:firstLineChars="200"/>
              <w:rPr>
                <w:color w:val="000000"/>
                <w:sz w:val="24"/>
              </w:rPr>
            </w:pPr>
            <w:r>
              <w:rPr>
                <w:color w:val="000000"/>
                <w:sz w:val="24"/>
              </w:rPr>
              <w:t>本项目噪声例行监测信息如下表所示。</w:t>
            </w:r>
          </w:p>
          <w:p>
            <w:pPr>
              <w:pStyle w:val="50"/>
              <w:spacing w:line="360" w:lineRule="auto"/>
              <w:ind w:firstLine="482"/>
              <w:rPr>
                <w:rFonts w:eastAsia="宋体"/>
                <w:b/>
                <w:bCs/>
                <w:color w:val="000000"/>
                <w:szCs w:val="24"/>
              </w:rPr>
            </w:pPr>
            <w:r>
              <w:rPr>
                <w:rFonts w:eastAsia="宋体"/>
                <w:b/>
                <w:bCs/>
                <w:color w:val="000000"/>
                <w:szCs w:val="24"/>
              </w:rPr>
              <w:t>表</w:t>
            </w:r>
            <w:r>
              <w:rPr>
                <w:rFonts w:hint="eastAsia" w:eastAsia="宋体"/>
                <w:b/>
                <w:bCs/>
                <w:color w:val="000000"/>
                <w:szCs w:val="24"/>
              </w:rPr>
              <w:t>2</w:t>
            </w:r>
            <w:r>
              <w:rPr>
                <w:rFonts w:hint="eastAsia" w:eastAsia="宋体"/>
                <w:b/>
                <w:bCs/>
                <w:color w:val="000000"/>
                <w:szCs w:val="24"/>
                <w:lang w:val="en-US" w:eastAsia="zh-CN"/>
              </w:rPr>
              <w:t>7</w:t>
            </w:r>
            <w:r>
              <w:rPr>
                <w:rFonts w:eastAsia="宋体"/>
                <w:b/>
                <w:bCs/>
                <w:color w:val="000000"/>
                <w:szCs w:val="24"/>
              </w:rPr>
              <w:t xml:space="preserve">            本项目噪声例行监测信息一览表</w:t>
            </w:r>
          </w:p>
          <w:tbl>
            <w:tblPr>
              <w:tblStyle w:val="22"/>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910"/>
              <w:gridCol w:w="1315"/>
              <w:gridCol w:w="1326"/>
              <w:gridCol w:w="1286"/>
              <w:gridCol w:w="2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90" w:hRule="atLeast"/>
                <w:jc w:val="center"/>
              </w:trPr>
              <w:tc>
                <w:tcPr>
                  <w:tcW w:w="588" w:type="pct"/>
                  <w:vAlign w:val="center"/>
                </w:tcPr>
                <w:p>
                  <w:pPr>
                    <w:adjustRightInd w:val="0"/>
                    <w:snapToGrid w:val="0"/>
                    <w:jc w:val="center"/>
                    <w:rPr>
                      <w:color w:val="000000"/>
                      <w:szCs w:val="21"/>
                    </w:rPr>
                  </w:pPr>
                  <w:r>
                    <w:rPr>
                      <w:color w:val="000000"/>
                      <w:szCs w:val="21"/>
                    </w:rPr>
                    <w:t>环境要素</w:t>
                  </w:r>
                </w:p>
              </w:tc>
              <w:tc>
                <w:tcPr>
                  <w:tcW w:w="850" w:type="pct"/>
                  <w:vAlign w:val="center"/>
                </w:tcPr>
                <w:p>
                  <w:pPr>
                    <w:adjustRightInd w:val="0"/>
                    <w:snapToGrid w:val="0"/>
                    <w:jc w:val="center"/>
                    <w:rPr>
                      <w:color w:val="000000"/>
                      <w:szCs w:val="21"/>
                    </w:rPr>
                  </w:pPr>
                  <w:r>
                    <w:rPr>
                      <w:color w:val="000000"/>
                      <w:szCs w:val="21"/>
                    </w:rPr>
                    <w:t>监测点位</w:t>
                  </w:r>
                </w:p>
              </w:tc>
              <w:tc>
                <w:tcPr>
                  <w:tcW w:w="857" w:type="pct"/>
                  <w:vAlign w:val="center"/>
                </w:tcPr>
                <w:p>
                  <w:pPr>
                    <w:adjustRightInd w:val="0"/>
                    <w:snapToGrid w:val="0"/>
                    <w:jc w:val="center"/>
                    <w:rPr>
                      <w:color w:val="000000"/>
                      <w:szCs w:val="21"/>
                    </w:rPr>
                  </w:pPr>
                  <w:r>
                    <w:rPr>
                      <w:color w:val="000000"/>
                      <w:szCs w:val="21"/>
                    </w:rPr>
                    <w:t>监测因子</w:t>
                  </w:r>
                </w:p>
              </w:tc>
              <w:tc>
                <w:tcPr>
                  <w:tcW w:w="832" w:type="pct"/>
                  <w:vAlign w:val="center"/>
                </w:tcPr>
                <w:p>
                  <w:pPr>
                    <w:adjustRightInd w:val="0"/>
                    <w:snapToGrid w:val="0"/>
                    <w:jc w:val="center"/>
                    <w:rPr>
                      <w:color w:val="000000"/>
                      <w:szCs w:val="21"/>
                    </w:rPr>
                  </w:pPr>
                  <w:r>
                    <w:rPr>
                      <w:color w:val="000000"/>
                      <w:szCs w:val="21"/>
                    </w:rPr>
                    <w:t>监测频率</w:t>
                  </w:r>
                </w:p>
              </w:tc>
              <w:tc>
                <w:tcPr>
                  <w:tcW w:w="1871" w:type="pct"/>
                  <w:vAlign w:val="center"/>
                </w:tcPr>
                <w:p>
                  <w:pPr>
                    <w:adjustRightInd w:val="0"/>
                    <w:snapToGrid w:val="0"/>
                    <w:jc w:val="center"/>
                    <w:rPr>
                      <w:color w:val="000000"/>
                      <w:szCs w:val="21"/>
                    </w:rPr>
                  </w:pPr>
                  <w:r>
                    <w:rPr>
                      <w:color w:val="000000"/>
                      <w:szCs w:val="21"/>
                    </w:rPr>
                    <w:t>执行排放标准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90" w:hRule="atLeast"/>
                <w:jc w:val="center"/>
              </w:trPr>
              <w:tc>
                <w:tcPr>
                  <w:tcW w:w="588" w:type="pct"/>
                  <w:vAlign w:val="center"/>
                </w:tcPr>
                <w:p>
                  <w:pPr>
                    <w:adjustRightInd w:val="0"/>
                    <w:snapToGrid w:val="0"/>
                    <w:jc w:val="center"/>
                    <w:rPr>
                      <w:color w:val="000000"/>
                      <w:szCs w:val="21"/>
                    </w:rPr>
                  </w:pPr>
                  <w:r>
                    <w:rPr>
                      <w:color w:val="000000"/>
                      <w:szCs w:val="21"/>
                    </w:rPr>
                    <w:t>噪声</w:t>
                  </w:r>
                </w:p>
              </w:tc>
              <w:tc>
                <w:tcPr>
                  <w:tcW w:w="850" w:type="pct"/>
                  <w:vAlign w:val="center"/>
                </w:tcPr>
                <w:p>
                  <w:pPr>
                    <w:adjustRightInd w:val="0"/>
                    <w:snapToGrid w:val="0"/>
                    <w:jc w:val="center"/>
                    <w:rPr>
                      <w:color w:val="000000"/>
                      <w:szCs w:val="21"/>
                    </w:rPr>
                  </w:pPr>
                  <w:r>
                    <w:rPr>
                      <w:color w:val="000000"/>
                      <w:szCs w:val="21"/>
                    </w:rPr>
                    <w:t>东西南北厂界外1m</w:t>
                  </w:r>
                </w:p>
              </w:tc>
              <w:tc>
                <w:tcPr>
                  <w:tcW w:w="857" w:type="pct"/>
                  <w:vAlign w:val="center"/>
                </w:tcPr>
                <w:p>
                  <w:pPr>
                    <w:adjustRightInd w:val="0"/>
                    <w:snapToGrid w:val="0"/>
                    <w:jc w:val="center"/>
                    <w:rPr>
                      <w:color w:val="000000"/>
                      <w:szCs w:val="21"/>
                    </w:rPr>
                  </w:pPr>
                  <w:r>
                    <w:rPr>
                      <w:color w:val="000000"/>
                      <w:szCs w:val="21"/>
                    </w:rPr>
                    <w:t>连续等效A声级</w:t>
                  </w:r>
                </w:p>
              </w:tc>
              <w:tc>
                <w:tcPr>
                  <w:tcW w:w="832" w:type="pct"/>
                  <w:vAlign w:val="center"/>
                </w:tcPr>
                <w:p>
                  <w:pPr>
                    <w:adjustRightInd w:val="0"/>
                    <w:snapToGrid w:val="0"/>
                    <w:jc w:val="center"/>
                    <w:rPr>
                      <w:color w:val="000000"/>
                      <w:szCs w:val="21"/>
                    </w:rPr>
                  </w:pPr>
                  <w:r>
                    <w:rPr>
                      <w:color w:val="000000"/>
                      <w:szCs w:val="21"/>
                    </w:rPr>
                    <w:t>每季监测一次</w:t>
                  </w:r>
                </w:p>
              </w:tc>
              <w:tc>
                <w:tcPr>
                  <w:tcW w:w="1871" w:type="pct"/>
                  <w:vAlign w:val="center"/>
                </w:tcPr>
                <w:p>
                  <w:pPr>
                    <w:adjustRightInd w:val="0"/>
                    <w:snapToGrid w:val="0"/>
                    <w:jc w:val="center"/>
                    <w:rPr>
                      <w:color w:val="000000"/>
                      <w:szCs w:val="21"/>
                    </w:rPr>
                  </w:pPr>
                  <w:r>
                    <w:rPr>
                      <w:color w:val="000000"/>
                      <w:szCs w:val="21"/>
                    </w:rPr>
                    <w:t>《工业企业厂界环境噪声排放标准》（GB12348-2008）</w:t>
                  </w:r>
                  <w:r>
                    <w:rPr>
                      <w:rFonts w:hint="eastAsia"/>
                      <w:color w:val="000000"/>
                      <w:szCs w:val="21"/>
                    </w:rPr>
                    <w:t>2</w:t>
                  </w:r>
                  <w:r>
                    <w:rPr>
                      <w:color w:val="000000"/>
                      <w:szCs w:val="21"/>
                    </w:rPr>
                    <w:t>类</w:t>
                  </w:r>
                </w:p>
              </w:tc>
            </w:tr>
          </w:tbl>
          <w:p>
            <w:pPr>
              <w:spacing w:line="360" w:lineRule="auto"/>
              <w:rPr>
                <w:b/>
                <w:bCs/>
                <w:color w:val="000000"/>
                <w:spacing w:val="-10"/>
                <w:sz w:val="24"/>
              </w:rPr>
            </w:pPr>
            <w:r>
              <w:rPr>
                <w:rFonts w:hint="eastAsia"/>
                <w:b/>
                <w:bCs/>
                <w:color w:val="000000"/>
                <w:spacing w:val="-10"/>
                <w:szCs w:val="21"/>
              </w:rPr>
              <w:t>4</w:t>
            </w:r>
            <w:r>
              <w:rPr>
                <w:b/>
                <w:bCs/>
                <w:color w:val="000000"/>
                <w:spacing w:val="-10"/>
                <w:sz w:val="24"/>
              </w:rPr>
              <w:t>、固体废物环境影响分析及保护措施</w:t>
            </w:r>
          </w:p>
          <w:p>
            <w:pPr>
              <w:spacing w:line="360" w:lineRule="auto"/>
              <w:ind w:firstLine="482" w:firstLineChars="200"/>
              <w:rPr>
                <w:b/>
                <w:bCs/>
                <w:color w:val="000000"/>
                <w:sz w:val="24"/>
              </w:rPr>
            </w:pPr>
            <w:r>
              <w:rPr>
                <w:rFonts w:hint="eastAsia"/>
                <w:b/>
                <w:bCs/>
                <w:color w:val="000000"/>
                <w:sz w:val="24"/>
              </w:rPr>
              <w:t>4.</w:t>
            </w:r>
            <w:r>
              <w:rPr>
                <w:b/>
                <w:bCs/>
                <w:color w:val="000000"/>
                <w:sz w:val="24"/>
              </w:rPr>
              <w:t>1、固体废物产排情况</w:t>
            </w:r>
          </w:p>
          <w:p>
            <w:pPr>
              <w:spacing w:line="360" w:lineRule="auto"/>
              <w:ind w:firstLine="480" w:firstLineChars="200"/>
              <w:rPr>
                <w:color w:val="000000"/>
                <w:sz w:val="24"/>
              </w:rPr>
            </w:pPr>
            <w:r>
              <w:rPr>
                <w:color w:val="000000"/>
                <w:sz w:val="24"/>
              </w:rPr>
              <w:t>本项目产生的固体废物主要是</w:t>
            </w:r>
            <w:r>
              <w:rPr>
                <w:rFonts w:hint="eastAsia"/>
                <w:color w:val="000000"/>
                <w:sz w:val="24"/>
              </w:rPr>
              <w:t>一般固废（废包装材料、废边角料、除尘灰</w:t>
            </w:r>
            <w:r>
              <w:rPr>
                <w:rFonts w:hint="eastAsia"/>
                <w:color w:val="000000"/>
                <w:sz w:val="24"/>
                <w:lang w:eastAsia="zh-CN"/>
              </w:rPr>
              <w:t>、污水站生化处理污泥</w:t>
            </w:r>
            <w:r>
              <w:rPr>
                <w:rFonts w:hint="eastAsia"/>
                <w:color w:val="000000"/>
                <w:sz w:val="24"/>
              </w:rPr>
              <w:t>）、</w:t>
            </w:r>
            <w:r>
              <w:rPr>
                <w:color w:val="000000"/>
                <w:sz w:val="24"/>
              </w:rPr>
              <w:t>危险固废（</w:t>
            </w:r>
            <w:r>
              <w:rPr>
                <w:rFonts w:hint="eastAsia"/>
                <w:color w:val="000000"/>
                <w:sz w:val="24"/>
              </w:rPr>
              <w:t>废桶、</w:t>
            </w:r>
            <w:r>
              <w:rPr>
                <w:rFonts w:hint="eastAsia"/>
                <w:color w:val="000000"/>
                <w:sz w:val="24"/>
                <w:lang w:eastAsia="zh-CN"/>
              </w:rPr>
              <w:t>废切削液</w:t>
            </w:r>
            <w:r>
              <w:rPr>
                <w:rFonts w:hint="eastAsia"/>
                <w:color w:val="000000"/>
                <w:sz w:val="24"/>
              </w:rPr>
              <w:t>、油渣、废机油、废滤纸</w:t>
            </w:r>
            <w:r>
              <w:rPr>
                <w:rFonts w:hint="eastAsia"/>
                <w:color w:val="000000"/>
                <w:sz w:val="24"/>
                <w:lang w:eastAsia="zh-CN"/>
              </w:rPr>
              <w:t>、</w:t>
            </w:r>
            <w:r>
              <w:rPr>
                <w:rFonts w:hint="eastAsia"/>
                <w:color w:val="000000"/>
                <w:sz w:val="24"/>
              </w:rPr>
              <w:t>废劳保用品、污水站</w:t>
            </w:r>
            <w:r>
              <w:rPr>
                <w:rFonts w:hint="eastAsia"/>
                <w:color w:val="000000"/>
                <w:sz w:val="24"/>
                <w:lang w:eastAsia="zh-CN"/>
              </w:rPr>
              <w:t>沉淀</w:t>
            </w:r>
            <w:r>
              <w:rPr>
                <w:rFonts w:hint="eastAsia"/>
                <w:color w:val="000000"/>
                <w:sz w:val="24"/>
              </w:rPr>
              <w:t>污泥</w:t>
            </w:r>
            <w:r>
              <w:rPr>
                <w:color w:val="000000"/>
                <w:sz w:val="24"/>
              </w:rPr>
              <w:t>）和职工生活垃圾。</w:t>
            </w:r>
          </w:p>
          <w:p>
            <w:pPr>
              <w:spacing w:line="360" w:lineRule="auto"/>
              <w:ind w:firstLine="480" w:firstLineChars="200"/>
              <w:rPr>
                <w:color w:val="000000"/>
                <w:sz w:val="24"/>
              </w:rPr>
            </w:pPr>
            <w:r>
              <w:rPr>
                <w:color w:val="000000"/>
                <w:sz w:val="24"/>
              </w:rPr>
              <w:t>（1）</w:t>
            </w:r>
            <w:r>
              <w:rPr>
                <w:rFonts w:hint="eastAsia"/>
                <w:color w:val="000000"/>
                <w:sz w:val="24"/>
              </w:rPr>
              <w:t>一般固废</w:t>
            </w:r>
          </w:p>
          <w:p>
            <w:pPr>
              <w:spacing w:line="360" w:lineRule="auto"/>
              <w:ind w:firstLine="480" w:firstLineChars="200"/>
              <w:rPr>
                <w:color w:val="000000"/>
                <w:sz w:val="24"/>
              </w:rPr>
            </w:pPr>
            <w:r>
              <w:rPr>
                <w:color w:val="000000"/>
                <w:sz w:val="24"/>
              </w:rPr>
              <w:t>①</w:t>
            </w:r>
            <w:r>
              <w:rPr>
                <w:rFonts w:hint="eastAsia"/>
                <w:color w:val="000000"/>
                <w:sz w:val="24"/>
              </w:rPr>
              <w:t>废包装材料：项目</w:t>
            </w:r>
            <w:r>
              <w:rPr>
                <w:rFonts w:hint="eastAsia"/>
                <w:color w:val="000000"/>
                <w:sz w:val="24"/>
                <w:lang w:eastAsia="zh-CN"/>
              </w:rPr>
              <w:t>原料</w:t>
            </w:r>
            <w:r>
              <w:rPr>
                <w:rFonts w:hint="eastAsia"/>
                <w:color w:val="000000"/>
                <w:sz w:val="24"/>
              </w:rPr>
              <w:t>使用和产品包装过程会产生废包装材料，主要为废纸箱和塑料袋，产生量为5t/a，属于一般固废，经厂区一般固废暂存间收集后定期外售。</w:t>
            </w:r>
          </w:p>
          <w:p>
            <w:pPr>
              <w:spacing w:line="360" w:lineRule="auto"/>
              <w:ind w:firstLine="480" w:firstLineChars="200"/>
              <w:rPr>
                <w:color w:val="000000"/>
                <w:sz w:val="24"/>
              </w:rPr>
            </w:pPr>
            <w:r>
              <w:rPr>
                <w:color w:val="000000"/>
                <w:sz w:val="24"/>
              </w:rPr>
              <w:t>②</w:t>
            </w:r>
            <w:r>
              <w:rPr>
                <w:rFonts w:hint="eastAsia"/>
                <w:color w:val="000000"/>
                <w:sz w:val="24"/>
              </w:rPr>
              <w:t>废边角料：项目机加工过程会产生废边角料，产生量约为1t/a，主要成分为金属块，属于一般固废，经厂区一般固废暂存间收集后定期外售。</w:t>
            </w:r>
          </w:p>
          <w:p>
            <w:pPr>
              <w:spacing w:line="360" w:lineRule="auto"/>
              <w:ind w:firstLine="480" w:firstLineChars="200"/>
              <w:rPr>
                <w:rFonts w:hint="eastAsia"/>
                <w:color w:val="000000"/>
                <w:sz w:val="24"/>
              </w:rPr>
            </w:pPr>
            <w:r>
              <w:rPr>
                <w:color w:val="000000"/>
                <w:sz w:val="24"/>
              </w:rPr>
              <w:t>③</w:t>
            </w:r>
            <w:r>
              <w:rPr>
                <w:rFonts w:hint="eastAsia"/>
                <w:color w:val="000000"/>
                <w:sz w:val="24"/>
              </w:rPr>
              <w:t>除尘灰：项目打磨工序产生的粉尘经除尘</w:t>
            </w:r>
            <w:r>
              <w:rPr>
                <w:rFonts w:hint="eastAsia"/>
                <w:color w:val="000000"/>
                <w:sz w:val="24"/>
                <w:lang w:eastAsia="zh-CN"/>
              </w:rPr>
              <w:t>器</w:t>
            </w:r>
            <w:r>
              <w:rPr>
                <w:rFonts w:hint="eastAsia"/>
                <w:color w:val="000000"/>
                <w:sz w:val="24"/>
              </w:rPr>
              <w:t>收集后产生除尘灰，产生量约为</w:t>
            </w:r>
            <w:r>
              <w:rPr>
                <w:rFonts w:hint="eastAsia"/>
                <w:color w:val="000000"/>
                <w:sz w:val="24"/>
                <w:lang w:val="en-US" w:eastAsia="zh-CN"/>
              </w:rPr>
              <w:t>0.29</w:t>
            </w:r>
            <w:r>
              <w:rPr>
                <w:rFonts w:hint="eastAsia"/>
                <w:color w:val="000000"/>
                <w:sz w:val="24"/>
              </w:rPr>
              <w:t>t/a，主要成分为金属颗粒，经厂区一般固废暂存间收集后定期外售。</w:t>
            </w:r>
          </w:p>
          <w:p>
            <w:pPr>
              <w:spacing w:line="360" w:lineRule="auto"/>
              <w:ind w:firstLine="482" w:firstLineChars="200"/>
              <w:rPr>
                <w:rFonts w:hint="eastAsia" w:eastAsia="宋体"/>
                <w:b/>
                <w:bCs/>
                <w:color w:val="000000"/>
                <w:sz w:val="24"/>
                <w:u w:val="single"/>
                <w:lang w:eastAsia="zh-CN"/>
              </w:rPr>
            </w:pPr>
            <w:r>
              <w:rPr>
                <w:rFonts w:hint="eastAsia"/>
                <w:b/>
                <w:bCs/>
                <w:color w:val="000000"/>
                <w:sz w:val="24"/>
                <w:u w:val="single"/>
              </w:rPr>
              <w:t>④污水站生化处理污泥</w:t>
            </w:r>
            <w:r>
              <w:rPr>
                <w:rFonts w:hint="eastAsia"/>
                <w:b/>
                <w:bCs/>
                <w:color w:val="000000"/>
                <w:sz w:val="24"/>
                <w:u w:val="single"/>
                <w:lang w:eastAsia="zh-CN"/>
              </w:rPr>
              <w:t>：项目污水站生化处理过程产生污泥，产生量约为</w:t>
            </w:r>
            <w:r>
              <w:rPr>
                <w:rFonts w:hint="eastAsia"/>
                <w:b/>
                <w:bCs/>
                <w:color w:val="000000"/>
                <w:sz w:val="24"/>
                <w:u w:val="single"/>
                <w:lang w:val="en-US" w:eastAsia="zh-CN"/>
              </w:rPr>
              <w:t>0.5t/a，主要成为泥土和有机物，属于一般固废，由环卫部门定期清运。</w:t>
            </w:r>
          </w:p>
          <w:p>
            <w:pPr>
              <w:spacing w:line="360" w:lineRule="auto"/>
              <w:ind w:firstLine="480" w:firstLineChars="200"/>
              <w:rPr>
                <w:color w:val="000000"/>
                <w:sz w:val="24"/>
              </w:rPr>
            </w:pPr>
            <w:r>
              <w:rPr>
                <w:rFonts w:hint="eastAsia"/>
                <w:color w:val="000000"/>
                <w:sz w:val="24"/>
              </w:rPr>
              <w:t>（2）</w:t>
            </w:r>
            <w:r>
              <w:rPr>
                <w:color w:val="000000"/>
                <w:sz w:val="24"/>
              </w:rPr>
              <w:t>危险废物</w:t>
            </w:r>
          </w:p>
          <w:p>
            <w:pPr>
              <w:spacing w:line="360" w:lineRule="auto"/>
              <w:ind w:firstLine="480" w:firstLineChars="200"/>
              <w:rPr>
                <w:color w:val="000000"/>
                <w:sz w:val="24"/>
              </w:rPr>
            </w:pPr>
            <w:r>
              <w:rPr>
                <w:color w:val="000000"/>
                <w:sz w:val="24"/>
              </w:rPr>
              <w:t>①</w:t>
            </w:r>
            <w:r>
              <w:rPr>
                <w:rFonts w:hint="eastAsia"/>
                <w:color w:val="000000"/>
                <w:sz w:val="24"/>
              </w:rPr>
              <w:t>废桶：项目切削液、防锈油和机油使用过程产生废桶，产生量为</w:t>
            </w:r>
            <w:r>
              <w:rPr>
                <w:rFonts w:hint="eastAsia"/>
                <w:color w:val="000000"/>
                <w:sz w:val="24"/>
                <w:lang w:val="en-US" w:eastAsia="zh-CN"/>
              </w:rPr>
              <w:t>57</w:t>
            </w:r>
            <w:r>
              <w:rPr>
                <w:rFonts w:hint="eastAsia"/>
                <w:color w:val="000000"/>
                <w:sz w:val="24"/>
              </w:rPr>
              <w:t>个/年（0.</w:t>
            </w:r>
            <w:r>
              <w:rPr>
                <w:rFonts w:hint="eastAsia"/>
                <w:color w:val="000000"/>
                <w:sz w:val="24"/>
                <w:lang w:val="en-US" w:eastAsia="zh-CN"/>
              </w:rPr>
              <w:t>03</w:t>
            </w:r>
            <w:r>
              <w:rPr>
                <w:rFonts w:hint="eastAsia"/>
                <w:color w:val="000000"/>
                <w:sz w:val="24"/>
              </w:rPr>
              <w:t>t/a）。经查阅《国家危险废物名录》（2021年版），废桶属于“HW49 其他废物”中的“900-041-49 含有或沾染毒性、感染性危险废物的废弃包装物、容器、过滤吸附介质”类危险废物。经厂区危废暂存间暂存后交有资质单位处理。</w:t>
            </w:r>
          </w:p>
          <w:p>
            <w:pPr>
              <w:spacing w:line="360" w:lineRule="auto"/>
              <w:ind w:firstLine="482" w:firstLineChars="200"/>
              <w:rPr>
                <w:b/>
                <w:bCs/>
                <w:color w:val="000000" w:themeColor="text1"/>
                <w:sz w:val="24"/>
                <w:u w:val="single"/>
                <w14:textFill>
                  <w14:solidFill>
                    <w14:schemeClr w14:val="tx1"/>
                  </w14:solidFill>
                </w14:textFill>
              </w:rPr>
            </w:pPr>
            <w:r>
              <w:rPr>
                <w:b/>
                <w:bCs/>
                <w:color w:val="000000" w:themeColor="text1"/>
                <w:sz w:val="24"/>
                <w:u w:val="single"/>
                <w14:textFill>
                  <w14:solidFill>
                    <w14:schemeClr w14:val="tx1"/>
                  </w14:solidFill>
                </w14:textFill>
              </w:rPr>
              <w:t>②</w:t>
            </w:r>
            <w:r>
              <w:rPr>
                <w:rFonts w:hint="eastAsia"/>
                <w:b/>
                <w:bCs/>
                <w:color w:val="000000" w:themeColor="text1"/>
                <w:sz w:val="24"/>
                <w:u w:val="single"/>
                <w14:textFill>
                  <w14:solidFill>
                    <w14:schemeClr w14:val="tx1"/>
                  </w14:solidFill>
                </w14:textFill>
              </w:rPr>
              <w:t>废切削液</w:t>
            </w:r>
            <w:r>
              <w:rPr>
                <w:b/>
                <w:bCs/>
                <w:color w:val="000000" w:themeColor="text1"/>
                <w:sz w:val="24"/>
                <w:u w:val="single"/>
                <w14:textFill>
                  <w14:solidFill>
                    <w14:schemeClr w14:val="tx1"/>
                  </w14:solidFill>
                </w14:textFill>
              </w:rPr>
              <w:t>：</w:t>
            </w:r>
            <w:r>
              <w:rPr>
                <w:rFonts w:hint="eastAsia"/>
                <w:b/>
                <w:bCs/>
                <w:color w:val="000000" w:themeColor="text1"/>
                <w:sz w:val="24"/>
                <w:u w:val="single"/>
                <w14:textFill>
                  <w14:solidFill>
                    <w14:schemeClr w14:val="tx1"/>
                  </w14:solidFill>
                </w14:textFill>
              </w:rPr>
              <w:t>项目机加工过程中会产生废切削液</w:t>
            </w:r>
            <w:r>
              <w:rPr>
                <w:b/>
                <w:bCs/>
                <w:color w:val="000000" w:themeColor="text1"/>
                <w:sz w:val="24"/>
                <w:u w:val="single"/>
                <w14:textFill>
                  <w14:solidFill>
                    <w14:schemeClr w14:val="tx1"/>
                  </w14:solidFill>
                </w14:textFill>
              </w:rPr>
              <w:t>，</w:t>
            </w:r>
            <w:r>
              <w:rPr>
                <w:rFonts w:hint="eastAsia"/>
                <w:b/>
                <w:bCs/>
                <w:color w:val="000000" w:themeColor="text1"/>
                <w:sz w:val="24"/>
                <w:u w:val="single"/>
                <w14:textFill>
                  <w14:solidFill>
                    <w14:schemeClr w14:val="tx1"/>
                  </w14:solidFill>
                </w14:textFill>
              </w:rPr>
              <w:t>产生量</w:t>
            </w:r>
            <w:r>
              <w:rPr>
                <w:b/>
                <w:bCs/>
                <w:color w:val="000000" w:themeColor="text1"/>
                <w:sz w:val="24"/>
                <w:u w:val="single"/>
                <w14:textFill>
                  <w14:solidFill>
                    <w14:schemeClr w14:val="tx1"/>
                  </w14:solidFill>
                </w14:textFill>
              </w:rPr>
              <w:t>约为</w:t>
            </w:r>
            <w:r>
              <w:rPr>
                <w:rFonts w:hint="eastAsia"/>
                <w:b/>
                <w:bCs/>
                <w:color w:val="000000" w:themeColor="text1"/>
                <w:sz w:val="24"/>
                <w:u w:val="single"/>
                <w:lang w:val="en-US" w:eastAsia="zh-CN"/>
                <w14:textFill>
                  <w14:solidFill>
                    <w14:schemeClr w14:val="tx1"/>
                  </w14:solidFill>
                </w14:textFill>
              </w:rPr>
              <w:t>5</w:t>
            </w:r>
            <w:r>
              <w:rPr>
                <w:b/>
                <w:bCs/>
                <w:color w:val="000000" w:themeColor="text1"/>
                <w:sz w:val="24"/>
                <w:u w:val="single"/>
                <w14:textFill>
                  <w14:solidFill>
                    <w14:schemeClr w14:val="tx1"/>
                  </w14:solidFill>
                </w14:textFill>
              </w:rPr>
              <w:t>t/a。经查阅《国家危险废物名录》（2021年版），</w:t>
            </w:r>
            <w:r>
              <w:rPr>
                <w:rFonts w:hint="eastAsia"/>
                <w:b/>
                <w:bCs/>
                <w:color w:val="000000" w:themeColor="text1"/>
                <w:sz w:val="24"/>
                <w:u w:val="single"/>
                <w14:textFill>
                  <w14:solidFill>
                    <w14:schemeClr w14:val="tx1"/>
                  </w14:solidFill>
                </w14:textFill>
              </w:rPr>
              <w:t>废切削液</w:t>
            </w:r>
            <w:r>
              <w:rPr>
                <w:b/>
                <w:bCs/>
                <w:color w:val="000000" w:themeColor="text1"/>
                <w:sz w:val="24"/>
                <w:u w:val="single"/>
                <w14:textFill>
                  <w14:solidFill>
                    <w14:schemeClr w14:val="tx1"/>
                  </w14:solidFill>
                </w14:textFill>
              </w:rPr>
              <w:t>属于</w:t>
            </w:r>
            <w:r>
              <w:rPr>
                <w:rFonts w:hint="eastAsia"/>
                <w:b/>
                <w:bCs/>
                <w:color w:val="000000"/>
                <w:sz w:val="24"/>
                <w:u w:val="single"/>
              </w:rPr>
              <w:t>“HW</w:t>
            </w:r>
            <w:r>
              <w:rPr>
                <w:rFonts w:hint="eastAsia"/>
                <w:b/>
                <w:bCs/>
                <w:color w:val="000000"/>
                <w:sz w:val="24"/>
                <w:u w:val="single"/>
                <w:lang w:val="en-US" w:eastAsia="zh-CN"/>
              </w:rPr>
              <w:t>09</w:t>
            </w:r>
            <w:r>
              <w:rPr>
                <w:rFonts w:hint="eastAsia"/>
                <w:b/>
                <w:bCs/>
                <w:color w:val="000000"/>
                <w:sz w:val="24"/>
                <w:u w:val="single"/>
              </w:rPr>
              <w:t xml:space="preserve"> 油/水、烃/水混合物或乳化液”中的“900-006-09 使用切削油或切削液进行机械加工过程中产生的油/水、烃/水混合物或乳化液”类危险废物。经厂区危废暂存间暂存后交有资质单位处理</w:t>
            </w:r>
            <w:r>
              <w:rPr>
                <w:b/>
                <w:bCs/>
                <w:color w:val="000000" w:themeColor="text1"/>
                <w:sz w:val="24"/>
                <w:u w:val="single"/>
                <w14:textFill>
                  <w14:solidFill>
                    <w14:schemeClr w14:val="tx1"/>
                  </w14:solidFill>
                </w14:textFill>
              </w:rPr>
              <w:t>。</w:t>
            </w:r>
          </w:p>
          <w:p>
            <w:pPr>
              <w:spacing w:line="360" w:lineRule="auto"/>
              <w:ind w:firstLine="482" w:firstLineChars="200"/>
              <w:rPr>
                <w:color w:val="000000"/>
                <w:sz w:val="24"/>
              </w:rPr>
            </w:pPr>
            <w:r>
              <w:rPr>
                <w:b/>
                <w:bCs/>
                <w:color w:val="000000"/>
                <w:sz w:val="24"/>
                <w:u w:val="single"/>
              </w:rPr>
              <w:t>③油渣</w:t>
            </w:r>
            <w:r>
              <w:rPr>
                <w:rFonts w:hint="eastAsia"/>
                <w:b/>
                <w:bCs/>
                <w:color w:val="000000"/>
                <w:sz w:val="24"/>
                <w:u w:val="single"/>
              </w:rPr>
              <w:t>：项目清洗机长时间使用会产生沉淀油渣，产生量约为</w:t>
            </w:r>
            <w:r>
              <w:rPr>
                <w:rFonts w:hint="eastAsia"/>
                <w:b/>
                <w:bCs/>
                <w:color w:val="000000"/>
                <w:sz w:val="24"/>
                <w:u w:val="single"/>
                <w:lang w:val="en-US" w:eastAsia="zh-CN"/>
              </w:rPr>
              <w:t>7.5</w:t>
            </w:r>
            <w:r>
              <w:rPr>
                <w:rFonts w:hint="eastAsia"/>
                <w:b/>
                <w:bCs/>
                <w:color w:val="000000"/>
                <w:sz w:val="24"/>
                <w:u w:val="single"/>
              </w:rPr>
              <w:t>t/a</w:t>
            </w:r>
            <w:r>
              <w:rPr>
                <w:rFonts w:hint="eastAsia"/>
                <w:color w:val="000000"/>
                <w:sz w:val="24"/>
              </w:rPr>
              <w:t>。</w:t>
            </w:r>
            <w:r>
              <w:rPr>
                <w:color w:val="000000" w:themeColor="text1"/>
                <w:sz w:val="24"/>
                <w14:textFill>
                  <w14:solidFill>
                    <w14:schemeClr w14:val="tx1"/>
                  </w14:solidFill>
                </w14:textFill>
              </w:rPr>
              <w:t>经查阅《国家危险废物名录》（2021年版），油渣属于</w:t>
            </w:r>
            <w:r>
              <w:rPr>
                <w:rFonts w:hint="eastAsia"/>
                <w:color w:val="000000"/>
                <w:sz w:val="24"/>
              </w:rPr>
              <w:t>“HW08废矿物油与含矿物油废物”中的“900-210-08 含油废水处理中隔油、气浮、沉淀等处理过程中产生的浮油、浮渣和污泥（不包括废水生化处理污泥）”类危险废物。经厂区危废暂存间暂存后交有资质单位处理</w:t>
            </w:r>
            <w:r>
              <w:rPr>
                <w:color w:val="000000" w:themeColor="text1"/>
                <w:sz w:val="24"/>
                <w14:textFill>
                  <w14:solidFill>
                    <w14:schemeClr w14:val="tx1"/>
                  </w14:solidFill>
                </w14:textFill>
              </w:rPr>
              <w:t>。</w:t>
            </w:r>
          </w:p>
          <w:p>
            <w:pPr>
              <w:spacing w:line="360" w:lineRule="auto"/>
              <w:ind w:firstLine="482" w:firstLineChars="200"/>
              <w:rPr>
                <w:color w:val="000000"/>
                <w:sz w:val="24"/>
              </w:rPr>
            </w:pPr>
            <w:r>
              <w:rPr>
                <w:b/>
                <w:bCs/>
                <w:color w:val="000000"/>
                <w:sz w:val="24"/>
                <w:u w:val="single"/>
              </w:rPr>
              <w:t>④废机油</w:t>
            </w:r>
            <w:r>
              <w:rPr>
                <w:rFonts w:hint="eastAsia"/>
                <w:b/>
                <w:bCs/>
                <w:color w:val="000000"/>
                <w:sz w:val="24"/>
                <w:u w:val="single"/>
              </w:rPr>
              <w:t>：项目机器设备使用过程中会产生废机油，产生量约为</w:t>
            </w:r>
            <w:r>
              <w:rPr>
                <w:rFonts w:hint="eastAsia"/>
                <w:b/>
                <w:bCs/>
                <w:color w:val="000000"/>
                <w:sz w:val="24"/>
                <w:u w:val="single"/>
                <w:lang w:val="en-US" w:eastAsia="zh-CN"/>
              </w:rPr>
              <w:t>4</w:t>
            </w:r>
            <w:r>
              <w:rPr>
                <w:rFonts w:hint="eastAsia"/>
                <w:b/>
                <w:bCs/>
                <w:color w:val="000000"/>
                <w:sz w:val="24"/>
                <w:u w:val="single"/>
              </w:rPr>
              <w:t>t/a，</w:t>
            </w:r>
            <w:r>
              <w:rPr>
                <w:color w:val="000000" w:themeColor="text1"/>
                <w:sz w:val="24"/>
                <w14:textFill>
                  <w14:solidFill>
                    <w14:schemeClr w14:val="tx1"/>
                  </w14:solidFill>
                </w14:textFill>
              </w:rPr>
              <w:t>经查阅《国家危险废物名录》（2021年版），废机油属于</w:t>
            </w:r>
            <w:r>
              <w:rPr>
                <w:rFonts w:hint="eastAsia"/>
                <w:color w:val="000000"/>
                <w:sz w:val="24"/>
              </w:rPr>
              <w:t>“HW08废矿物油与含矿物油废物”中的“900-249-08 其他生产、销售、使用过程中产生的废矿物油及沾染矿物油的废弃包装物”类危险废物。经厂区危废暂存间暂存后交有资质单位处理</w:t>
            </w:r>
            <w:r>
              <w:rPr>
                <w:color w:val="000000" w:themeColor="text1"/>
                <w:sz w:val="24"/>
                <w14:textFill>
                  <w14:solidFill>
                    <w14:schemeClr w14:val="tx1"/>
                  </w14:solidFill>
                </w14:textFill>
              </w:rPr>
              <w:t>。</w:t>
            </w:r>
          </w:p>
          <w:p>
            <w:pPr>
              <w:spacing w:line="360" w:lineRule="auto"/>
              <w:ind w:firstLine="482" w:firstLineChars="200"/>
              <w:rPr>
                <w:rFonts w:hint="default" w:eastAsia="宋体"/>
                <w:b/>
                <w:bCs/>
                <w:color w:val="000000"/>
                <w:sz w:val="24"/>
                <w:u w:val="single"/>
                <w:lang w:val="en-US" w:eastAsia="zh-CN"/>
              </w:rPr>
            </w:pPr>
            <w:r>
              <w:rPr>
                <w:b/>
                <w:bCs/>
                <w:color w:val="000000"/>
                <w:sz w:val="24"/>
                <w:u w:val="single"/>
              </w:rPr>
              <w:t>⑤</w:t>
            </w:r>
            <w:r>
              <w:rPr>
                <w:rFonts w:hint="eastAsia"/>
                <w:b/>
                <w:bCs/>
                <w:color w:val="000000"/>
                <w:sz w:val="24"/>
                <w:u w:val="single"/>
                <w:lang w:eastAsia="zh-CN"/>
              </w:rPr>
              <w:t>废滤纸：项目机油经过压滤后回用，压滤过程产生废滤纸，产生量约为</w:t>
            </w:r>
            <w:r>
              <w:rPr>
                <w:rFonts w:hint="eastAsia"/>
                <w:b/>
                <w:bCs/>
                <w:color w:val="000000"/>
                <w:sz w:val="24"/>
                <w:u w:val="single"/>
                <w:lang w:val="en-US" w:eastAsia="zh-CN"/>
              </w:rPr>
              <w:t>0.5</w:t>
            </w:r>
            <w:r>
              <w:rPr>
                <w:rFonts w:hint="eastAsia"/>
                <w:b/>
                <w:bCs/>
                <w:color w:val="000000"/>
                <w:sz w:val="24"/>
                <w:u w:val="single"/>
              </w:rPr>
              <w:t>t/a，经查阅《国家危险废物名录》（2021年版），废滤纸属于“HW49 其他废物”中的“900-041-49 含有或沾染毒性、感染性危险废物的废弃包装物、容器、过滤吸附介质”类危险废物。经厂区危废暂存间暂存后交有资质单位处理。</w:t>
            </w:r>
          </w:p>
          <w:p>
            <w:pPr>
              <w:spacing w:line="360" w:lineRule="auto"/>
              <w:ind w:firstLine="480" w:firstLineChars="200"/>
              <w:rPr>
                <w:color w:val="000000"/>
                <w:sz w:val="24"/>
              </w:rPr>
            </w:pPr>
            <w:r>
              <w:rPr>
                <w:rFonts w:hint="eastAsia"/>
                <w:color w:val="000000"/>
                <w:sz w:val="24"/>
              </w:rPr>
              <w:t>⑥</w:t>
            </w:r>
            <w:r>
              <w:rPr>
                <w:color w:val="000000"/>
                <w:sz w:val="24"/>
              </w:rPr>
              <w:t>废劳保用品：</w:t>
            </w:r>
            <w:r>
              <w:rPr>
                <w:rFonts w:hint="eastAsia"/>
                <w:color w:val="000000"/>
                <w:sz w:val="24"/>
              </w:rPr>
              <w:t>职工机加工</w:t>
            </w:r>
            <w:r>
              <w:rPr>
                <w:color w:val="000000"/>
                <w:sz w:val="24"/>
              </w:rPr>
              <w:t>过程会产生一定量的废手套</w:t>
            </w:r>
            <w:r>
              <w:rPr>
                <w:rFonts w:hint="eastAsia"/>
                <w:color w:val="000000"/>
                <w:sz w:val="24"/>
              </w:rPr>
              <w:t>、废抹布</w:t>
            </w:r>
            <w:r>
              <w:rPr>
                <w:color w:val="000000"/>
                <w:sz w:val="24"/>
              </w:rPr>
              <w:t>等废劳保用品，废劳保用品产生量为</w:t>
            </w:r>
            <w:r>
              <w:rPr>
                <w:rFonts w:hint="eastAsia"/>
                <w:color w:val="000000"/>
                <w:sz w:val="24"/>
              </w:rPr>
              <w:t>2</w:t>
            </w:r>
            <w:r>
              <w:rPr>
                <w:color w:val="000000"/>
                <w:sz w:val="24"/>
              </w:rPr>
              <w:t>t/a，经查阅《国家危险废物名录》（2021年版），废劳保用品属于“HW49 其他废物”中的“</w:t>
            </w:r>
            <w:r>
              <w:rPr>
                <w:rFonts w:hint="eastAsia"/>
                <w:color w:val="000000"/>
                <w:sz w:val="24"/>
              </w:rPr>
              <w:t>900-041-49</w:t>
            </w:r>
            <w:r>
              <w:rPr>
                <w:color w:val="000000"/>
                <w:sz w:val="24"/>
              </w:rPr>
              <w:t xml:space="preserve"> </w:t>
            </w:r>
            <w:r>
              <w:rPr>
                <w:rFonts w:hint="eastAsia"/>
                <w:color w:val="000000"/>
                <w:sz w:val="24"/>
              </w:rPr>
              <w:t>含有或沾染毒性、感染性危险废物的废弃包装物、容器、过滤吸附介质</w:t>
            </w:r>
            <w:r>
              <w:rPr>
                <w:color w:val="000000"/>
                <w:sz w:val="24"/>
              </w:rPr>
              <w:t>”类危险废物，经厂区危废暂存间暂存后有资质单位处理</w:t>
            </w:r>
            <w:r>
              <w:rPr>
                <w:color w:val="000000" w:themeColor="text1"/>
                <w:sz w:val="24"/>
                <w14:textFill>
                  <w14:solidFill>
                    <w14:schemeClr w14:val="tx1"/>
                  </w14:solidFill>
                </w14:textFill>
              </w:rPr>
              <w:t>。</w:t>
            </w:r>
          </w:p>
          <w:p>
            <w:pPr>
              <w:spacing w:line="360" w:lineRule="auto"/>
              <w:ind w:firstLine="480" w:firstLineChars="200"/>
              <w:rPr>
                <w:color w:val="000000"/>
                <w:sz w:val="24"/>
              </w:rPr>
            </w:pPr>
            <w:r>
              <w:rPr>
                <w:rFonts w:hint="eastAsia"/>
                <w:color w:val="000000"/>
                <w:sz w:val="24"/>
              </w:rPr>
              <w:t>⑦污水站沉淀污泥：项目污水站对零件清洗废水处理过程会产生污泥，产生量约为</w:t>
            </w:r>
            <w:r>
              <w:rPr>
                <w:rFonts w:hint="eastAsia"/>
                <w:color w:val="000000"/>
                <w:sz w:val="24"/>
                <w:lang w:val="en-US" w:eastAsia="zh-CN"/>
              </w:rPr>
              <w:t>1</w:t>
            </w:r>
            <w:r>
              <w:rPr>
                <w:rFonts w:hint="eastAsia"/>
                <w:color w:val="000000"/>
                <w:sz w:val="24"/>
              </w:rPr>
              <w:t>.</w:t>
            </w:r>
            <w:r>
              <w:rPr>
                <w:rFonts w:hint="eastAsia"/>
                <w:color w:val="000000"/>
                <w:sz w:val="24"/>
                <w:lang w:val="en-US" w:eastAsia="zh-CN"/>
              </w:rPr>
              <w:t>5</w:t>
            </w:r>
            <w:r>
              <w:rPr>
                <w:rFonts w:hint="eastAsia"/>
                <w:color w:val="000000"/>
                <w:sz w:val="24"/>
              </w:rPr>
              <w:t>t/a。</w:t>
            </w:r>
            <w:r>
              <w:rPr>
                <w:color w:val="000000" w:themeColor="text1"/>
                <w:sz w:val="24"/>
                <w14:textFill>
                  <w14:solidFill>
                    <w14:schemeClr w14:val="tx1"/>
                  </w14:solidFill>
                </w14:textFill>
              </w:rPr>
              <w:t>经查阅《国家危险废物名录》（2021年版），</w:t>
            </w:r>
            <w:r>
              <w:rPr>
                <w:rFonts w:hint="eastAsia"/>
                <w:color w:val="000000" w:themeColor="text1"/>
                <w:sz w:val="24"/>
                <w14:textFill>
                  <w14:solidFill>
                    <w14:schemeClr w14:val="tx1"/>
                  </w14:solidFill>
                </w14:textFill>
              </w:rPr>
              <w:t>污泥</w:t>
            </w:r>
            <w:r>
              <w:rPr>
                <w:color w:val="000000" w:themeColor="text1"/>
                <w:sz w:val="24"/>
                <w14:textFill>
                  <w14:solidFill>
                    <w14:schemeClr w14:val="tx1"/>
                  </w14:solidFill>
                </w14:textFill>
              </w:rPr>
              <w:t>属于</w:t>
            </w:r>
            <w:r>
              <w:rPr>
                <w:rFonts w:hint="eastAsia"/>
                <w:color w:val="000000"/>
                <w:sz w:val="24"/>
              </w:rPr>
              <w:t>“HW08废矿物油与含矿物油废物”中的“900-210-08 含油废水处理中隔油、气浮、沉淀等处理过程中产生的浮油、浮渣和污泥（不包括废水生化处理污泥）”类危险废物。经厂区危废暂存间暂存后交有资质单位处理</w:t>
            </w:r>
            <w:r>
              <w:rPr>
                <w:color w:val="000000"/>
                <w:sz w:val="24"/>
              </w:rPr>
              <w:t>。</w:t>
            </w:r>
          </w:p>
          <w:p>
            <w:pPr>
              <w:spacing w:line="360" w:lineRule="auto"/>
              <w:ind w:firstLine="480" w:firstLineChars="200"/>
              <w:rPr>
                <w:color w:val="000000"/>
                <w:sz w:val="24"/>
              </w:rPr>
            </w:pPr>
            <w:r>
              <w:rPr>
                <w:color w:val="000000"/>
                <w:sz w:val="24"/>
              </w:rPr>
              <w:t>根据分析</w:t>
            </w:r>
            <w:r>
              <w:rPr>
                <w:rFonts w:hint="eastAsia"/>
                <w:color w:val="000000"/>
                <w:sz w:val="24"/>
              </w:rPr>
              <w:t>，</w:t>
            </w:r>
            <w:r>
              <w:rPr>
                <w:color w:val="000000"/>
                <w:sz w:val="24"/>
              </w:rPr>
              <w:t>以上废物均属于危险废物。危险废物汇总表见下表</w:t>
            </w:r>
            <w:r>
              <w:rPr>
                <w:rFonts w:hint="eastAsia"/>
                <w:color w:val="000000"/>
                <w:sz w:val="24"/>
              </w:rPr>
              <w:t>。</w:t>
            </w:r>
          </w:p>
          <w:p>
            <w:pPr>
              <w:spacing w:line="360" w:lineRule="auto"/>
              <w:ind w:firstLine="482" w:firstLineChars="200"/>
              <w:rPr>
                <w:b/>
                <w:bCs/>
                <w:color w:val="000000"/>
                <w:sz w:val="24"/>
              </w:rPr>
            </w:pPr>
          </w:p>
          <w:p>
            <w:pPr>
              <w:spacing w:line="360" w:lineRule="auto"/>
              <w:ind w:firstLine="482" w:firstLineChars="200"/>
              <w:rPr>
                <w:b/>
                <w:bCs/>
                <w:color w:val="000000"/>
                <w:sz w:val="24"/>
              </w:rPr>
            </w:pPr>
          </w:p>
          <w:p>
            <w:pPr>
              <w:spacing w:line="360" w:lineRule="auto"/>
              <w:ind w:firstLine="482" w:firstLineChars="200"/>
              <w:rPr>
                <w:b/>
                <w:bCs/>
                <w:color w:val="000000"/>
                <w:sz w:val="24"/>
              </w:rPr>
            </w:pPr>
          </w:p>
          <w:p>
            <w:pPr>
              <w:spacing w:line="360" w:lineRule="auto"/>
              <w:ind w:firstLine="482" w:firstLineChars="200"/>
              <w:rPr>
                <w:b/>
                <w:bCs/>
                <w:color w:val="000000"/>
                <w:sz w:val="24"/>
              </w:rPr>
            </w:pPr>
          </w:p>
          <w:p>
            <w:pPr>
              <w:spacing w:line="360" w:lineRule="auto"/>
              <w:ind w:firstLine="482" w:firstLineChars="200"/>
              <w:rPr>
                <w:b/>
                <w:bCs/>
                <w:color w:val="000000"/>
                <w:sz w:val="24"/>
              </w:rPr>
            </w:pPr>
          </w:p>
          <w:p>
            <w:pPr>
              <w:spacing w:line="360" w:lineRule="auto"/>
              <w:ind w:firstLine="482" w:firstLineChars="200"/>
              <w:rPr>
                <w:b/>
                <w:bCs/>
                <w:color w:val="000000"/>
                <w:sz w:val="24"/>
              </w:rPr>
            </w:pPr>
          </w:p>
          <w:p>
            <w:pPr>
              <w:spacing w:line="360" w:lineRule="auto"/>
              <w:ind w:firstLine="482" w:firstLineChars="200"/>
              <w:rPr>
                <w:b/>
                <w:bCs/>
                <w:color w:val="000000"/>
                <w:sz w:val="24"/>
              </w:rPr>
            </w:pPr>
            <w:r>
              <w:rPr>
                <w:b/>
                <w:bCs/>
                <w:color w:val="000000"/>
                <w:sz w:val="24"/>
              </w:rPr>
              <w:t>表</w:t>
            </w:r>
            <w:r>
              <w:rPr>
                <w:rFonts w:hint="eastAsia"/>
                <w:b/>
                <w:bCs/>
                <w:color w:val="000000"/>
                <w:sz w:val="24"/>
              </w:rPr>
              <w:t>2</w:t>
            </w:r>
            <w:r>
              <w:rPr>
                <w:rFonts w:hint="eastAsia"/>
                <w:b/>
                <w:bCs/>
                <w:color w:val="000000"/>
                <w:sz w:val="24"/>
                <w:lang w:val="en-US" w:eastAsia="zh-CN"/>
              </w:rPr>
              <w:t>8</w:t>
            </w:r>
            <w:r>
              <w:rPr>
                <w:rFonts w:hint="eastAsia"/>
                <w:b/>
                <w:bCs/>
                <w:color w:val="000000"/>
                <w:sz w:val="24"/>
              </w:rPr>
              <w:t xml:space="preserve">   </w:t>
            </w:r>
            <w:r>
              <w:rPr>
                <w:b/>
                <w:bCs/>
                <w:color w:val="000000"/>
                <w:sz w:val="24"/>
              </w:rPr>
              <w:t xml:space="preserve">        危险废物汇总表</w:t>
            </w:r>
          </w:p>
          <w:tbl>
            <w:tblPr>
              <w:tblStyle w:val="23"/>
              <w:tblW w:w="4994" w:type="pct"/>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7"/>
              <w:gridCol w:w="653"/>
              <w:gridCol w:w="1163"/>
              <w:gridCol w:w="717"/>
              <w:gridCol w:w="510"/>
              <w:gridCol w:w="746"/>
              <w:gridCol w:w="396"/>
              <w:gridCol w:w="714"/>
              <w:gridCol w:w="627"/>
              <w:gridCol w:w="603"/>
              <w:gridCol w:w="592"/>
              <w:gridCol w:w="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 w:type="pct"/>
                  <w:vAlign w:val="center"/>
                </w:tcPr>
                <w:p>
                  <w:pPr>
                    <w:adjustRightInd w:val="0"/>
                    <w:snapToGrid w:val="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序号</w:t>
                  </w:r>
                </w:p>
              </w:tc>
              <w:tc>
                <w:tcPr>
                  <w:tcW w:w="422" w:type="pct"/>
                  <w:vAlign w:val="center"/>
                </w:tcPr>
                <w:p>
                  <w:pPr>
                    <w:adjustRightInd w:val="0"/>
                    <w:snapToGrid w:val="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危废名称</w:t>
                  </w:r>
                </w:p>
              </w:tc>
              <w:tc>
                <w:tcPr>
                  <w:tcW w:w="752" w:type="pct"/>
                  <w:vAlign w:val="center"/>
                </w:tcPr>
                <w:p>
                  <w:pPr>
                    <w:adjustRightInd w:val="0"/>
                    <w:snapToGrid w:val="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危废类别</w:t>
                  </w:r>
                </w:p>
              </w:tc>
              <w:tc>
                <w:tcPr>
                  <w:tcW w:w="463" w:type="pct"/>
                  <w:vAlign w:val="center"/>
                </w:tcPr>
                <w:p>
                  <w:pPr>
                    <w:adjustRightInd w:val="0"/>
                    <w:snapToGrid w:val="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危废代码</w:t>
                  </w:r>
                </w:p>
              </w:tc>
              <w:tc>
                <w:tcPr>
                  <w:tcW w:w="330" w:type="pct"/>
                  <w:vAlign w:val="center"/>
                </w:tcPr>
                <w:p>
                  <w:pPr>
                    <w:adjustRightInd w:val="0"/>
                    <w:snapToGrid w:val="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产生量</w:t>
                  </w:r>
                </w:p>
              </w:tc>
              <w:tc>
                <w:tcPr>
                  <w:tcW w:w="482" w:type="pct"/>
                  <w:vAlign w:val="center"/>
                </w:tcPr>
                <w:p>
                  <w:pPr>
                    <w:adjustRightInd w:val="0"/>
                    <w:snapToGrid w:val="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产生工序及装置</w:t>
                  </w:r>
                </w:p>
              </w:tc>
              <w:tc>
                <w:tcPr>
                  <w:tcW w:w="256" w:type="pct"/>
                  <w:vAlign w:val="center"/>
                </w:tcPr>
                <w:p>
                  <w:pPr>
                    <w:adjustRightInd w:val="0"/>
                    <w:snapToGrid w:val="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形态</w:t>
                  </w:r>
                </w:p>
              </w:tc>
              <w:tc>
                <w:tcPr>
                  <w:tcW w:w="462" w:type="pct"/>
                  <w:vAlign w:val="center"/>
                </w:tcPr>
                <w:p>
                  <w:pPr>
                    <w:adjustRightInd w:val="0"/>
                    <w:snapToGrid w:val="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主要成分</w:t>
                  </w:r>
                </w:p>
              </w:tc>
              <w:tc>
                <w:tcPr>
                  <w:tcW w:w="405" w:type="pct"/>
                  <w:vAlign w:val="center"/>
                </w:tcPr>
                <w:p>
                  <w:pPr>
                    <w:adjustRightInd w:val="0"/>
                    <w:snapToGrid w:val="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有害成分</w:t>
                  </w:r>
                </w:p>
              </w:tc>
              <w:tc>
                <w:tcPr>
                  <w:tcW w:w="390" w:type="pct"/>
                  <w:vAlign w:val="center"/>
                </w:tcPr>
                <w:p>
                  <w:pPr>
                    <w:adjustRightInd w:val="0"/>
                    <w:snapToGrid w:val="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产废周期</w:t>
                  </w:r>
                </w:p>
              </w:tc>
              <w:tc>
                <w:tcPr>
                  <w:tcW w:w="383" w:type="pct"/>
                  <w:vAlign w:val="center"/>
                </w:tcPr>
                <w:p>
                  <w:pPr>
                    <w:adjustRightInd w:val="0"/>
                    <w:snapToGrid w:val="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危险特性</w:t>
                  </w:r>
                </w:p>
              </w:tc>
              <w:tc>
                <w:tcPr>
                  <w:tcW w:w="394" w:type="pct"/>
                  <w:vAlign w:val="center"/>
                </w:tcPr>
                <w:p>
                  <w:pPr>
                    <w:adjustRightInd w:val="0"/>
                    <w:snapToGrid w:val="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256" w:type="pct"/>
                  <w:vAlign w:val="center"/>
                </w:tcPr>
                <w:p>
                  <w:pPr>
                    <w:adjustRightInd w:val="0"/>
                    <w:snapToGrid w:val="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w:t>
                  </w:r>
                </w:p>
              </w:tc>
              <w:tc>
                <w:tcPr>
                  <w:tcW w:w="422" w:type="pct"/>
                  <w:vAlign w:val="center"/>
                </w:tcPr>
                <w:p>
                  <w:pPr>
                    <w:adjustRightInd w:val="0"/>
                    <w:snapToGrid w:val="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废桶</w:t>
                  </w:r>
                </w:p>
              </w:tc>
              <w:tc>
                <w:tcPr>
                  <w:tcW w:w="752" w:type="pct"/>
                  <w:vAlign w:val="center"/>
                </w:tcPr>
                <w:p>
                  <w:pPr>
                    <w:adjustRightInd w:val="0"/>
                    <w:snapToGrid w:val="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HW49 其他废物</w:t>
                  </w:r>
                </w:p>
              </w:tc>
              <w:tc>
                <w:tcPr>
                  <w:tcW w:w="463" w:type="pct"/>
                  <w:vAlign w:val="center"/>
                </w:tcPr>
                <w:p>
                  <w:pPr>
                    <w:adjustRightInd w:val="0"/>
                    <w:snapToGrid w:val="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900-041-49</w:t>
                  </w:r>
                </w:p>
              </w:tc>
              <w:tc>
                <w:tcPr>
                  <w:tcW w:w="330" w:type="pct"/>
                  <w:vAlign w:val="center"/>
                </w:tcPr>
                <w:p>
                  <w:pPr>
                    <w:adjustRightInd w:val="0"/>
                    <w:snapToGrid w:val="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w:t>
                  </w:r>
                  <w:r>
                    <w:rPr>
                      <w:rFonts w:hint="eastAsia" w:cs="Times New Roman"/>
                      <w:color w:val="000000"/>
                      <w:sz w:val="18"/>
                      <w:szCs w:val="18"/>
                      <w:lang w:val="en-US" w:eastAsia="zh-CN"/>
                    </w:rPr>
                    <w:t>03</w:t>
                  </w:r>
                  <w:r>
                    <w:rPr>
                      <w:rFonts w:hint="default" w:ascii="Times New Roman" w:hAnsi="Times New Roman" w:cs="Times New Roman"/>
                      <w:color w:val="000000"/>
                      <w:sz w:val="18"/>
                      <w:szCs w:val="18"/>
                    </w:rPr>
                    <w:t>t/a</w:t>
                  </w:r>
                </w:p>
              </w:tc>
              <w:tc>
                <w:tcPr>
                  <w:tcW w:w="482" w:type="pct"/>
                  <w:vAlign w:val="center"/>
                </w:tcPr>
                <w:p>
                  <w:pPr>
                    <w:adjustRightInd w:val="0"/>
                    <w:snapToGrid w:val="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原料使用</w:t>
                  </w:r>
                </w:p>
              </w:tc>
              <w:tc>
                <w:tcPr>
                  <w:tcW w:w="256" w:type="pct"/>
                  <w:vAlign w:val="center"/>
                </w:tcPr>
                <w:p>
                  <w:pPr>
                    <w:adjustRightInd w:val="0"/>
                    <w:snapToGrid w:val="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固体</w:t>
                  </w:r>
                </w:p>
              </w:tc>
              <w:tc>
                <w:tcPr>
                  <w:tcW w:w="462" w:type="pct"/>
                  <w:vAlign w:val="center"/>
                </w:tcPr>
                <w:p>
                  <w:pPr>
                    <w:adjustRightInd w:val="0"/>
                    <w:snapToGrid w:val="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塑料、金属、</w:t>
                  </w:r>
                  <w:r>
                    <w:rPr>
                      <w:rFonts w:hint="default" w:ascii="Times New Roman" w:hAnsi="Times New Roman" w:cs="Times New Roman"/>
                      <w:color w:val="000000" w:themeColor="text1"/>
                      <w:sz w:val="18"/>
                      <w:szCs w:val="18"/>
                      <w14:textFill>
                        <w14:solidFill>
                          <w14:schemeClr w14:val="tx1"/>
                        </w14:solidFill>
                      </w14:textFill>
                    </w:rPr>
                    <w:t>废油</w:t>
                  </w:r>
                </w:p>
              </w:tc>
              <w:tc>
                <w:tcPr>
                  <w:tcW w:w="405" w:type="pct"/>
                  <w:vAlign w:val="center"/>
                </w:tcPr>
                <w:p>
                  <w:pPr>
                    <w:adjustRightInd w:val="0"/>
                    <w:snapToGrid w:val="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废油</w:t>
                  </w:r>
                </w:p>
              </w:tc>
              <w:tc>
                <w:tcPr>
                  <w:tcW w:w="390" w:type="pct"/>
                  <w:vAlign w:val="center"/>
                </w:tcPr>
                <w:p>
                  <w:pPr>
                    <w:adjustRightInd w:val="0"/>
                    <w:snapToGrid w:val="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每天</w:t>
                  </w:r>
                </w:p>
              </w:tc>
              <w:tc>
                <w:tcPr>
                  <w:tcW w:w="383" w:type="pct"/>
                  <w:vAlign w:val="center"/>
                </w:tcPr>
                <w:p>
                  <w:pPr>
                    <w:adjustRightInd w:val="0"/>
                    <w:snapToGrid w:val="0"/>
                    <w:jc w:val="center"/>
                    <w:rPr>
                      <w:rFonts w:hint="default" w:ascii="Times New Roman" w:hAnsi="Times New Roman" w:cs="Times New Roman"/>
                      <w:color w:val="000000"/>
                      <w:sz w:val="18"/>
                      <w:szCs w:val="18"/>
                    </w:rPr>
                  </w:pPr>
                  <w:r>
                    <w:rPr>
                      <w:rFonts w:hint="default" w:ascii="Times New Roman" w:hAnsi="Times New Roman" w:cs="Times New Roman"/>
                      <w:color w:val="000000" w:themeColor="text1"/>
                      <w:sz w:val="18"/>
                      <w:szCs w:val="18"/>
                      <w14:textFill>
                        <w14:solidFill>
                          <w14:schemeClr w14:val="tx1"/>
                        </w14:solidFill>
                      </w14:textFill>
                    </w:rPr>
                    <w:t>T</w:t>
                  </w:r>
                  <w:r>
                    <w:rPr>
                      <w:rFonts w:hint="default" w:ascii="Times New Roman" w:hAnsi="Times New Roman" w:cs="Times New Roman"/>
                      <w:color w:val="000000"/>
                      <w:sz w:val="18"/>
                      <w:szCs w:val="18"/>
                    </w:rPr>
                    <w:t>/In</w:t>
                  </w:r>
                </w:p>
              </w:tc>
              <w:tc>
                <w:tcPr>
                  <w:tcW w:w="394" w:type="pct"/>
                  <w:vMerge w:val="restart"/>
                  <w:vAlign w:val="center"/>
                </w:tcPr>
                <w:p>
                  <w:pPr>
                    <w:adjustRightInd w:val="0"/>
                    <w:snapToGrid w:val="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暂存于危废暂存间，定期交由有资质的单位处理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 w:type="pct"/>
                  <w:vAlign w:val="center"/>
                </w:tcPr>
                <w:p>
                  <w:pPr>
                    <w:adjustRightInd w:val="0"/>
                    <w:snapToGrid w:val="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w:t>
                  </w:r>
                </w:p>
              </w:tc>
              <w:tc>
                <w:tcPr>
                  <w:tcW w:w="422" w:type="pct"/>
                  <w:vAlign w:val="center"/>
                </w:tcPr>
                <w:p>
                  <w:pPr>
                    <w:adjustRightInd w:val="0"/>
                    <w:snapToGrid w:val="0"/>
                    <w:jc w:val="center"/>
                    <w:rPr>
                      <w:rFonts w:hint="default" w:ascii="Times New Roman" w:hAnsi="Times New Roman" w:cs="Times New Roman"/>
                      <w:b/>
                      <w:bCs/>
                      <w:color w:val="000000" w:themeColor="text1"/>
                      <w:sz w:val="18"/>
                      <w:szCs w:val="18"/>
                      <w:u w:val="single"/>
                      <w14:textFill>
                        <w14:solidFill>
                          <w14:schemeClr w14:val="tx1"/>
                        </w14:solidFill>
                      </w14:textFill>
                    </w:rPr>
                  </w:pPr>
                  <w:r>
                    <w:rPr>
                      <w:rFonts w:hint="default" w:ascii="Times New Roman" w:hAnsi="Times New Roman" w:cs="Times New Roman"/>
                      <w:b/>
                      <w:bCs/>
                      <w:color w:val="000000" w:themeColor="text1"/>
                      <w:sz w:val="18"/>
                      <w:szCs w:val="18"/>
                      <w:u w:val="single"/>
                      <w14:textFill>
                        <w14:solidFill>
                          <w14:schemeClr w14:val="tx1"/>
                        </w14:solidFill>
                      </w14:textFill>
                    </w:rPr>
                    <w:t>废切削液</w:t>
                  </w:r>
                </w:p>
              </w:tc>
              <w:tc>
                <w:tcPr>
                  <w:tcW w:w="752" w:type="pct"/>
                  <w:vAlign w:val="center"/>
                </w:tcPr>
                <w:p>
                  <w:pPr>
                    <w:adjustRightInd w:val="0"/>
                    <w:snapToGrid w:val="0"/>
                    <w:jc w:val="center"/>
                    <w:rPr>
                      <w:rFonts w:hint="default" w:ascii="Times New Roman" w:hAnsi="Times New Roman" w:cs="Times New Roman"/>
                      <w:b/>
                      <w:bCs/>
                      <w:color w:val="000000"/>
                      <w:sz w:val="18"/>
                      <w:szCs w:val="18"/>
                      <w:u w:val="single"/>
                    </w:rPr>
                  </w:pPr>
                  <w:r>
                    <w:rPr>
                      <w:rFonts w:hint="default" w:ascii="Times New Roman" w:hAnsi="Times New Roman" w:cs="Times New Roman"/>
                      <w:b/>
                      <w:bCs/>
                      <w:color w:val="000000"/>
                      <w:sz w:val="18"/>
                      <w:szCs w:val="18"/>
                      <w:u w:val="single"/>
                    </w:rPr>
                    <w:t>HW</w:t>
                  </w:r>
                  <w:r>
                    <w:rPr>
                      <w:rFonts w:hint="eastAsia" w:cs="Times New Roman"/>
                      <w:b/>
                      <w:bCs/>
                      <w:color w:val="000000"/>
                      <w:sz w:val="18"/>
                      <w:szCs w:val="18"/>
                      <w:u w:val="single"/>
                      <w:lang w:val="en-US" w:eastAsia="zh-CN"/>
                    </w:rPr>
                    <w:t>09</w:t>
                  </w:r>
                  <w:r>
                    <w:rPr>
                      <w:rFonts w:hint="default" w:ascii="Times New Roman" w:hAnsi="Times New Roman" w:cs="Times New Roman"/>
                      <w:b/>
                      <w:bCs/>
                      <w:color w:val="000000"/>
                      <w:sz w:val="18"/>
                      <w:szCs w:val="18"/>
                      <w:u w:val="single"/>
                    </w:rPr>
                    <w:t xml:space="preserve"> 油/水、烃/水混合物或乳化液</w:t>
                  </w:r>
                </w:p>
              </w:tc>
              <w:tc>
                <w:tcPr>
                  <w:tcW w:w="463" w:type="pct"/>
                  <w:vAlign w:val="center"/>
                </w:tcPr>
                <w:p>
                  <w:pPr>
                    <w:adjustRightInd w:val="0"/>
                    <w:snapToGrid w:val="0"/>
                    <w:jc w:val="center"/>
                    <w:rPr>
                      <w:rFonts w:hint="default" w:ascii="Times New Roman" w:hAnsi="Times New Roman" w:cs="Times New Roman"/>
                      <w:b/>
                      <w:bCs/>
                      <w:color w:val="000000"/>
                      <w:sz w:val="18"/>
                      <w:szCs w:val="18"/>
                      <w:u w:val="single"/>
                    </w:rPr>
                  </w:pPr>
                  <w:r>
                    <w:rPr>
                      <w:rFonts w:hint="default" w:ascii="Times New Roman" w:hAnsi="Times New Roman" w:cs="Times New Roman"/>
                      <w:b/>
                      <w:bCs/>
                      <w:color w:val="000000"/>
                      <w:sz w:val="18"/>
                      <w:szCs w:val="18"/>
                      <w:u w:val="single"/>
                    </w:rPr>
                    <w:t>900-006-09</w:t>
                  </w:r>
                </w:p>
              </w:tc>
              <w:tc>
                <w:tcPr>
                  <w:tcW w:w="330" w:type="pct"/>
                  <w:vAlign w:val="center"/>
                </w:tcPr>
                <w:p>
                  <w:pPr>
                    <w:adjustRightInd w:val="0"/>
                    <w:snapToGrid w:val="0"/>
                    <w:jc w:val="center"/>
                    <w:rPr>
                      <w:rFonts w:hint="default" w:ascii="Times New Roman" w:hAnsi="Times New Roman" w:cs="Times New Roman"/>
                      <w:b/>
                      <w:bCs/>
                      <w:color w:val="000000" w:themeColor="text1"/>
                      <w:sz w:val="18"/>
                      <w:szCs w:val="18"/>
                      <w:u w:val="single"/>
                      <w14:textFill>
                        <w14:solidFill>
                          <w14:schemeClr w14:val="tx1"/>
                        </w14:solidFill>
                      </w14:textFill>
                    </w:rPr>
                  </w:pPr>
                  <w:r>
                    <w:rPr>
                      <w:rFonts w:hint="eastAsia" w:cs="Times New Roman"/>
                      <w:b/>
                      <w:bCs/>
                      <w:color w:val="000000" w:themeColor="text1"/>
                      <w:sz w:val="18"/>
                      <w:szCs w:val="18"/>
                      <w:u w:val="single"/>
                      <w:lang w:val="en-US" w:eastAsia="zh-CN"/>
                      <w14:textFill>
                        <w14:solidFill>
                          <w14:schemeClr w14:val="tx1"/>
                        </w14:solidFill>
                      </w14:textFill>
                    </w:rPr>
                    <w:t>5</w:t>
                  </w:r>
                  <w:r>
                    <w:rPr>
                      <w:rFonts w:hint="default" w:ascii="Times New Roman" w:hAnsi="Times New Roman" w:cs="Times New Roman"/>
                      <w:b/>
                      <w:bCs/>
                      <w:color w:val="000000" w:themeColor="text1"/>
                      <w:sz w:val="18"/>
                      <w:szCs w:val="18"/>
                      <w:u w:val="single"/>
                      <w14:textFill>
                        <w14:solidFill>
                          <w14:schemeClr w14:val="tx1"/>
                        </w14:solidFill>
                      </w14:textFill>
                    </w:rPr>
                    <w:t>t/a</w:t>
                  </w:r>
                </w:p>
              </w:tc>
              <w:tc>
                <w:tcPr>
                  <w:tcW w:w="482" w:type="pct"/>
                  <w:vAlign w:val="center"/>
                </w:tcPr>
                <w:p>
                  <w:pPr>
                    <w:adjustRightInd w:val="0"/>
                    <w:snapToGrid w:val="0"/>
                    <w:jc w:val="center"/>
                    <w:rPr>
                      <w:rFonts w:hint="default" w:ascii="Times New Roman" w:hAnsi="Times New Roman" w:cs="Times New Roman"/>
                      <w:b/>
                      <w:bCs/>
                      <w:color w:val="000000" w:themeColor="text1"/>
                      <w:sz w:val="18"/>
                      <w:szCs w:val="18"/>
                      <w:u w:val="single"/>
                      <w14:textFill>
                        <w14:solidFill>
                          <w14:schemeClr w14:val="tx1"/>
                        </w14:solidFill>
                      </w14:textFill>
                    </w:rPr>
                  </w:pPr>
                  <w:r>
                    <w:rPr>
                      <w:rFonts w:hint="default" w:ascii="Times New Roman" w:hAnsi="Times New Roman" w:cs="Times New Roman"/>
                      <w:b/>
                      <w:bCs/>
                      <w:color w:val="000000" w:themeColor="text1"/>
                      <w:sz w:val="18"/>
                      <w:szCs w:val="18"/>
                      <w:u w:val="single"/>
                      <w14:textFill>
                        <w14:solidFill>
                          <w14:schemeClr w14:val="tx1"/>
                        </w14:solidFill>
                      </w14:textFill>
                    </w:rPr>
                    <w:t>机加工过程</w:t>
                  </w:r>
                </w:p>
              </w:tc>
              <w:tc>
                <w:tcPr>
                  <w:tcW w:w="256" w:type="pct"/>
                  <w:vAlign w:val="center"/>
                </w:tcPr>
                <w:p>
                  <w:pPr>
                    <w:adjustRightInd w:val="0"/>
                    <w:snapToGrid w:val="0"/>
                    <w:jc w:val="center"/>
                    <w:rPr>
                      <w:rFonts w:hint="eastAsia" w:ascii="Times New Roman" w:hAnsi="Times New Roman" w:eastAsia="宋体" w:cs="Times New Roman"/>
                      <w:b/>
                      <w:bCs/>
                      <w:color w:val="000000" w:themeColor="text1"/>
                      <w:sz w:val="18"/>
                      <w:szCs w:val="18"/>
                      <w:u w:val="single"/>
                      <w:lang w:eastAsia="zh-CN"/>
                      <w14:textFill>
                        <w14:solidFill>
                          <w14:schemeClr w14:val="tx1"/>
                        </w14:solidFill>
                      </w14:textFill>
                    </w:rPr>
                  </w:pPr>
                  <w:r>
                    <w:rPr>
                      <w:rFonts w:hint="eastAsia" w:cs="Times New Roman"/>
                      <w:b/>
                      <w:bCs/>
                      <w:color w:val="000000"/>
                      <w:sz w:val="18"/>
                      <w:szCs w:val="18"/>
                      <w:u w:val="single"/>
                      <w:lang w:eastAsia="zh-CN"/>
                    </w:rPr>
                    <w:t>液态</w:t>
                  </w:r>
                </w:p>
              </w:tc>
              <w:tc>
                <w:tcPr>
                  <w:tcW w:w="462" w:type="pct"/>
                  <w:vAlign w:val="center"/>
                </w:tcPr>
                <w:p>
                  <w:pPr>
                    <w:adjustRightInd w:val="0"/>
                    <w:snapToGrid w:val="0"/>
                    <w:jc w:val="center"/>
                    <w:rPr>
                      <w:rFonts w:hint="default" w:ascii="Times New Roman" w:hAnsi="Times New Roman" w:cs="Times New Roman"/>
                      <w:b/>
                      <w:bCs/>
                      <w:color w:val="000000" w:themeColor="text1"/>
                      <w:sz w:val="18"/>
                      <w:szCs w:val="18"/>
                      <w:u w:val="single"/>
                      <w14:textFill>
                        <w14:solidFill>
                          <w14:schemeClr w14:val="tx1"/>
                        </w14:solidFill>
                      </w14:textFill>
                    </w:rPr>
                  </w:pPr>
                  <w:r>
                    <w:rPr>
                      <w:rFonts w:hint="default" w:ascii="Times New Roman" w:hAnsi="Times New Roman" w:cs="Times New Roman"/>
                      <w:b/>
                      <w:bCs/>
                      <w:color w:val="000000" w:themeColor="text1"/>
                      <w:sz w:val="18"/>
                      <w:szCs w:val="18"/>
                      <w:u w:val="single"/>
                      <w14:textFill>
                        <w14:solidFill>
                          <w14:schemeClr w14:val="tx1"/>
                        </w14:solidFill>
                      </w14:textFill>
                    </w:rPr>
                    <w:t>金属、废油</w:t>
                  </w:r>
                </w:p>
              </w:tc>
              <w:tc>
                <w:tcPr>
                  <w:tcW w:w="405" w:type="pct"/>
                  <w:vAlign w:val="center"/>
                </w:tcPr>
                <w:p>
                  <w:pPr>
                    <w:adjustRightInd w:val="0"/>
                    <w:snapToGrid w:val="0"/>
                    <w:jc w:val="center"/>
                    <w:rPr>
                      <w:rFonts w:hint="default" w:ascii="Times New Roman" w:hAnsi="Times New Roman" w:cs="Times New Roman"/>
                      <w:b/>
                      <w:bCs/>
                      <w:color w:val="000000" w:themeColor="text1"/>
                      <w:sz w:val="18"/>
                      <w:szCs w:val="18"/>
                      <w:u w:val="single"/>
                      <w14:textFill>
                        <w14:solidFill>
                          <w14:schemeClr w14:val="tx1"/>
                        </w14:solidFill>
                      </w14:textFill>
                    </w:rPr>
                  </w:pPr>
                  <w:r>
                    <w:rPr>
                      <w:rFonts w:hint="default" w:ascii="Times New Roman" w:hAnsi="Times New Roman" w:cs="Times New Roman"/>
                      <w:b/>
                      <w:bCs/>
                      <w:color w:val="000000" w:themeColor="text1"/>
                      <w:sz w:val="18"/>
                      <w:szCs w:val="18"/>
                      <w:u w:val="single"/>
                      <w14:textFill>
                        <w14:solidFill>
                          <w14:schemeClr w14:val="tx1"/>
                        </w14:solidFill>
                      </w14:textFill>
                    </w:rPr>
                    <w:t>废油</w:t>
                  </w:r>
                </w:p>
              </w:tc>
              <w:tc>
                <w:tcPr>
                  <w:tcW w:w="390" w:type="pct"/>
                  <w:vAlign w:val="center"/>
                </w:tcPr>
                <w:p>
                  <w:pPr>
                    <w:adjustRightInd w:val="0"/>
                    <w:snapToGrid w:val="0"/>
                    <w:jc w:val="center"/>
                    <w:rPr>
                      <w:rFonts w:hint="default" w:ascii="Times New Roman" w:hAnsi="Times New Roman" w:cs="Times New Roman"/>
                      <w:b/>
                      <w:bCs/>
                      <w:color w:val="000000"/>
                      <w:sz w:val="18"/>
                      <w:szCs w:val="18"/>
                      <w:u w:val="single"/>
                    </w:rPr>
                  </w:pPr>
                  <w:r>
                    <w:rPr>
                      <w:rFonts w:hint="default" w:ascii="Times New Roman" w:hAnsi="Times New Roman" w:cs="Times New Roman"/>
                      <w:b/>
                      <w:bCs/>
                      <w:color w:val="000000"/>
                      <w:sz w:val="18"/>
                      <w:szCs w:val="18"/>
                      <w:u w:val="single"/>
                    </w:rPr>
                    <w:t>每天</w:t>
                  </w:r>
                </w:p>
              </w:tc>
              <w:tc>
                <w:tcPr>
                  <w:tcW w:w="383" w:type="pct"/>
                  <w:vAlign w:val="center"/>
                </w:tcPr>
                <w:p>
                  <w:pPr>
                    <w:adjustRightInd w:val="0"/>
                    <w:snapToGrid w:val="0"/>
                    <w:jc w:val="center"/>
                    <w:rPr>
                      <w:rFonts w:hint="default" w:ascii="Times New Roman" w:hAnsi="Times New Roman" w:cs="Times New Roman"/>
                      <w:b/>
                      <w:bCs/>
                      <w:color w:val="000000"/>
                      <w:sz w:val="18"/>
                      <w:szCs w:val="18"/>
                      <w:u w:val="single"/>
                    </w:rPr>
                  </w:pPr>
                  <w:r>
                    <w:rPr>
                      <w:rFonts w:hint="default" w:ascii="Times New Roman" w:hAnsi="Times New Roman" w:cs="Times New Roman"/>
                      <w:b/>
                      <w:bCs/>
                      <w:color w:val="000000" w:themeColor="text1"/>
                      <w:sz w:val="18"/>
                      <w:szCs w:val="18"/>
                      <w:u w:val="single"/>
                      <w14:textFill>
                        <w14:solidFill>
                          <w14:schemeClr w14:val="tx1"/>
                        </w14:solidFill>
                      </w14:textFill>
                    </w:rPr>
                    <w:t>T</w:t>
                  </w:r>
                </w:p>
              </w:tc>
              <w:tc>
                <w:tcPr>
                  <w:tcW w:w="394" w:type="pct"/>
                  <w:vMerge w:val="continue"/>
                  <w:vAlign w:val="center"/>
                </w:tcPr>
                <w:p>
                  <w:pPr>
                    <w:adjustRightInd w:val="0"/>
                    <w:snapToGrid w:val="0"/>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 w:type="pct"/>
                  <w:vAlign w:val="center"/>
                </w:tcPr>
                <w:p>
                  <w:pPr>
                    <w:adjustRightInd w:val="0"/>
                    <w:snapToGrid w:val="0"/>
                    <w:jc w:val="center"/>
                    <w:rPr>
                      <w:rFonts w:hint="default" w:ascii="Times New Roman" w:hAnsi="Times New Roman" w:cs="Times New Roman"/>
                      <w:b/>
                      <w:bCs/>
                      <w:color w:val="000000"/>
                      <w:sz w:val="18"/>
                      <w:szCs w:val="18"/>
                      <w:u w:val="single"/>
                    </w:rPr>
                  </w:pPr>
                  <w:r>
                    <w:rPr>
                      <w:rFonts w:hint="default" w:ascii="Times New Roman" w:hAnsi="Times New Roman" w:cs="Times New Roman"/>
                      <w:b/>
                      <w:bCs/>
                      <w:color w:val="000000"/>
                      <w:sz w:val="18"/>
                      <w:szCs w:val="18"/>
                      <w:u w:val="single"/>
                    </w:rPr>
                    <w:t>3</w:t>
                  </w:r>
                </w:p>
              </w:tc>
              <w:tc>
                <w:tcPr>
                  <w:tcW w:w="422" w:type="pct"/>
                  <w:vAlign w:val="center"/>
                </w:tcPr>
                <w:p>
                  <w:pPr>
                    <w:adjustRightInd w:val="0"/>
                    <w:snapToGrid w:val="0"/>
                    <w:jc w:val="center"/>
                    <w:rPr>
                      <w:rFonts w:hint="default" w:ascii="Times New Roman" w:hAnsi="Times New Roman" w:cs="Times New Roman"/>
                      <w:b/>
                      <w:bCs/>
                      <w:color w:val="000000"/>
                      <w:sz w:val="18"/>
                      <w:szCs w:val="18"/>
                      <w:u w:val="single"/>
                    </w:rPr>
                  </w:pPr>
                  <w:r>
                    <w:rPr>
                      <w:rFonts w:hint="default" w:ascii="Times New Roman" w:hAnsi="Times New Roman" w:cs="Times New Roman"/>
                      <w:b/>
                      <w:bCs/>
                      <w:color w:val="000000"/>
                      <w:sz w:val="18"/>
                      <w:szCs w:val="18"/>
                      <w:u w:val="single"/>
                    </w:rPr>
                    <w:t>油渣</w:t>
                  </w:r>
                </w:p>
              </w:tc>
              <w:tc>
                <w:tcPr>
                  <w:tcW w:w="752" w:type="pct"/>
                  <w:vAlign w:val="center"/>
                </w:tcPr>
                <w:p>
                  <w:pPr>
                    <w:adjustRightInd w:val="0"/>
                    <w:snapToGrid w:val="0"/>
                    <w:jc w:val="center"/>
                    <w:rPr>
                      <w:rFonts w:hint="default" w:ascii="Times New Roman" w:hAnsi="Times New Roman" w:cs="Times New Roman"/>
                      <w:b/>
                      <w:bCs/>
                      <w:color w:val="000000"/>
                      <w:sz w:val="18"/>
                      <w:szCs w:val="18"/>
                      <w:u w:val="single"/>
                    </w:rPr>
                  </w:pPr>
                  <w:r>
                    <w:rPr>
                      <w:rFonts w:hint="default" w:ascii="Times New Roman" w:hAnsi="Times New Roman" w:cs="Times New Roman"/>
                      <w:b/>
                      <w:bCs/>
                      <w:color w:val="000000"/>
                      <w:sz w:val="18"/>
                      <w:szCs w:val="18"/>
                      <w:u w:val="single"/>
                    </w:rPr>
                    <w:t>HW08废矿物油与含矿物油废物</w:t>
                  </w:r>
                </w:p>
              </w:tc>
              <w:tc>
                <w:tcPr>
                  <w:tcW w:w="463" w:type="pct"/>
                  <w:vAlign w:val="center"/>
                </w:tcPr>
                <w:p>
                  <w:pPr>
                    <w:adjustRightInd w:val="0"/>
                    <w:snapToGrid w:val="0"/>
                    <w:jc w:val="center"/>
                    <w:rPr>
                      <w:rFonts w:hint="default" w:ascii="Times New Roman" w:hAnsi="Times New Roman" w:cs="Times New Roman"/>
                      <w:b/>
                      <w:bCs/>
                      <w:color w:val="000000"/>
                      <w:sz w:val="18"/>
                      <w:szCs w:val="18"/>
                      <w:u w:val="single"/>
                    </w:rPr>
                  </w:pPr>
                  <w:r>
                    <w:rPr>
                      <w:rFonts w:hint="default" w:ascii="Times New Roman" w:hAnsi="Times New Roman" w:cs="Times New Roman"/>
                      <w:b/>
                      <w:bCs/>
                      <w:color w:val="000000"/>
                      <w:sz w:val="18"/>
                      <w:szCs w:val="18"/>
                      <w:u w:val="single"/>
                    </w:rPr>
                    <w:t>900-210-08</w:t>
                  </w:r>
                </w:p>
              </w:tc>
              <w:tc>
                <w:tcPr>
                  <w:tcW w:w="330" w:type="pct"/>
                  <w:vAlign w:val="center"/>
                </w:tcPr>
                <w:p>
                  <w:pPr>
                    <w:adjustRightInd w:val="0"/>
                    <w:snapToGrid w:val="0"/>
                    <w:jc w:val="center"/>
                    <w:rPr>
                      <w:rFonts w:hint="default" w:ascii="Times New Roman" w:hAnsi="Times New Roman" w:cs="Times New Roman"/>
                      <w:b/>
                      <w:bCs/>
                      <w:color w:val="000000"/>
                      <w:sz w:val="18"/>
                      <w:szCs w:val="18"/>
                      <w:u w:val="single"/>
                    </w:rPr>
                  </w:pPr>
                  <w:r>
                    <w:rPr>
                      <w:rFonts w:hint="eastAsia" w:cs="Times New Roman"/>
                      <w:b/>
                      <w:bCs/>
                      <w:color w:val="000000"/>
                      <w:sz w:val="18"/>
                      <w:szCs w:val="18"/>
                      <w:u w:val="single"/>
                      <w:lang w:val="en-US" w:eastAsia="zh-CN"/>
                    </w:rPr>
                    <w:t>7.5</w:t>
                  </w:r>
                  <w:r>
                    <w:rPr>
                      <w:rFonts w:hint="default" w:ascii="Times New Roman" w:hAnsi="Times New Roman" w:cs="Times New Roman"/>
                      <w:b/>
                      <w:bCs/>
                      <w:color w:val="000000" w:themeColor="text1"/>
                      <w:sz w:val="18"/>
                      <w:szCs w:val="18"/>
                      <w:u w:val="single"/>
                      <w14:textFill>
                        <w14:solidFill>
                          <w14:schemeClr w14:val="tx1"/>
                        </w14:solidFill>
                      </w14:textFill>
                    </w:rPr>
                    <w:t>t/a</w:t>
                  </w:r>
                </w:p>
              </w:tc>
              <w:tc>
                <w:tcPr>
                  <w:tcW w:w="482" w:type="pct"/>
                  <w:vAlign w:val="center"/>
                </w:tcPr>
                <w:p>
                  <w:pPr>
                    <w:adjustRightInd w:val="0"/>
                    <w:snapToGrid w:val="0"/>
                    <w:jc w:val="center"/>
                    <w:rPr>
                      <w:rFonts w:hint="default" w:ascii="Times New Roman" w:hAnsi="Times New Roman" w:cs="Times New Roman"/>
                      <w:b/>
                      <w:bCs/>
                      <w:color w:val="000000"/>
                      <w:sz w:val="18"/>
                      <w:szCs w:val="18"/>
                      <w:u w:val="single"/>
                    </w:rPr>
                  </w:pPr>
                  <w:r>
                    <w:rPr>
                      <w:rFonts w:hint="default" w:ascii="Times New Roman" w:hAnsi="Times New Roman" w:cs="Times New Roman"/>
                      <w:b/>
                      <w:bCs/>
                      <w:color w:val="000000"/>
                      <w:sz w:val="18"/>
                      <w:szCs w:val="18"/>
                      <w:u w:val="single"/>
                    </w:rPr>
                    <w:t>清洗过程</w:t>
                  </w:r>
                </w:p>
              </w:tc>
              <w:tc>
                <w:tcPr>
                  <w:tcW w:w="256" w:type="pct"/>
                  <w:vAlign w:val="center"/>
                </w:tcPr>
                <w:p>
                  <w:pPr>
                    <w:adjustRightInd w:val="0"/>
                    <w:snapToGrid w:val="0"/>
                    <w:jc w:val="center"/>
                    <w:rPr>
                      <w:rFonts w:hint="default" w:ascii="Times New Roman" w:hAnsi="Times New Roman" w:cs="Times New Roman"/>
                      <w:b/>
                      <w:bCs/>
                      <w:color w:val="000000"/>
                      <w:sz w:val="18"/>
                      <w:szCs w:val="18"/>
                      <w:u w:val="single"/>
                    </w:rPr>
                  </w:pPr>
                  <w:r>
                    <w:rPr>
                      <w:rFonts w:hint="default" w:ascii="Times New Roman" w:hAnsi="Times New Roman" w:cs="Times New Roman"/>
                      <w:b/>
                      <w:bCs/>
                      <w:color w:val="000000"/>
                      <w:sz w:val="18"/>
                      <w:szCs w:val="18"/>
                      <w:u w:val="single"/>
                    </w:rPr>
                    <w:t>固体</w:t>
                  </w:r>
                </w:p>
              </w:tc>
              <w:tc>
                <w:tcPr>
                  <w:tcW w:w="462" w:type="pct"/>
                  <w:vAlign w:val="center"/>
                </w:tcPr>
                <w:p>
                  <w:pPr>
                    <w:adjustRightInd w:val="0"/>
                    <w:snapToGrid w:val="0"/>
                    <w:jc w:val="center"/>
                    <w:rPr>
                      <w:rFonts w:hint="default" w:ascii="Times New Roman" w:hAnsi="Times New Roman" w:cs="Times New Roman"/>
                      <w:b/>
                      <w:bCs/>
                      <w:color w:val="000000"/>
                      <w:sz w:val="18"/>
                      <w:szCs w:val="18"/>
                      <w:u w:val="single"/>
                    </w:rPr>
                  </w:pPr>
                  <w:r>
                    <w:rPr>
                      <w:rFonts w:hint="default" w:ascii="Times New Roman" w:hAnsi="Times New Roman" w:cs="Times New Roman"/>
                      <w:b/>
                      <w:bCs/>
                      <w:color w:val="000000"/>
                      <w:sz w:val="18"/>
                      <w:szCs w:val="18"/>
                      <w:u w:val="single"/>
                    </w:rPr>
                    <w:t>泥土、</w:t>
                  </w:r>
                  <w:r>
                    <w:rPr>
                      <w:rFonts w:hint="default" w:ascii="Times New Roman" w:hAnsi="Times New Roman" w:cs="Times New Roman"/>
                      <w:b/>
                      <w:bCs/>
                      <w:color w:val="000000" w:themeColor="text1"/>
                      <w:sz w:val="18"/>
                      <w:szCs w:val="18"/>
                      <w:u w:val="single"/>
                      <w14:textFill>
                        <w14:solidFill>
                          <w14:schemeClr w14:val="tx1"/>
                        </w14:solidFill>
                      </w14:textFill>
                    </w:rPr>
                    <w:t>废油</w:t>
                  </w:r>
                </w:p>
              </w:tc>
              <w:tc>
                <w:tcPr>
                  <w:tcW w:w="405" w:type="pct"/>
                  <w:vAlign w:val="center"/>
                </w:tcPr>
                <w:p>
                  <w:pPr>
                    <w:adjustRightInd w:val="0"/>
                    <w:snapToGrid w:val="0"/>
                    <w:jc w:val="center"/>
                    <w:rPr>
                      <w:rFonts w:hint="default" w:ascii="Times New Roman" w:hAnsi="Times New Roman" w:cs="Times New Roman"/>
                      <w:b/>
                      <w:bCs/>
                      <w:color w:val="000000"/>
                      <w:sz w:val="18"/>
                      <w:szCs w:val="18"/>
                      <w:u w:val="single"/>
                    </w:rPr>
                  </w:pPr>
                  <w:r>
                    <w:rPr>
                      <w:rFonts w:hint="default" w:ascii="Times New Roman" w:hAnsi="Times New Roman" w:cs="Times New Roman"/>
                      <w:b/>
                      <w:bCs/>
                      <w:color w:val="000000" w:themeColor="text1"/>
                      <w:sz w:val="18"/>
                      <w:szCs w:val="18"/>
                      <w:u w:val="single"/>
                      <w14:textFill>
                        <w14:solidFill>
                          <w14:schemeClr w14:val="tx1"/>
                        </w14:solidFill>
                      </w14:textFill>
                    </w:rPr>
                    <w:t>废油</w:t>
                  </w:r>
                </w:p>
              </w:tc>
              <w:tc>
                <w:tcPr>
                  <w:tcW w:w="390" w:type="pct"/>
                  <w:vAlign w:val="center"/>
                </w:tcPr>
                <w:p>
                  <w:pPr>
                    <w:adjustRightInd w:val="0"/>
                    <w:snapToGrid w:val="0"/>
                    <w:jc w:val="center"/>
                    <w:rPr>
                      <w:rFonts w:hint="default" w:ascii="Times New Roman" w:hAnsi="Times New Roman" w:cs="Times New Roman"/>
                      <w:b/>
                      <w:bCs/>
                      <w:color w:val="000000"/>
                      <w:sz w:val="18"/>
                      <w:szCs w:val="18"/>
                      <w:u w:val="single"/>
                    </w:rPr>
                  </w:pPr>
                  <w:r>
                    <w:rPr>
                      <w:rFonts w:hint="default" w:ascii="Times New Roman" w:hAnsi="Times New Roman" w:cs="Times New Roman"/>
                      <w:b/>
                      <w:bCs/>
                      <w:color w:val="000000"/>
                      <w:sz w:val="18"/>
                      <w:szCs w:val="18"/>
                      <w:u w:val="single"/>
                    </w:rPr>
                    <w:t>15天</w:t>
                  </w:r>
                </w:p>
              </w:tc>
              <w:tc>
                <w:tcPr>
                  <w:tcW w:w="383" w:type="pct"/>
                  <w:vAlign w:val="center"/>
                </w:tcPr>
                <w:p>
                  <w:pPr>
                    <w:adjustRightInd w:val="0"/>
                    <w:snapToGrid w:val="0"/>
                    <w:jc w:val="center"/>
                    <w:rPr>
                      <w:rFonts w:hint="default" w:ascii="Times New Roman" w:hAnsi="Times New Roman" w:cs="Times New Roman"/>
                      <w:b/>
                      <w:bCs/>
                      <w:color w:val="000000"/>
                      <w:sz w:val="18"/>
                      <w:szCs w:val="18"/>
                      <w:u w:val="single"/>
                    </w:rPr>
                  </w:pPr>
                  <w:r>
                    <w:rPr>
                      <w:rFonts w:hint="default" w:ascii="Times New Roman" w:hAnsi="Times New Roman" w:cs="Times New Roman"/>
                      <w:b/>
                      <w:bCs/>
                      <w:color w:val="000000"/>
                      <w:sz w:val="18"/>
                      <w:szCs w:val="18"/>
                      <w:u w:val="single"/>
                    </w:rPr>
                    <w:t xml:space="preserve">T，I </w:t>
                  </w:r>
                </w:p>
              </w:tc>
              <w:tc>
                <w:tcPr>
                  <w:tcW w:w="394" w:type="pct"/>
                  <w:vMerge w:val="continue"/>
                  <w:vAlign w:val="center"/>
                </w:tcPr>
                <w:p>
                  <w:pPr>
                    <w:adjustRightInd w:val="0"/>
                    <w:snapToGrid w:val="0"/>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 w:type="pct"/>
                  <w:vAlign w:val="center"/>
                </w:tcPr>
                <w:p>
                  <w:pPr>
                    <w:adjustRightInd w:val="0"/>
                    <w:snapToGrid w:val="0"/>
                    <w:jc w:val="center"/>
                    <w:rPr>
                      <w:rFonts w:hint="default" w:ascii="Times New Roman" w:hAnsi="Times New Roman" w:cs="Times New Roman"/>
                      <w:b/>
                      <w:bCs/>
                      <w:color w:val="000000"/>
                      <w:sz w:val="18"/>
                      <w:szCs w:val="18"/>
                      <w:u w:val="single"/>
                    </w:rPr>
                  </w:pPr>
                  <w:r>
                    <w:rPr>
                      <w:rFonts w:hint="default" w:ascii="Times New Roman" w:hAnsi="Times New Roman" w:cs="Times New Roman"/>
                      <w:b/>
                      <w:bCs/>
                      <w:color w:val="000000"/>
                      <w:sz w:val="18"/>
                      <w:szCs w:val="18"/>
                      <w:u w:val="single"/>
                    </w:rPr>
                    <w:t>4</w:t>
                  </w:r>
                </w:p>
              </w:tc>
              <w:tc>
                <w:tcPr>
                  <w:tcW w:w="422" w:type="pct"/>
                  <w:vAlign w:val="center"/>
                </w:tcPr>
                <w:p>
                  <w:pPr>
                    <w:adjustRightInd w:val="0"/>
                    <w:snapToGrid w:val="0"/>
                    <w:jc w:val="center"/>
                    <w:rPr>
                      <w:rFonts w:hint="default" w:ascii="Times New Roman" w:hAnsi="Times New Roman" w:cs="Times New Roman"/>
                      <w:b/>
                      <w:bCs/>
                      <w:color w:val="000000"/>
                      <w:sz w:val="18"/>
                      <w:szCs w:val="18"/>
                      <w:u w:val="single"/>
                    </w:rPr>
                  </w:pPr>
                  <w:r>
                    <w:rPr>
                      <w:rFonts w:hint="default" w:ascii="Times New Roman" w:hAnsi="Times New Roman" w:cs="Times New Roman"/>
                      <w:b/>
                      <w:bCs/>
                      <w:color w:val="000000"/>
                      <w:sz w:val="18"/>
                      <w:szCs w:val="18"/>
                      <w:u w:val="single"/>
                    </w:rPr>
                    <w:t>废机油</w:t>
                  </w:r>
                </w:p>
              </w:tc>
              <w:tc>
                <w:tcPr>
                  <w:tcW w:w="752" w:type="pct"/>
                  <w:vAlign w:val="center"/>
                </w:tcPr>
                <w:p>
                  <w:pPr>
                    <w:adjustRightInd w:val="0"/>
                    <w:snapToGrid w:val="0"/>
                    <w:jc w:val="center"/>
                    <w:rPr>
                      <w:rFonts w:hint="default" w:ascii="Times New Roman" w:hAnsi="Times New Roman" w:cs="Times New Roman"/>
                      <w:b/>
                      <w:bCs/>
                      <w:color w:val="000000"/>
                      <w:sz w:val="18"/>
                      <w:szCs w:val="18"/>
                      <w:u w:val="single"/>
                    </w:rPr>
                  </w:pPr>
                  <w:r>
                    <w:rPr>
                      <w:rFonts w:hint="default" w:ascii="Times New Roman" w:hAnsi="Times New Roman" w:cs="Times New Roman"/>
                      <w:b/>
                      <w:bCs/>
                      <w:color w:val="000000"/>
                      <w:sz w:val="18"/>
                      <w:szCs w:val="18"/>
                      <w:u w:val="single"/>
                    </w:rPr>
                    <w:t>HW08废矿物油与含矿物油废物</w:t>
                  </w:r>
                </w:p>
              </w:tc>
              <w:tc>
                <w:tcPr>
                  <w:tcW w:w="463" w:type="pct"/>
                  <w:vAlign w:val="center"/>
                </w:tcPr>
                <w:p>
                  <w:pPr>
                    <w:adjustRightInd w:val="0"/>
                    <w:snapToGrid w:val="0"/>
                    <w:jc w:val="center"/>
                    <w:rPr>
                      <w:rFonts w:hint="default" w:ascii="Times New Roman" w:hAnsi="Times New Roman" w:cs="Times New Roman"/>
                      <w:b/>
                      <w:bCs/>
                      <w:color w:val="000000"/>
                      <w:sz w:val="18"/>
                      <w:szCs w:val="18"/>
                      <w:u w:val="single"/>
                    </w:rPr>
                  </w:pPr>
                  <w:r>
                    <w:rPr>
                      <w:rFonts w:hint="default" w:ascii="Times New Roman" w:hAnsi="Times New Roman" w:cs="Times New Roman"/>
                      <w:b/>
                      <w:bCs/>
                      <w:color w:val="000000"/>
                      <w:sz w:val="18"/>
                      <w:szCs w:val="18"/>
                      <w:u w:val="single"/>
                    </w:rPr>
                    <w:t>900-249-08</w:t>
                  </w:r>
                </w:p>
              </w:tc>
              <w:tc>
                <w:tcPr>
                  <w:tcW w:w="330" w:type="pct"/>
                  <w:vAlign w:val="center"/>
                </w:tcPr>
                <w:p>
                  <w:pPr>
                    <w:adjustRightInd w:val="0"/>
                    <w:snapToGrid w:val="0"/>
                    <w:jc w:val="center"/>
                    <w:rPr>
                      <w:rFonts w:hint="default" w:ascii="Times New Roman" w:hAnsi="Times New Roman" w:cs="Times New Roman"/>
                      <w:b/>
                      <w:bCs/>
                      <w:color w:val="000000"/>
                      <w:sz w:val="18"/>
                      <w:szCs w:val="18"/>
                      <w:u w:val="single"/>
                    </w:rPr>
                  </w:pPr>
                  <w:r>
                    <w:rPr>
                      <w:rFonts w:hint="eastAsia" w:cs="Times New Roman"/>
                      <w:b/>
                      <w:bCs/>
                      <w:color w:val="000000"/>
                      <w:sz w:val="18"/>
                      <w:szCs w:val="18"/>
                      <w:u w:val="single"/>
                      <w:lang w:val="en-US" w:eastAsia="zh-CN"/>
                    </w:rPr>
                    <w:t>4</w:t>
                  </w:r>
                  <w:r>
                    <w:rPr>
                      <w:rFonts w:hint="default" w:ascii="Times New Roman" w:hAnsi="Times New Roman" w:cs="Times New Roman"/>
                      <w:b/>
                      <w:bCs/>
                      <w:color w:val="000000" w:themeColor="text1"/>
                      <w:sz w:val="18"/>
                      <w:szCs w:val="18"/>
                      <w:u w:val="single"/>
                      <w14:textFill>
                        <w14:solidFill>
                          <w14:schemeClr w14:val="tx1"/>
                        </w14:solidFill>
                      </w14:textFill>
                    </w:rPr>
                    <w:t>t/a</w:t>
                  </w:r>
                </w:p>
              </w:tc>
              <w:tc>
                <w:tcPr>
                  <w:tcW w:w="482" w:type="pct"/>
                  <w:vAlign w:val="center"/>
                </w:tcPr>
                <w:p>
                  <w:pPr>
                    <w:adjustRightInd w:val="0"/>
                    <w:snapToGrid w:val="0"/>
                    <w:jc w:val="center"/>
                    <w:rPr>
                      <w:rFonts w:hint="default" w:ascii="Times New Roman" w:hAnsi="Times New Roman" w:cs="Times New Roman"/>
                      <w:b/>
                      <w:bCs/>
                      <w:color w:val="000000"/>
                      <w:sz w:val="18"/>
                      <w:szCs w:val="18"/>
                      <w:u w:val="single"/>
                    </w:rPr>
                  </w:pPr>
                  <w:r>
                    <w:rPr>
                      <w:rFonts w:hint="default" w:ascii="Times New Roman" w:hAnsi="Times New Roman" w:cs="Times New Roman"/>
                      <w:b/>
                      <w:bCs/>
                      <w:color w:val="000000" w:themeColor="text1"/>
                      <w:sz w:val="18"/>
                      <w:szCs w:val="18"/>
                      <w:u w:val="single"/>
                      <w14:textFill>
                        <w14:solidFill>
                          <w14:schemeClr w14:val="tx1"/>
                        </w14:solidFill>
                      </w14:textFill>
                    </w:rPr>
                    <w:t>机加工过程</w:t>
                  </w:r>
                </w:p>
              </w:tc>
              <w:tc>
                <w:tcPr>
                  <w:tcW w:w="256" w:type="pct"/>
                  <w:vAlign w:val="center"/>
                </w:tcPr>
                <w:p>
                  <w:pPr>
                    <w:adjustRightInd w:val="0"/>
                    <w:snapToGrid w:val="0"/>
                    <w:jc w:val="center"/>
                    <w:rPr>
                      <w:rFonts w:hint="default" w:ascii="Times New Roman" w:hAnsi="Times New Roman" w:cs="Times New Roman"/>
                      <w:b/>
                      <w:bCs/>
                      <w:color w:val="000000"/>
                      <w:sz w:val="18"/>
                      <w:szCs w:val="18"/>
                      <w:u w:val="single"/>
                    </w:rPr>
                  </w:pPr>
                  <w:r>
                    <w:rPr>
                      <w:rFonts w:hint="default" w:ascii="Times New Roman" w:hAnsi="Times New Roman" w:cs="Times New Roman"/>
                      <w:b/>
                      <w:bCs/>
                      <w:color w:val="000000"/>
                      <w:sz w:val="18"/>
                      <w:szCs w:val="18"/>
                      <w:u w:val="single"/>
                    </w:rPr>
                    <w:t>液态</w:t>
                  </w:r>
                </w:p>
              </w:tc>
              <w:tc>
                <w:tcPr>
                  <w:tcW w:w="462" w:type="pct"/>
                  <w:vAlign w:val="center"/>
                </w:tcPr>
                <w:p>
                  <w:pPr>
                    <w:adjustRightInd w:val="0"/>
                    <w:snapToGrid w:val="0"/>
                    <w:jc w:val="center"/>
                    <w:rPr>
                      <w:rFonts w:hint="default" w:ascii="Times New Roman" w:hAnsi="Times New Roman" w:cs="Times New Roman"/>
                      <w:b/>
                      <w:bCs/>
                      <w:color w:val="000000"/>
                      <w:sz w:val="18"/>
                      <w:szCs w:val="18"/>
                      <w:u w:val="single"/>
                    </w:rPr>
                  </w:pPr>
                  <w:r>
                    <w:rPr>
                      <w:rFonts w:hint="default" w:ascii="Times New Roman" w:hAnsi="Times New Roman" w:cs="Times New Roman"/>
                      <w:b/>
                      <w:bCs/>
                      <w:color w:val="000000"/>
                      <w:sz w:val="18"/>
                      <w:szCs w:val="18"/>
                      <w:u w:val="single"/>
                    </w:rPr>
                    <w:t>废机油</w:t>
                  </w:r>
                </w:p>
              </w:tc>
              <w:tc>
                <w:tcPr>
                  <w:tcW w:w="405" w:type="pct"/>
                  <w:vAlign w:val="center"/>
                </w:tcPr>
                <w:p>
                  <w:pPr>
                    <w:adjustRightInd w:val="0"/>
                    <w:snapToGrid w:val="0"/>
                    <w:jc w:val="center"/>
                    <w:rPr>
                      <w:rFonts w:hint="default" w:ascii="Times New Roman" w:hAnsi="Times New Roman" w:cs="Times New Roman"/>
                      <w:b/>
                      <w:bCs/>
                      <w:color w:val="000000"/>
                      <w:sz w:val="18"/>
                      <w:szCs w:val="18"/>
                      <w:u w:val="single"/>
                    </w:rPr>
                  </w:pPr>
                  <w:r>
                    <w:rPr>
                      <w:rFonts w:hint="default" w:ascii="Times New Roman" w:hAnsi="Times New Roman" w:cs="Times New Roman"/>
                      <w:b/>
                      <w:bCs/>
                      <w:color w:val="000000"/>
                      <w:sz w:val="18"/>
                      <w:szCs w:val="18"/>
                      <w:u w:val="single"/>
                    </w:rPr>
                    <w:t>废机油</w:t>
                  </w:r>
                </w:p>
              </w:tc>
              <w:tc>
                <w:tcPr>
                  <w:tcW w:w="390" w:type="pct"/>
                  <w:vAlign w:val="center"/>
                </w:tcPr>
                <w:p>
                  <w:pPr>
                    <w:adjustRightInd w:val="0"/>
                    <w:snapToGrid w:val="0"/>
                    <w:jc w:val="center"/>
                    <w:rPr>
                      <w:rFonts w:hint="default" w:ascii="Times New Roman" w:hAnsi="Times New Roman" w:cs="Times New Roman"/>
                      <w:b/>
                      <w:bCs/>
                      <w:color w:val="000000"/>
                      <w:sz w:val="18"/>
                      <w:szCs w:val="18"/>
                      <w:u w:val="single"/>
                    </w:rPr>
                  </w:pPr>
                  <w:r>
                    <w:rPr>
                      <w:rFonts w:hint="default" w:ascii="Times New Roman" w:hAnsi="Times New Roman" w:cs="Times New Roman"/>
                      <w:b/>
                      <w:bCs/>
                      <w:color w:val="000000"/>
                      <w:sz w:val="18"/>
                      <w:szCs w:val="18"/>
                      <w:u w:val="single"/>
                    </w:rPr>
                    <w:t>每天</w:t>
                  </w:r>
                </w:p>
              </w:tc>
              <w:tc>
                <w:tcPr>
                  <w:tcW w:w="383" w:type="pct"/>
                  <w:vAlign w:val="center"/>
                </w:tcPr>
                <w:p>
                  <w:pPr>
                    <w:adjustRightInd w:val="0"/>
                    <w:snapToGrid w:val="0"/>
                    <w:jc w:val="center"/>
                    <w:rPr>
                      <w:rFonts w:hint="default" w:ascii="Times New Roman" w:hAnsi="Times New Roman" w:cs="Times New Roman"/>
                      <w:b/>
                      <w:bCs/>
                      <w:color w:val="000000"/>
                      <w:sz w:val="18"/>
                      <w:szCs w:val="18"/>
                      <w:u w:val="single"/>
                    </w:rPr>
                  </w:pPr>
                  <w:r>
                    <w:rPr>
                      <w:rFonts w:hint="default" w:ascii="Times New Roman" w:hAnsi="Times New Roman" w:cs="Times New Roman"/>
                      <w:b/>
                      <w:bCs/>
                      <w:color w:val="000000"/>
                      <w:sz w:val="18"/>
                      <w:szCs w:val="18"/>
                      <w:u w:val="single"/>
                    </w:rPr>
                    <w:t xml:space="preserve">T，I </w:t>
                  </w:r>
                </w:p>
              </w:tc>
              <w:tc>
                <w:tcPr>
                  <w:tcW w:w="394" w:type="pct"/>
                  <w:vMerge w:val="continue"/>
                  <w:vAlign w:val="center"/>
                </w:tcPr>
                <w:p>
                  <w:pPr>
                    <w:adjustRightInd w:val="0"/>
                    <w:snapToGrid w:val="0"/>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 w:type="pct"/>
                  <w:vAlign w:val="center"/>
                </w:tcPr>
                <w:p>
                  <w:pPr>
                    <w:adjustRightInd w:val="0"/>
                    <w:snapToGrid w:val="0"/>
                    <w:jc w:val="center"/>
                    <w:rPr>
                      <w:rFonts w:hint="default" w:ascii="Times New Roman" w:hAnsi="Times New Roman" w:eastAsia="宋体" w:cs="Times New Roman"/>
                      <w:b/>
                      <w:bCs/>
                      <w:color w:val="000000"/>
                      <w:kern w:val="2"/>
                      <w:sz w:val="18"/>
                      <w:szCs w:val="18"/>
                      <w:u w:val="single"/>
                      <w:lang w:val="en-US" w:eastAsia="zh-CN" w:bidi="ar-SA"/>
                    </w:rPr>
                  </w:pPr>
                  <w:r>
                    <w:rPr>
                      <w:rFonts w:hint="default" w:ascii="Times New Roman" w:hAnsi="Times New Roman" w:cs="Times New Roman"/>
                      <w:b/>
                      <w:bCs/>
                      <w:color w:val="000000"/>
                      <w:sz w:val="18"/>
                      <w:szCs w:val="18"/>
                      <w:u w:val="single"/>
                    </w:rPr>
                    <w:t>5</w:t>
                  </w:r>
                </w:p>
              </w:tc>
              <w:tc>
                <w:tcPr>
                  <w:tcW w:w="422" w:type="pct"/>
                  <w:vAlign w:val="center"/>
                </w:tcPr>
                <w:p>
                  <w:pPr>
                    <w:adjustRightInd w:val="0"/>
                    <w:snapToGrid w:val="0"/>
                    <w:jc w:val="center"/>
                    <w:rPr>
                      <w:rFonts w:hint="default" w:ascii="Times New Roman" w:hAnsi="Times New Roman" w:cs="Times New Roman"/>
                      <w:b/>
                      <w:bCs/>
                      <w:color w:val="000000"/>
                      <w:sz w:val="18"/>
                      <w:szCs w:val="18"/>
                      <w:u w:val="single"/>
                    </w:rPr>
                  </w:pPr>
                  <w:r>
                    <w:rPr>
                      <w:rFonts w:hint="default" w:ascii="Times New Roman" w:hAnsi="Times New Roman" w:cs="Times New Roman"/>
                      <w:b/>
                      <w:bCs/>
                      <w:color w:val="000000"/>
                      <w:sz w:val="18"/>
                      <w:szCs w:val="18"/>
                      <w:u w:val="single"/>
                    </w:rPr>
                    <w:t>废滤纸</w:t>
                  </w:r>
                </w:p>
              </w:tc>
              <w:tc>
                <w:tcPr>
                  <w:tcW w:w="752" w:type="pct"/>
                  <w:vAlign w:val="center"/>
                </w:tcPr>
                <w:p>
                  <w:pPr>
                    <w:adjustRightInd w:val="0"/>
                    <w:snapToGrid w:val="0"/>
                    <w:jc w:val="center"/>
                    <w:rPr>
                      <w:rFonts w:hint="default" w:ascii="Times New Roman" w:hAnsi="Times New Roman" w:eastAsia="宋体" w:cs="Times New Roman"/>
                      <w:b/>
                      <w:bCs/>
                      <w:color w:val="000000"/>
                      <w:kern w:val="2"/>
                      <w:sz w:val="18"/>
                      <w:szCs w:val="18"/>
                      <w:u w:val="single"/>
                      <w:lang w:val="en-US" w:eastAsia="zh-CN" w:bidi="ar-SA"/>
                    </w:rPr>
                  </w:pPr>
                  <w:r>
                    <w:rPr>
                      <w:rFonts w:hint="default" w:ascii="Times New Roman" w:hAnsi="Times New Roman" w:cs="Times New Roman"/>
                      <w:b/>
                      <w:bCs/>
                      <w:color w:val="000000"/>
                      <w:sz w:val="18"/>
                      <w:szCs w:val="18"/>
                      <w:u w:val="single"/>
                    </w:rPr>
                    <w:t>HW49 其他废物</w:t>
                  </w:r>
                </w:p>
              </w:tc>
              <w:tc>
                <w:tcPr>
                  <w:tcW w:w="463" w:type="pct"/>
                  <w:vAlign w:val="center"/>
                </w:tcPr>
                <w:p>
                  <w:pPr>
                    <w:adjustRightInd w:val="0"/>
                    <w:snapToGrid w:val="0"/>
                    <w:jc w:val="center"/>
                    <w:rPr>
                      <w:rFonts w:hint="default" w:ascii="Times New Roman" w:hAnsi="Times New Roman" w:eastAsia="宋体" w:cs="Times New Roman"/>
                      <w:b/>
                      <w:bCs/>
                      <w:color w:val="000000"/>
                      <w:kern w:val="2"/>
                      <w:sz w:val="18"/>
                      <w:szCs w:val="18"/>
                      <w:u w:val="single"/>
                      <w:lang w:val="en-US" w:eastAsia="zh-CN" w:bidi="ar-SA"/>
                    </w:rPr>
                  </w:pPr>
                  <w:r>
                    <w:rPr>
                      <w:rFonts w:hint="default" w:ascii="Times New Roman" w:hAnsi="Times New Roman" w:cs="Times New Roman"/>
                      <w:b/>
                      <w:bCs/>
                      <w:color w:val="000000"/>
                      <w:sz w:val="18"/>
                      <w:szCs w:val="18"/>
                      <w:u w:val="single"/>
                    </w:rPr>
                    <w:t>900-041-49</w:t>
                  </w:r>
                </w:p>
              </w:tc>
              <w:tc>
                <w:tcPr>
                  <w:tcW w:w="330" w:type="pct"/>
                  <w:vAlign w:val="center"/>
                </w:tcPr>
                <w:p>
                  <w:pPr>
                    <w:adjustRightInd w:val="0"/>
                    <w:snapToGrid w:val="0"/>
                    <w:jc w:val="center"/>
                    <w:rPr>
                      <w:rFonts w:hint="default" w:ascii="Times New Roman" w:hAnsi="Times New Roman" w:eastAsia="宋体" w:cs="Times New Roman"/>
                      <w:b/>
                      <w:bCs/>
                      <w:color w:val="000000" w:themeColor="text1"/>
                      <w:kern w:val="2"/>
                      <w:sz w:val="18"/>
                      <w:szCs w:val="18"/>
                      <w:u w:val="single"/>
                      <w:lang w:val="en-US" w:eastAsia="zh-CN" w:bidi="ar-SA"/>
                      <w14:textFill>
                        <w14:solidFill>
                          <w14:schemeClr w14:val="tx1"/>
                        </w14:solidFill>
                      </w14:textFill>
                    </w:rPr>
                  </w:pPr>
                  <w:r>
                    <w:rPr>
                      <w:rFonts w:hint="eastAsia" w:cs="Times New Roman"/>
                      <w:b/>
                      <w:bCs/>
                      <w:color w:val="000000" w:themeColor="text1"/>
                      <w:sz w:val="18"/>
                      <w:szCs w:val="18"/>
                      <w:u w:val="single"/>
                      <w:lang w:val="en-US" w:eastAsia="zh-CN"/>
                      <w14:textFill>
                        <w14:solidFill>
                          <w14:schemeClr w14:val="tx1"/>
                        </w14:solidFill>
                      </w14:textFill>
                    </w:rPr>
                    <w:t>0.5</w:t>
                  </w:r>
                  <w:r>
                    <w:rPr>
                      <w:rFonts w:hint="default" w:ascii="Times New Roman" w:hAnsi="Times New Roman" w:cs="Times New Roman"/>
                      <w:b/>
                      <w:bCs/>
                      <w:color w:val="000000" w:themeColor="text1"/>
                      <w:sz w:val="18"/>
                      <w:szCs w:val="18"/>
                      <w:u w:val="single"/>
                      <w14:textFill>
                        <w14:solidFill>
                          <w14:schemeClr w14:val="tx1"/>
                        </w14:solidFill>
                      </w14:textFill>
                    </w:rPr>
                    <w:t>t/a</w:t>
                  </w:r>
                </w:p>
              </w:tc>
              <w:tc>
                <w:tcPr>
                  <w:tcW w:w="482" w:type="pct"/>
                  <w:vAlign w:val="center"/>
                </w:tcPr>
                <w:p>
                  <w:pPr>
                    <w:adjustRightInd w:val="0"/>
                    <w:snapToGrid w:val="0"/>
                    <w:jc w:val="center"/>
                    <w:rPr>
                      <w:rFonts w:hint="default" w:ascii="Times New Roman" w:hAnsi="Times New Roman" w:eastAsia="宋体" w:cs="Times New Roman"/>
                      <w:b/>
                      <w:bCs/>
                      <w:color w:val="000000" w:themeColor="text1"/>
                      <w:kern w:val="2"/>
                      <w:sz w:val="18"/>
                      <w:szCs w:val="18"/>
                      <w:u w:val="single"/>
                      <w:lang w:val="en-US" w:eastAsia="zh-CN" w:bidi="ar-SA"/>
                      <w14:textFill>
                        <w14:solidFill>
                          <w14:schemeClr w14:val="tx1"/>
                        </w14:solidFill>
                      </w14:textFill>
                    </w:rPr>
                  </w:pPr>
                  <w:r>
                    <w:rPr>
                      <w:rFonts w:hint="default" w:ascii="Times New Roman" w:hAnsi="Times New Roman" w:cs="Times New Roman"/>
                      <w:b/>
                      <w:bCs/>
                      <w:color w:val="000000" w:themeColor="text1"/>
                      <w:sz w:val="18"/>
                      <w:szCs w:val="18"/>
                      <w:u w:val="single"/>
                      <w14:textFill>
                        <w14:solidFill>
                          <w14:schemeClr w14:val="tx1"/>
                        </w14:solidFill>
                      </w14:textFill>
                    </w:rPr>
                    <w:t>机加工过程</w:t>
                  </w:r>
                </w:p>
              </w:tc>
              <w:tc>
                <w:tcPr>
                  <w:tcW w:w="256" w:type="pct"/>
                  <w:vAlign w:val="center"/>
                </w:tcPr>
                <w:p>
                  <w:pPr>
                    <w:adjustRightInd w:val="0"/>
                    <w:snapToGrid w:val="0"/>
                    <w:jc w:val="center"/>
                    <w:rPr>
                      <w:rFonts w:hint="default" w:ascii="Times New Roman" w:hAnsi="Times New Roman" w:eastAsia="宋体" w:cs="Times New Roman"/>
                      <w:b/>
                      <w:bCs/>
                      <w:color w:val="000000" w:themeColor="text1"/>
                      <w:kern w:val="2"/>
                      <w:sz w:val="18"/>
                      <w:szCs w:val="18"/>
                      <w:u w:val="single"/>
                      <w:lang w:val="en-US" w:eastAsia="zh-CN" w:bidi="ar-SA"/>
                      <w14:textFill>
                        <w14:solidFill>
                          <w14:schemeClr w14:val="tx1"/>
                        </w14:solidFill>
                      </w14:textFill>
                    </w:rPr>
                  </w:pPr>
                  <w:r>
                    <w:rPr>
                      <w:rFonts w:hint="default" w:ascii="Times New Roman" w:hAnsi="Times New Roman" w:cs="Times New Roman"/>
                      <w:b/>
                      <w:bCs/>
                      <w:color w:val="000000"/>
                      <w:sz w:val="18"/>
                      <w:szCs w:val="18"/>
                      <w:u w:val="single"/>
                    </w:rPr>
                    <w:t>固体</w:t>
                  </w:r>
                </w:p>
              </w:tc>
              <w:tc>
                <w:tcPr>
                  <w:tcW w:w="462" w:type="pct"/>
                  <w:vAlign w:val="center"/>
                </w:tcPr>
                <w:p>
                  <w:pPr>
                    <w:adjustRightInd w:val="0"/>
                    <w:snapToGrid w:val="0"/>
                    <w:jc w:val="center"/>
                    <w:rPr>
                      <w:rFonts w:hint="default" w:ascii="Times New Roman" w:hAnsi="Times New Roman" w:eastAsia="宋体" w:cs="Times New Roman"/>
                      <w:b/>
                      <w:bCs/>
                      <w:color w:val="000000" w:themeColor="text1"/>
                      <w:kern w:val="2"/>
                      <w:sz w:val="18"/>
                      <w:szCs w:val="18"/>
                      <w:u w:val="single"/>
                      <w:lang w:val="en-US" w:eastAsia="zh-CN" w:bidi="ar-SA"/>
                      <w14:textFill>
                        <w14:solidFill>
                          <w14:schemeClr w14:val="tx1"/>
                        </w14:solidFill>
                      </w14:textFill>
                    </w:rPr>
                  </w:pPr>
                  <w:r>
                    <w:rPr>
                      <w:rFonts w:hint="default" w:ascii="Times New Roman" w:hAnsi="Times New Roman" w:cs="Times New Roman"/>
                      <w:b/>
                      <w:bCs/>
                      <w:color w:val="000000" w:themeColor="text1"/>
                      <w:sz w:val="18"/>
                      <w:szCs w:val="18"/>
                      <w:u w:val="single"/>
                      <w:lang w:eastAsia="zh-CN"/>
                      <w14:textFill>
                        <w14:solidFill>
                          <w14:schemeClr w14:val="tx1"/>
                        </w14:solidFill>
                      </w14:textFill>
                    </w:rPr>
                    <w:t>滤纸</w:t>
                  </w:r>
                  <w:r>
                    <w:rPr>
                      <w:rFonts w:hint="default" w:ascii="Times New Roman" w:hAnsi="Times New Roman" w:cs="Times New Roman"/>
                      <w:b/>
                      <w:bCs/>
                      <w:color w:val="000000" w:themeColor="text1"/>
                      <w:sz w:val="18"/>
                      <w:szCs w:val="18"/>
                      <w:u w:val="single"/>
                      <w14:textFill>
                        <w14:solidFill>
                          <w14:schemeClr w14:val="tx1"/>
                        </w14:solidFill>
                      </w14:textFill>
                    </w:rPr>
                    <w:t>、废油</w:t>
                  </w:r>
                </w:p>
              </w:tc>
              <w:tc>
                <w:tcPr>
                  <w:tcW w:w="405" w:type="pct"/>
                  <w:vAlign w:val="center"/>
                </w:tcPr>
                <w:p>
                  <w:pPr>
                    <w:adjustRightInd w:val="0"/>
                    <w:snapToGrid w:val="0"/>
                    <w:jc w:val="center"/>
                    <w:rPr>
                      <w:rFonts w:hint="default" w:ascii="Times New Roman" w:hAnsi="Times New Roman" w:eastAsia="宋体" w:cs="Times New Roman"/>
                      <w:b/>
                      <w:bCs/>
                      <w:color w:val="000000" w:themeColor="text1"/>
                      <w:kern w:val="2"/>
                      <w:sz w:val="18"/>
                      <w:szCs w:val="18"/>
                      <w:u w:val="single"/>
                      <w:lang w:val="en-US" w:eastAsia="zh-CN" w:bidi="ar-SA"/>
                      <w14:textFill>
                        <w14:solidFill>
                          <w14:schemeClr w14:val="tx1"/>
                        </w14:solidFill>
                      </w14:textFill>
                    </w:rPr>
                  </w:pPr>
                  <w:r>
                    <w:rPr>
                      <w:rFonts w:hint="default" w:ascii="Times New Roman" w:hAnsi="Times New Roman" w:cs="Times New Roman"/>
                      <w:b/>
                      <w:bCs/>
                      <w:color w:val="000000" w:themeColor="text1"/>
                      <w:sz w:val="18"/>
                      <w:szCs w:val="18"/>
                      <w:u w:val="single"/>
                      <w14:textFill>
                        <w14:solidFill>
                          <w14:schemeClr w14:val="tx1"/>
                        </w14:solidFill>
                      </w14:textFill>
                    </w:rPr>
                    <w:t>废油</w:t>
                  </w:r>
                </w:p>
              </w:tc>
              <w:tc>
                <w:tcPr>
                  <w:tcW w:w="390" w:type="pct"/>
                  <w:vAlign w:val="center"/>
                </w:tcPr>
                <w:p>
                  <w:pPr>
                    <w:adjustRightInd w:val="0"/>
                    <w:snapToGrid w:val="0"/>
                    <w:jc w:val="center"/>
                    <w:rPr>
                      <w:rFonts w:hint="default" w:ascii="Times New Roman" w:hAnsi="Times New Roman" w:eastAsia="宋体" w:cs="Times New Roman"/>
                      <w:b/>
                      <w:bCs/>
                      <w:color w:val="000000"/>
                      <w:kern w:val="2"/>
                      <w:sz w:val="18"/>
                      <w:szCs w:val="18"/>
                      <w:u w:val="single"/>
                      <w:lang w:val="en-US" w:eastAsia="zh-CN" w:bidi="ar-SA"/>
                    </w:rPr>
                  </w:pPr>
                  <w:r>
                    <w:rPr>
                      <w:rFonts w:hint="default" w:ascii="Times New Roman" w:hAnsi="Times New Roman" w:cs="Times New Roman"/>
                      <w:b/>
                      <w:bCs/>
                      <w:color w:val="000000"/>
                      <w:sz w:val="18"/>
                      <w:szCs w:val="18"/>
                      <w:u w:val="single"/>
                    </w:rPr>
                    <w:t>每天</w:t>
                  </w:r>
                </w:p>
              </w:tc>
              <w:tc>
                <w:tcPr>
                  <w:tcW w:w="383" w:type="pct"/>
                  <w:vAlign w:val="center"/>
                </w:tcPr>
                <w:p>
                  <w:pPr>
                    <w:adjustRightInd w:val="0"/>
                    <w:snapToGrid w:val="0"/>
                    <w:jc w:val="center"/>
                    <w:rPr>
                      <w:rFonts w:hint="default" w:ascii="Times New Roman" w:hAnsi="Times New Roman" w:eastAsia="宋体" w:cs="Times New Roman"/>
                      <w:b/>
                      <w:bCs/>
                      <w:color w:val="000000"/>
                      <w:kern w:val="2"/>
                      <w:sz w:val="18"/>
                      <w:szCs w:val="18"/>
                      <w:u w:val="single"/>
                      <w:lang w:val="en-US" w:eastAsia="zh-CN" w:bidi="ar-SA"/>
                    </w:rPr>
                  </w:pPr>
                  <w:r>
                    <w:rPr>
                      <w:rFonts w:hint="default" w:ascii="Times New Roman" w:hAnsi="Times New Roman" w:cs="Times New Roman"/>
                      <w:b/>
                      <w:bCs/>
                      <w:color w:val="000000" w:themeColor="text1"/>
                      <w:sz w:val="18"/>
                      <w:szCs w:val="18"/>
                      <w:u w:val="single"/>
                      <w14:textFill>
                        <w14:solidFill>
                          <w14:schemeClr w14:val="tx1"/>
                        </w14:solidFill>
                      </w14:textFill>
                    </w:rPr>
                    <w:t>T</w:t>
                  </w:r>
                  <w:r>
                    <w:rPr>
                      <w:rFonts w:hint="default" w:ascii="Times New Roman" w:hAnsi="Times New Roman" w:cs="Times New Roman"/>
                      <w:b/>
                      <w:bCs/>
                      <w:color w:val="000000"/>
                      <w:sz w:val="18"/>
                      <w:szCs w:val="18"/>
                      <w:u w:val="single"/>
                    </w:rPr>
                    <w:t>/In</w:t>
                  </w:r>
                </w:p>
              </w:tc>
              <w:tc>
                <w:tcPr>
                  <w:tcW w:w="394" w:type="pct"/>
                  <w:vMerge w:val="continue"/>
                  <w:vAlign w:val="center"/>
                </w:tcPr>
                <w:p>
                  <w:pPr>
                    <w:adjustRightInd w:val="0"/>
                    <w:snapToGrid w:val="0"/>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trPr>
              <w:tc>
                <w:tcPr>
                  <w:tcW w:w="256" w:type="pct"/>
                  <w:vAlign w:val="center"/>
                </w:tcPr>
                <w:p>
                  <w:pPr>
                    <w:adjustRightInd w:val="0"/>
                    <w:snapToGrid w:val="0"/>
                    <w:jc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cs="Times New Roman"/>
                      <w:color w:val="000000"/>
                      <w:sz w:val="18"/>
                      <w:szCs w:val="18"/>
                    </w:rPr>
                    <w:t>6</w:t>
                  </w:r>
                </w:p>
              </w:tc>
              <w:tc>
                <w:tcPr>
                  <w:tcW w:w="422" w:type="pct"/>
                  <w:vAlign w:val="center"/>
                </w:tcPr>
                <w:p>
                  <w:pPr>
                    <w:adjustRightInd w:val="0"/>
                    <w:snapToGrid w:val="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废劳保用品</w:t>
                  </w:r>
                </w:p>
              </w:tc>
              <w:tc>
                <w:tcPr>
                  <w:tcW w:w="752" w:type="pct"/>
                  <w:vAlign w:val="center"/>
                </w:tcPr>
                <w:p>
                  <w:pPr>
                    <w:adjustRightInd w:val="0"/>
                    <w:snapToGrid w:val="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HW49 其他废物</w:t>
                  </w:r>
                </w:p>
              </w:tc>
              <w:tc>
                <w:tcPr>
                  <w:tcW w:w="463" w:type="pct"/>
                  <w:vAlign w:val="center"/>
                </w:tcPr>
                <w:p>
                  <w:pPr>
                    <w:adjustRightInd w:val="0"/>
                    <w:snapToGrid w:val="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900-041-49</w:t>
                  </w:r>
                </w:p>
              </w:tc>
              <w:tc>
                <w:tcPr>
                  <w:tcW w:w="330" w:type="pct"/>
                  <w:vAlign w:val="center"/>
                </w:tcPr>
                <w:p>
                  <w:pPr>
                    <w:adjustRightInd w:val="0"/>
                    <w:snapToGrid w:val="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2t/a</w:t>
                  </w:r>
                </w:p>
              </w:tc>
              <w:tc>
                <w:tcPr>
                  <w:tcW w:w="482" w:type="pct"/>
                  <w:vAlign w:val="center"/>
                </w:tcPr>
                <w:p>
                  <w:pPr>
                    <w:adjustRightInd w:val="0"/>
                    <w:snapToGrid w:val="0"/>
                    <w:jc w:val="center"/>
                    <w:rPr>
                      <w:rFonts w:hint="default" w:ascii="Times New Roman" w:hAnsi="Times New Roman" w:cs="Times New Roman"/>
                      <w:color w:val="000000"/>
                      <w:sz w:val="18"/>
                      <w:szCs w:val="18"/>
                    </w:rPr>
                  </w:pPr>
                  <w:r>
                    <w:rPr>
                      <w:rFonts w:hint="default" w:ascii="Times New Roman" w:hAnsi="Times New Roman" w:cs="Times New Roman"/>
                      <w:color w:val="000000" w:themeColor="text1"/>
                      <w:sz w:val="18"/>
                      <w:szCs w:val="18"/>
                      <w14:textFill>
                        <w14:solidFill>
                          <w14:schemeClr w14:val="tx1"/>
                        </w14:solidFill>
                      </w14:textFill>
                    </w:rPr>
                    <w:t>机加工过程</w:t>
                  </w:r>
                </w:p>
              </w:tc>
              <w:tc>
                <w:tcPr>
                  <w:tcW w:w="256" w:type="pct"/>
                  <w:vAlign w:val="center"/>
                </w:tcPr>
                <w:p>
                  <w:pPr>
                    <w:adjustRightInd w:val="0"/>
                    <w:snapToGrid w:val="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固体</w:t>
                  </w:r>
                </w:p>
              </w:tc>
              <w:tc>
                <w:tcPr>
                  <w:tcW w:w="462" w:type="pct"/>
                  <w:vAlign w:val="center"/>
                </w:tcPr>
                <w:p>
                  <w:pPr>
                    <w:adjustRightInd w:val="0"/>
                    <w:snapToGrid w:val="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布料、废油</w:t>
                  </w:r>
                </w:p>
              </w:tc>
              <w:tc>
                <w:tcPr>
                  <w:tcW w:w="405" w:type="pct"/>
                  <w:vAlign w:val="center"/>
                </w:tcPr>
                <w:p>
                  <w:pPr>
                    <w:adjustRightInd w:val="0"/>
                    <w:snapToGrid w:val="0"/>
                    <w:jc w:val="center"/>
                    <w:rPr>
                      <w:rFonts w:hint="default" w:ascii="Times New Roman" w:hAnsi="Times New Roman" w:cs="Times New Roman"/>
                      <w:color w:val="000000"/>
                      <w:sz w:val="18"/>
                      <w:szCs w:val="18"/>
                    </w:rPr>
                  </w:pPr>
                  <w:r>
                    <w:rPr>
                      <w:rFonts w:hint="default" w:ascii="Times New Roman" w:hAnsi="Times New Roman" w:cs="Times New Roman"/>
                      <w:color w:val="000000" w:themeColor="text1"/>
                      <w:sz w:val="18"/>
                      <w:szCs w:val="18"/>
                      <w14:textFill>
                        <w14:solidFill>
                          <w14:schemeClr w14:val="tx1"/>
                        </w14:solidFill>
                      </w14:textFill>
                    </w:rPr>
                    <w:t>废油</w:t>
                  </w:r>
                </w:p>
              </w:tc>
              <w:tc>
                <w:tcPr>
                  <w:tcW w:w="390" w:type="pct"/>
                  <w:vAlign w:val="center"/>
                </w:tcPr>
                <w:p>
                  <w:pPr>
                    <w:adjustRightInd w:val="0"/>
                    <w:snapToGrid w:val="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每天</w:t>
                  </w:r>
                </w:p>
              </w:tc>
              <w:tc>
                <w:tcPr>
                  <w:tcW w:w="383" w:type="pct"/>
                  <w:vAlign w:val="center"/>
                </w:tcPr>
                <w:p>
                  <w:pPr>
                    <w:adjustRightInd w:val="0"/>
                    <w:snapToGrid w:val="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T/In</w:t>
                  </w:r>
                </w:p>
              </w:tc>
              <w:tc>
                <w:tcPr>
                  <w:tcW w:w="394" w:type="pct"/>
                  <w:vMerge w:val="continue"/>
                  <w:vAlign w:val="center"/>
                </w:tcPr>
                <w:p>
                  <w:pPr>
                    <w:adjustRightInd w:val="0"/>
                    <w:snapToGrid w:val="0"/>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 w:type="pct"/>
                  <w:vAlign w:val="center"/>
                </w:tcPr>
                <w:p>
                  <w:pPr>
                    <w:adjustRightInd w:val="0"/>
                    <w:snapToGrid w:val="0"/>
                    <w:jc w:val="center"/>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lang w:val="en-US" w:eastAsia="zh-CN"/>
                    </w:rPr>
                    <w:t>7</w:t>
                  </w:r>
                </w:p>
              </w:tc>
              <w:tc>
                <w:tcPr>
                  <w:tcW w:w="422" w:type="pct"/>
                  <w:vAlign w:val="center"/>
                </w:tcPr>
                <w:p>
                  <w:pPr>
                    <w:adjustRightInd w:val="0"/>
                    <w:snapToGrid w:val="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污水站沉淀污泥</w:t>
                  </w:r>
                </w:p>
              </w:tc>
              <w:tc>
                <w:tcPr>
                  <w:tcW w:w="752" w:type="pct"/>
                  <w:vAlign w:val="center"/>
                </w:tcPr>
                <w:p>
                  <w:pPr>
                    <w:adjustRightInd w:val="0"/>
                    <w:snapToGrid w:val="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HW08废矿物油与含矿物油废物</w:t>
                  </w:r>
                </w:p>
              </w:tc>
              <w:tc>
                <w:tcPr>
                  <w:tcW w:w="463" w:type="pct"/>
                  <w:vAlign w:val="center"/>
                </w:tcPr>
                <w:p>
                  <w:pPr>
                    <w:adjustRightInd w:val="0"/>
                    <w:snapToGrid w:val="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900-210-08</w:t>
                  </w:r>
                </w:p>
              </w:tc>
              <w:tc>
                <w:tcPr>
                  <w:tcW w:w="330" w:type="pct"/>
                  <w:vAlign w:val="center"/>
                </w:tcPr>
                <w:p>
                  <w:pPr>
                    <w:adjustRightInd w:val="0"/>
                    <w:snapToGrid w:val="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lang w:val="en-US" w:eastAsia="zh-CN"/>
                    </w:rPr>
                    <w:t>1</w:t>
                  </w:r>
                  <w:r>
                    <w:rPr>
                      <w:rFonts w:hint="default" w:ascii="Times New Roman" w:hAnsi="Times New Roman" w:cs="Times New Roman"/>
                      <w:color w:val="000000"/>
                      <w:sz w:val="18"/>
                      <w:szCs w:val="18"/>
                    </w:rPr>
                    <w:t>.</w:t>
                  </w:r>
                  <w:r>
                    <w:rPr>
                      <w:rFonts w:hint="eastAsia" w:cs="Times New Roman"/>
                      <w:color w:val="000000"/>
                      <w:sz w:val="18"/>
                      <w:szCs w:val="18"/>
                      <w:lang w:val="en-US" w:eastAsia="zh-CN"/>
                    </w:rPr>
                    <w:t>5</w:t>
                  </w:r>
                  <w:r>
                    <w:rPr>
                      <w:rFonts w:hint="default" w:ascii="Times New Roman" w:hAnsi="Times New Roman" w:cs="Times New Roman"/>
                      <w:color w:val="000000" w:themeColor="text1"/>
                      <w:sz w:val="18"/>
                      <w:szCs w:val="18"/>
                      <w14:textFill>
                        <w14:solidFill>
                          <w14:schemeClr w14:val="tx1"/>
                        </w14:solidFill>
                      </w14:textFill>
                    </w:rPr>
                    <w:t>t/a</w:t>
                  </w:r>
                </w:p>
              </w:tc>
              <w:tc>
                <w:tcPr>
                  <w:tcW w:w="482" w:type="pct"/>
                  <w:vAlign w:val="center"/>
                </w:tcPr>
                <w:p>
                  <w:pPr>
                    <w:adjustRightInd w:val="0"/>
                    <w:snapToGrid w:val="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污水处理</w:t>
                  </w:r>
                </w:p>
              </w:tc>
              <w:tc>
                <w:tcPr>
                  <w:tcW w:w="256" w:type="pct"/>
                  <w:vAlign w:val="center"/>
                </w:tcPr>
                <w:p>
                  <w:pPr>
                    <w:adjustRightInd w:val="0"/>
                    <w:snapToGrid w:val="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固体</w:t>
                  </w:r>
                </w:p>
              </w:tc>
              <w:tc>
                <w:tcPr>
                  <w:tcW w:w="462" w:type="pct"/>
                  <w:vAlign w:val="center"/>
                </w:tcPr>
                <w:p>
                  <w:pPr>
                    <w:adjustRightInd w:val="0"/>
                    <w:snapToGrid w:val="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泥土、</w:t>
                  </w:r>
                  <w:r>
                    <w:rPr>
                      <w:rFonts w:hint="default" w:ascii="Times New Roman" w:hAnsi="Times New Roman" w:cs="Times New Roman"/>
                      <w:color w:val="000000" w:themeColor="text1"/>
                      <w:sz w:val="18"/>
                      <w:szCs w:val="18"/>
                      <w14:textFill>
                        <w14:solidFill>
                          <w14:schemeClr w14:val="tx1"/>
                        </w14:solidFill>
                      </w14:textFill>
                    </w:rPr>
                    <w:t>废油</w:t>
                  </w:r>
                </w:p>
              </w:tc>
              <w:tc>
                <w:tcPr>
                  <w:tcW w:w="405" w:type="pct"/>
                  <w:vAlign w:val="center"/>
                </w:tcPr>
                <w:p>
                  <w:pPr>
                    <w:adjustRightInd w:val="0"/>
                    <w:snapToGrid w:val="0"/>
                    <w:jc w:val="center"/>
                    <w:rPr>
                      <w:rFonts w:hint="default" w:ascii="Times New Roman" w:hAnsi="Times New Roman" w:cs="Times New Roman"/>
                      <w:color w:val="000000"/>
                      <w:sz w:val="18"/>
                      <w:szCs w:val="18"/>
                    </w:rPr>
                  </w:pPr>
                  <w:r>
                    <w:rPr>
                      <w:rFonts w:hint="default" w:ascii="Times New Roman" w:hAnsi="Times New Roman" w:cs="Times New Roman"/>
                      <w:color w:val="000000" w:themeColor="text1"/>
                      <w:sz w:val="18"/>
                      <w:szCs w:val="18"/>
                      <w14:textFill>
                        <w14:solidFill>
                          <w14:schemeClr w14:val="tx1"/>
                        </w14:solidFill>
                      </w14:textFill>
                    </w:rPr>
                    <w:t>废油</w:t>
                  </w:r>
                </w:p>
              </w:tc>
              <w:tc>
                <w:tcPr>
                  <w:tcW w:w="390" w:type="pct"/>
                  <w:vAlign w:val="center"/>
                </w:tcPr>
                <w:p>
                  <w:pPr>
                    <w:adjustRightInd w:val="0"/>
                    <w:snapToGrid w:val="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每3个月</w:t>
                  </w:r>
                </w:p>
              </w:tc>
              <w:tc>
                <w:tcPr>
                  <w:tcW w:w="383" w:type="pct"/>
                  <w:vAlign w:val="center"/>
                </w:tcPr>
                <w:p>
                  <w:pPr>
                    <w:adjustRightInd w:val="0"/>
                    <w:snapToGrid w:val="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 xml:space="preserve">T，I </w:t>
                  </w:r>
                </w:p>
              </w:tc>
              <w:tc>
                <w:tcPr>
                  <w:tcW w:w="394" w:type="pct"/>
                  <w:vMerge w:val="continue"/>
                  <w:vAlign w:val="center"/>
                </w:tcPr>
                <w:p>
                  <w:pPr>
                    <w:adjustRightInd w:val="0"/>
                    <w:snapToGrid w:val="0"/>
                    <w:jc w:val="center"/>
                    <w:rPr>
                      <w:rFonts w:hint="default" w:ascii="Times New Roman" w:hAnsi="Times New Roman" w:cs="Times New Roman"/>
                      <w:color w:val="000000"/>
                      <w:sz w:val="18"/>
                      <w:szCs w:val="18"/>
                    </w:rPr>
                  </w:pPr>
                </w:p>
              </w:tc>
            </w:tr>
          </w:tbl>
          <w:p>
            <w:pPr>
              <w:spacing w:line="360" w:lineRule="auto"/>
              <w:ind w:firstLine="480" w:firstLineChars="200"/>
              <w:rPr>
                <w:kern w:val="0"/>
                <w:sz w:val="24"/>
              </w:rPr>
            </w:pPr>
            <w:r>
              <w:rPr>
                <w:rFonts w:hint="eastAsia"/>
                <w:kern w:val="0"/>
                <w:sz w:val="24"/>
              </w:rPr>
              <w:t>评价要求项目危险废物应按照《危险废物贮存污染控制标准》（GB 18597—2023）的相关要求，暂存于危废暂存间，定期交由有资质单位处置。评价要求在厂区西北部新建1座危废暂存间（15m</w:t>
            </w:r>
            <w:r>
              <w:rPr>
                <w:rFonts w:hint="eastAsia"/>
                <w:kern w:val="0"/>
                <w:sz w:val="24"/>
                <w:vertAlign w:val="superscript"/>
              </w:rPr>
              <w:t>2</w:t>
            </w:r>
            <w:r>
              <w:rPr>
                <w:rFonts w:hint="eastAsia"/>
                <w:kern w:val="0"/>
                <w:sz w:val="24"/>
              </w:rPr>
              <w:t>），危废暂存间应按规定设置环境保护图形标志，并建立检查维护制度，严格执行《危险废物贮存污染控制标准》（GB 18597—2023）中的有关规定，严格做到四防“防风、防雨、防晒、防渗漏”，按要求对危险废物进行贮存、暂存。</w:t>
            </w:r>
          </w:p>
          <w:p>
            <w:pPr>
              <w:spacing w:line="360" w:lineRule="auto"/>
              <w:ind w:firstLine="480" w:firstLineChars="200"/>
              <w:rPr>
                <w:kern w:val="0"/>
                <w:sz w:val="24"/>
              </w:rPr>
            </w:pPr>
            <w:r>
              <w:rPr>
                <w:rFonts w:hint="eastAsia"/>
                <w:kern w:val="0"/>
                <w:sz w:val="24"/>
              </w:rPr>
              <w:t>危险废物贮存场所（设施）基本情况见下表。</w:t>
            </w:r>
          </w:p>
          <w:p>
            <w:pPr>
              <w:spacing w:line="360" w:lineRule="auto"/>
              <w:ind w:firstLine="482" w:firstLineChars="200"/>
              <w:rPr>
                <w:rFonts w:hint="eastAsia"/>
                <w:b/>
                <w:bCs/>
                <w:color w:val="000000"/>
                <w:sz w:val="24"/>
              </w:rPr>
            </w:pPr>
          </w:p>
          <w:p>
            <w:pPr>
              <w:spacing w:line="360" w:lineRule="auto"/>
              <w:ind w:firstLine="482" w:firstLineChars="200"/>
              <w:rPr>
                <w:rFonts w:hint="eastAsia"/>
                <w:b/>
                <w:bCs/>
                <w:color w:val="000000"/>
                <w:sz w:val="24"/>
              </w:rPr>
            </w:pPr>
          </w:p>
          <w:p>
            <w:pPr>
              <w:spacing w:line="360" w:lineRule="auto"/>
              <w:ind w:firstLine="482" w:firstLineChars="200"/>
              <w:rPr>
                <w:rFonts w:hint="eastAsia"/>
                <w:b/>
                <w:bCs/>
                <w:color w:val="000000"/>
                <w:sz w:val="24"/>
              </w:rPr>
            </w:pPr>
          </w:p>
          <w:p>
            <w:pPr>
              <w:spacing w:line="360" w:lineRule="auto"/>
              <w:ind w:firstLine="482" w:firstLineChars="200"/>
              <w:rPr>
                <w:rFonts w:hint="eastAsia"/>
                <w:b/>
                <w:bCs/>
                <w:color w:val="000000"/>
                <w:sz w:val="24"/>
              </w:rPr>
            </w:pPr>
          </w:p>
          <w:p>
            <w:pPr>
              <w:spacing w:line="360" w:lineRule="auto"/>
              <w:ind w:firstLine="482" w:firstLineChars="200"/>
              <w:rPr>
                <w:rFonts w:hint="eastAsia"/>
                <w:b/>
                <w:bCs/>
                <w:color w:val="000000"/>
                <w:sz w:val="24"/>
              </w:rPr>
            </w:pPr>
          </w:p>
          <w:p>
            <w:pPr>
              <w:spacing w:line="360" w:lineRule="auto"/>
              <w:ind w:firstLine="482" w:firstLineChars="200"/>
              <w:rPr>
                <w:rFonts w:hint="eastAsia"/>
                <w:b/>
                <w:bCs/>
                <w:color w:val="000000"/>
                <w:sz w:val="24"/>
              </w:rPr>
            </w:pPr>
          </w:p>
          <w:p>
            <w:pPr>
              <w:spacing w:line="360" w:lineRule="auto"/>
              <w:ind w:firstLine="482" w:firstLineChars="200"/>
              <w:rPr>
                <w:b/>
                <w:bCs/>
                <w:color w:val="000000"/>
                <w:sz w:val="24"/>
              </w:rPr>
            </w:pPr>
            <w:r>
              <w:rPr>
                <w:rFonts w:hint="eastAsia"/>
                <w:b/>
                <w:bCs/>
                <w:color w:val="000000"/>
                <w:sz w:val="24"/>
              </w:rPr>
              <w:t>表2</w:t>
            </w:r>
            <w:r>
              <w:rPr>
                <w:rFonts w:hint="eastAsia"/>
                <w:b/>
                <w:bCs/>
                <w:color w:val="000000"/>
                <w:sz w:val="24"/>
                <w:lang w:val="en-US" w:eastAsia="zh-CN"/>
              </w:rPr>
              <w:t>9</w:t>
            </w:r>
            <w:r>
              <w:rPr>
                <w:rFonts w:hint="eastAsia"/>
                <w:b/>
                <w:bCs/>
                <w:color w:val="000000"/>
                <w:sz w:val="24"/>
              </w:rPr>
              <w:t xml:space="preserve">       本项目危险废物贮存场所基本情况</w:t>
            </w:r>
          </w:p>
          <w:tbl>
            <w:tblPr>
              <w:tblStyle w:val="23"/>
              <w:tblW w:w="4981" w:type="pct"/>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851"/>
              <w:gridCol w:w="952"/>
              <w:gridCol w:w="1716"/>
              <w:gridCol w:w="1068"/>
              <w:gridCol w:w="460"/>
              <w:gridCol w:w="653"/>
              <w:gridCol w:w="663"/>
              <w:gridCol w:w="692"/>
              <w:gridCol w:w="64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552" w:type="pct"/>
                  <w:tcBorders>
                    <w:tl2br w:val="nil"/>
                    <w:tr2bl w:val="nil"/>
                  </w:tcBorders>
                  <w:vAlign w:val="center"/>
                </w:tcPr>
                <w:p>
                  <w:pPr>
                    <w:adjustRightInd w:val="0"/>
                    <w:snapToGrid w:val="0"/>
                    <w:jc w:val="center"/>
                    <w:rPr>
                      <w:sz w:val="18"/>
                      <w:szCs w:val="18"/>
                    </w:rPr>
                  </w:pPr>
                  <w:r>
                    <w:rPr>
                      <w:sz w:val="18"/>
                      <w:szCs w:val="18"/>
                    </w:rPr>
                    <w:t>贮存场所(设施)名称</w:t>
                  </w:r>
                </w:p>
              </w:tc>
              <w:tc>
                <w:tcPr>
                  <w:tcW w:w="617" w:type="pct"/>
                  <w:tcBorders>
                    <w:tl2br w:val="nil"/>
                    <w:tr2bl w:val="nil"/>
                  </w:tcBorders>
                  <w:vAlign w:val="center"/>
                </w:tcPr>
                <w:p>
                  <w:pPr>
                    <w:adjustRightInd w:val="0"/>
                    <w:snapToGrid w:val="0"/>
                    <w:jc w:val="center"/>
                    <w:rPr>
                      <w:sz w:val="18"/>
                      <w:szCs w:val="18"/>
                    </w:rPr>
                  </w:pPr>
                  <w:r>
                    <w:rPr>
                      <w:sz w:val="18"/>
                      <w:szCs w:val="18"/>
                    </w:rPr>
                    <w:t>危险废物名称</w:t>
                  </w:r>
                </w:p>
              </w:tc>
              <w:tc>
                <w:tcPr>
                  <w:tcW w:w="1113" w:type="pct"/>
                  <w:tcBorders>
                    <w:tl2br w:val="nil"/>
                    <w:tr2bl w:val="nil"/>
                  </w:tcBorders>
                  <w:vAlign w:val="center"/>
                </w:tcPr>
                <w:p>
                  <w:pPr>
                    <w:adjustRightInd w:val="0"/>
                    <w:snapToGrid w:val="0"/>
                    <w:jc w:val="center"/>
                    <w:rPr>
                      <w:sz w:val="18"/>
                      <w:szCs w:val="18"/>
                    </w:rPr>
                  </w:pPr>
                  <w:r>
                    <w:rPr>
                      <w:sz w:val="18"/>
                      <w:szCs w:val="18"/>
                    </w:rPr>
                    <w:t>危险废物类别</w:t>
                  </w:r>
                </w:p>
              </w:tc>
              <w:tc>
                <w:tcPr>
                  <w:tcW w:w="693" w:type="pct"/>
                  <w:tcBorders>
                    <w:tl2br w:val="nil"/>
                    <w:tr2bl w:val="nil"/>
                  </w:tcBorders>
                  <w:vAlign w:val="center"/>
                </w:tcPr>
                <w:p>
                  <w:pPr>
                    <w:adjustRightInd w:val="0"/>
                    <w:snapToGrid w:val="0"/>
                    <w:jc w:val="center"/>
                    <w:rPr>
                      <w:sz w:val="18"/>
                      <w:szCs w:val="18"/>
                    </w:rPr>
                  </w:pPr>
                  <w:r>
                    <w:rPr>
                      <w:sz w:val="18"/>
                      <w:szCs w:val="18"/>
                    </w:rPr>
                    <w:t>危险废物代码</w:t>
                  </w:r>
                </w:p>
              </w:tc>
              <w:tc>
                <w:tcPr>
                  <w:tcW w:w="298" w:type="pct"/>
                  <w:tcBorders>
                    <w:tl2br w:val="nil"/>
                    <w:tr2bl w:val="nil"/>
                  </w:tcBorders>
                  <w:vAlign w:val="center"/>
                </w:tcPr>
                <w:p>
                  <w:pPr>
                    <w:adjustRightInd w:val="0"/>
                    <w:snapToGrid w:val="0"/>
                    <w:jc w:val="center"/>
                    <w:rPr>
                      <w:sz w:val="18"/>
                      <w:szCs w:val="18"/>
                    </w:rPr>
                  </w:pPr>
                  <w:r>
                    <w:rPr>
                      <w:sz w:val="18"/>
                      <w:szCs w:val="18"/>
                    </w:rPr>
                    <w:t>位置</w:t>
                  </w:r>
                </w:p>
              </w:tc>
              <w:tc>
                <w:tcPr>
                  <w:tcW w:w="423" w:type="pct"/>
                  <w:tcBorders>
                    <w:tl2br w:val="nil"/>
                    <w:tr2bl w:val="nil"/>
                  </w:tcBorders>
                  <w:vAlign w:val="center"/>
                </w:tcPr>
                <w:p>
                  <w:pPr>
                    <w:adjustRightInd w:val="0"/>
                    <w:snapToGrid w:val="0"/>
                    <w:jc w:val="center"/>
                    <w:rPr>
                      <w:sz w:val="18"/>
                      <w:szCs w:val="18"/>
                    </w:rPr>
                  </w:pPr>
                  <w:r>
                    <w:rPr>
                      <w:sz w:val="18"/>
                      <w:szCs w:val="18"/>
                    </w:rPr>
                    <w:t>占地面积</w:t>
                  </w:r>
                </w:p>
              </w:tc>
              <w:tc>
                <w:tcPr>
                  <w:tcW w:w="430" w:type="pct"/>
                  <w:tcBorders>
                    <w:tl2br w:val="nil"/>
                    <w:tr2bl w:val="nil"/>
                  </w:tcBorders>
                  <w:vAlign w:val="center"/>
                </w:tcPr>
                <w:p>
                  <w:pPr>
                    <w:adjustRightInd w:val="0"/>
                    <w:snapToGrid w:val="0"/>
                    <w:jc w:val="center"/>
                    <w:rPr>
                      <w:sz w:val="18"/>
                      <w:szCs w:val="18"/>
                    </w:rPr>
                  </w:pPr>
                  <w:r>
                    <w:rPr>
                      <w:sz w:val="18"/>
                      <w:szCs w:val="18"/>
                    </w:rPr>
                    <w:t>贮存方式</w:t>
                  </w:r>
                </w:p>
              </w:tc>
              <w:tc>
                <w:tcPr>
                  <w:tcW w:w="449" w:type="pct"/>
                  <w:tcBorders>
                    <w:tl2br w:val="nil"/>
                    <w:tr2bl w:val="nil"/>
                  </w:tcBorders>
                  <w:vAlign w:val="center"/>
                </w:tcPr>
                <w:p>
                  <w:pPr>
                    <w:adjustRightInd w:val="0"/>
                    <w:snapToGrid w:val="0"/>
                    <w:jc w:val="center"/>
                    <w:rPr>
                      <w:sz w:val="18"/>
                      <w:szCs w:val="18"/>
                    </w:rPr>
                  </w:pPr>
                  <w:r>
                    <w:rPr>
                      <w:sz w:val="18"/>
                      <w:szCs w:val="18"/>
                    </w:rPr>
                    <w:t>贮存能力</w:t>
                  </w:r>
                </w:p>
              </w:tc>
              <w:tc>
                <w:tcPr>
                  <w:tcW w:w="420" w:type="pct"/>
                  <w:tcBorders>
                    <w:tl2br w:val="nil"/>
                    <w:tr2bl w:val="nil"/>
                  </w:tcBorders>
                  <w:vAlign w:val="center"/>
                </w:tcPr>
                <w:p>
                  <w:pPr>
                    <w:adjustRightInd w:val="0"/>
                    <w:snapToGrid w:val="0"/>
                    <w:jc w:val="center"/>
                    <w:rPr>
                      <w:sz w:val="18"/>
                      <w:szCs w:val="18"/>
                    </w:rPr>
                  </w:pPr>
                  <w:r>
                    <w:rPr>
                      <w:sz w:val="18"/>
                      <w:szCs w:val="18"/>
                    </w:rPr>
                    <w:t>贮存周期</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52" w:type="pct"/>
                  <w:vMerge w:val="restart"/>
                  <w:tcBorders>
                    <w:tl2br w:val="nil"/>
                    <w:tr2bl w:val="nil"/>
                  </w:tcBorders>
                  <w:vAlign w:val="center"/>
                </w:tcPr>
                <w:p>
                  <w:pPr>
                    <w:adjustRightInd w:val="0"/>
                    <w:snapToGrid w:val="0"/>
                    <w:jc w:val="center"/>
                    <w:rPr>
                      <w:sz w:val="18"/>
                      <w:szCs w:val="18"/>
                    </w:rPr>
                  </w:pPr>
                  <w:r>
                    <w:rPr>
                      <w:sz w:val="18"/>
                      <w:szCs w:val="18"/>
                    </w:rPr>
                    <w:t>危废暂存间</w:t>
                  </w:r>
                </w:p>
              </w:tc>
              <w:tc>
                <w:tcPr>
                  <w:tcW w:w="617" w:type="pct"/>
                  <w:tcBorders>
                    <w:tl2br w:val="nil"/>
                    <w:tr2bl w:val="nil"/>
                  </w:tcBorders>
                  <w:vAlign w:val="center"/>
                </w:tcPr>
                <w:p>
                  <w:pPr>
                    <w:adjustRightInd w:val="0"/>
                    <w:snapToGrid w:val="0"/>
                    <w:jc w:val="center"/>
                    <w:rPr>
                      <w:sz w:val="18"/>
                      <w:szCs w:val="18"/>
                    </w:rPr>
                  </w:pPr>
                  <w:r>
                    <w:rPr>
                      <w:sz w:val="18"/>
                      <w:szCs w:val="18"/>
                    </w:rPr>
                    <w:t>废桶</w:t>
                  </w:r>
                </w:p>
              </w:tc>
              <w:tc>
                <w:tcPr>
                  <w:tcW w:w="1113" w:type="pct"/>
                  <w:tcBorders>
                    <w:tl2br w:val="nil"/>
                    <w:tr2bl w:val="nil"/>
                  </w:tcBorders>
                  <w:vAlign w:val="center"/>
                </w:tcPr>
                <w:p>
                  <w:pPr>
                    <w:adjustRightInd w:val="0"/>
                    <w:snapToGrid w:val="0"/>
                    <w:jc w:val="center"/>
                    <w:rPr>
                      <w:sz w:val="18"/>
                      <w:szCs w:val="18"/>
                    </w:rPr>
                  </w:pPr>
                  <w:r>
                    <w:rPr>
                      <w:sz w:val="18"/>
                      <w:szCs w:val="18"/>
                    </w:rPr>
                    <w:t>HW49 其他废物</w:t>
                  </w:r>
                </w:p>
              </w:tc>
              <w:tc>
                <w:tcPr>
                  <w:tcW w:w="693" w:type="pct"/>
                  <w:tcBorders>
                    <w:tl2br w:val="nil"/>
                    <w:tr2bl w:val="nil"/>
                  </w:tcBorders>
                  <w:vAlign w:val="center"/>
                </w:tcPr>
                <w:p>
                  <w:pPr>
                    <w:adjustRightInd w:val="0"/>
                    <w:snapToGrid w:val="0"/>
                    <w:jc w:val="center"/>
                    <w:rPr>
                      <w:sz w:val="18"/>
                      <w:szCs w:val="18"/>
                    </w:rPr>
                  </w:pPr>
                  <w:r>
                    <w:rPr>
                      <w:sz w:val="18"/>
                      <w:szCs w:val="18"/>
                    </w:rPr>
                    <w:t>900-041-49</w:t>
                  </w:r>
                </w:p>
              </w:tc>
              <w:tc>
                <w:tcPr>
                  <w:tcW w:w="298" w:type="pct"/>
                  <w:vMerge w:val="restart"/>
                  <w:tcBorders>
                    <w:tl2br w:val="nil"/>
                    <w:tr2bl w:val="nil"/>
                  </w:tcBorders>
                  <w:vAlign w:val="center"/>
                </w:tcPr>
                <w:p>
                  <w:pPr>
                    <w:adjustRightInd w:val="0"/>
                    <w:snapToGrid w:val="0"/>
                    <w:jc w:val="center"/>
                    <w:rPr>
                      <w:sz w:val="18"/>
                      <w:szCs w:val="18"/>
                    </w:rPr>
                  </w:pPr>
                  <w:r>
                    <w:rPr>
                      <w:rFonts w:hint="eastAsia"/>
                      <w:sz w:val="18"/>
                      <w:szCs w:val="18"/>
                    </w:rPr>
                    <w:t>厂区西北部</w:t>
                  </w:r>
                </w:p>
              </w:tc>
              <w:tc>
                <w:tcPr>
                  <w:tcW w:w="423" w:type="pct"/>
                  <w:vMerge w:val="restart"/>
                  <w:tcBorders>
                    <w:tl2br w:val="nil"/>
                    <w:tr2bl w:val="nil"/>
                  </w:tcBorders>
                  <w:vAlign w:val="center"/>
                </w:tcPr>
                <w:p>
                  <w:pPr>
                    <w:adjustRightInd w:val="0"/>
                    <w:snapToGrid w:val="0"/>
                    <w:jc w:val="center"/>
                    <w:rPr>
                      <w:sz w:val="18"/>
                      <w:szCs w:val="18"/>
                    </w:rPr>
                  </w:pPr>
                  <w:r>
                    <w:rPr>
                      <w:rFonts w:hint="eastAsia"/>
                      <w:sz w:val="18"/>
                      <w:szCs w:val="18"/>
                    </w:rPr>
                    <w:t>15</w:t>
                  </w:r>
                  <w:r>
                    <w:rPr>
                      <w:sz w:val="18"/>
                      <w:szCs w:val="18"/>
                    </w:rPr>
                    <w:t>m</w:t>
                  </w:r>
                  <w:r>
                    <w:rPr>
                      <w:sz w:val="18"/>
                      <w:szCs w:val="18"/>
                      <w:vertAlign w:val="superscript"/>
                    </w:rPr>
                    <w:t>2</w:t>
                  </w:r>
                </w:p>
              </w:tc>
              <w:tc>
                <w:tcPr>
                  <w:tcW w:w="430" w:type="pct"/>
                  <w:tcBorders>
                    <w:tl2br w:val="nil"/>
                    <w:tr2bl w:val="nil"/>
                  </w:tcBorders>
                  <w:vAlign w:val="center"/>
                </w:tcPr>
                <w:p>
                  <w:pPr>
                    <w:adjustRightInd w:val="0"/>
                    <w:snapToGrid w:val="0"/>
                    <w:jc w:val="center"/>
                    <w:rPr>
                      <w:sz w:val="18"/>
                      <w:szCs w:val="18"/>
                    </w:rPr>
                  </w:pPr>
                  <w:r>
                    <w:rPr>
                      <w:sz w:val="18"/>
                      <w:szCs w:val="18"/>
                    </w:rPr>
                    <w:t>密封</w:t>
                  </w:r>
                </w:p>
              </w:tc>
              <w:tc>
                <w:tcPr>
                  <w:tcW w:w="449" w:type="pct"/>
                  <w:tcBorders>
                    <w:tl2br w:val="nil"/>
                    <w:tr2bl w:val="nil"/>
                  </w:tcBorders>
                  <w:vAlign w:val="center"/>
                </w:tcPr>
                <w:p>
                  <w:pPr>
                    <w:adjustRightInd w:val="0"/>
                    <w:snapToGrid w:val="0"/>
                    <w:jc w:val="center"/>
                    <w:rPr>
                      <w:color w:val="000000"/>
                      <w:sz w:val="18"/>
                      <w:szCs w:val="18"/>
                    </w:rPr>
                  </w:pPr>
                  <w:r>
                    <w:rPr>
                      <w:rFonts w:hint="eastAsia"/>
                      <w:color w:val="000000"/>
                      <w:sz w:val="18"/>
                      <w:szCs w:val="18"/>
                      <w:lang w:val="en-US" w:eastAsia="zh-CN"/>
                    </w:rPr>
                    <w:t>0.5</w:t>
                  </w:r>
                  <w:r>
                    <w:rPr>
                      <w:color w:val="000000"/>
                      <w:sz w:val="18"/>
                      <w:szCs w:val="18"/>
                    </w:rPr>
                    <w:t>t/a</w:t>
                  </w:r>
                </w:p>
              </w:tc>
              <w:tc>
                <w:tcPr>
                  <w:tcW w:w="420" w:type="pct"/>
                  <w:tcBorders>
                    <w:tl2br w:val="nil"/>
                    <w:tr2bl w:val="nil"/>
                  </w:tcBorders>
                  <w:vAlign w:val="center"/>
                </w:tcPr>
                <w:p>
                  <w:pPr>
                    <w:adjustRightInd w:val="0"/>
                    <w:snapToGrid w:val="0"/>
                    <w:jc w:val="center"/>
                    <w:rPr>
                      <w:rFonts w:hint="eastAsia" w:eastAsia="宋体"/>
                      <w:sz w:val="18"/>
                      <w:szCs w:val="18"/>
                      <w:lang w:eastAsia="zh-CN"/>
                    </w:rPr>
                  </w:pPr>
                  <w:r>
                    <w:rPr>
                      <w:rFonts w:hint="eastAsia"/>
                      <w:sz w:val="18"/>
                      <w:szCs w:val="18"/>
                      <w:lang w:val="en-US" w:eastAsia="zh-CN"/>
                    </w:rPr>
                    <w:t>1</w:t>
                  </w:r>
                  <w:r>
                    <w:rPr>
                      <w:rFonts w:hint="eastAsia"/>
                      <w:sz w:val="18"/>
                      <w:szCs w:val="18"/>
                      <w:lang w:eastAsia="zh-CN"/>
                    </w:rPr>
                    <w:t>年</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52" w:type="pct"/>
                  <w:vMerge w:val="continue"/>
                  <w:tcBorders>
                    <w:tl2br w:val="nil"/>
                    <w:tr2bl w:val="nil"/>
                  </w:tcBorders>
                  <w:vAlign w:val="center"/>
                </w:tcPr>
                <w:p>
                  <w:pPr>
                    <w:adjustRightInd w:val="0"/>
                    <w:snapToGrid w:val="0"/>
                    <w:jc w:val="center"/>
                    <w:rPr>
                      <w:sz w:val="18"/>
                      <w:szCs w:val="18"/>
                    </w:rPr>
                  </w:pPr>
                </w:p>
              </w:tc>
              <w:tc>
                <w:tcPr>
                  <w:tcW w:w="617" w:type="pct"/>
                  <w:tcBorders>
                    <w:tl2br w:val="nil"/>
                    <w:tr2bl w:val="nil"/>
                  </w:tcBorders>
                  <w:vAlign w:val="center"/>
                </w:tcPr>
                <w:p>
                  <w:pPr>
                    <w:adjustRightInd w:val="0"/>
                    <w:snapToGrid w:val="0"/>
                    <w:jc w:val="center"/>
                    <w:rPr>
                      <w:b/>
                      <w:bCs/>
                      <w:sz w:val="18"/>
                      <w:szCs w:val="18"/>
                      <w:u w:val="single"/>
                    </w:rPr>
                  </w:pPr>
                  <w:r>
                    <w:rPr>
                      <w:rFonts w:hint="eastAsia"/>
                      <w:b/>
                      <w:bCs/>
                      <w:sz w:val="18"/>
                      <w:szCs w:val="18"/>
                      <w:u w:val="single"/>
                    </w:rPr>
                    <w:t>废切削液</w:t>
                  </w:r>
                </w:p>
              </w:tc>
              <w:tc>
                <w:tcPr>
                  <w:tcW w:w="1113" w:type="pct"/>
                  <w:tcBorders>
                    <w:tl2br w:val="nil"/>
                    <w:tr2bl w:val="nil"/>
                  </w:tcBorders>
                  <w:vAlign w:val="center"/>
                </w:tcPr>
                <w:p>
                  <w:pPr>
                    <w:adjustRightInd w:val="0"/>
                    <w:snapToGrid w:val="0"/>
                    <w:jc w:val="center"/>
                    <w:rPr>
                      <w:b/>
                      <w:bCs/>
                      <w:sz w:val="18"/>
                      <w:szCs w:val="18"/>
                      <w:u w:val="single"/>
                    </w:rPr>
                  </w:pPr>
                  <w:r>
                    <w:rPr>
                      <w:rFonts w:hint="eastAsia"/>
                      <w:b/>
                      <w:bCs/>
                      <w:sz w:val="18"/>
                      <w:szCs w:val="18"/>
                      <w:u w:val="single"/>
                    </w:rPr>
                    <w:t>HW09 油/水、烃/水混合物或乳化液</w:t>
                  </w:r>
                </w:p>
              </w:tc>
              <w:tc>
                <w:tcPr>
                  <w:tcW w:w="693" w:type="pct"/>
                  <w:tcBorders>
                    <w:tl2br w:val="nil"/>
                    <w:tr2bl w:val="nil"/>
                  </w:tcBorders>
                  <w:vAlign w:val="center"/>
                </w:tcPr>
                <w:p>
                  <w:pPr>
                    <w:adjustRightInd w:val="0"/>
                    <w:snapToGrid w:val="0"/>
                    <w:jc w:val="center"/>
                    <w:rPr>
                      <w:b/>
                      <w:bCs/>
                      <w:sz w:val="18"/>
                      <w:szCs w:val="18"/>
                      <w:u w:val="single"/>
                    </w:rPr>
                  </w:pPr>
                  <w:r>
                    <w:rPr>
                      <w:rFonts w:hint="eastAsia"/>
                      <w:b/>
                      <w:bCs/>
                      <w:sz w:val="18"/>
                      <w:szCs w:val="18"/>
                      <w:u w:val="single"/>
                    </w:rPr>
                    <w:t>900-006-09</w:t>
                  </w:r>
                </w:p>
              </w:tc>
              <w:tc>
                <w:tcPr>
                  <w:tcW w:w="298" w:type="pct"/>
                  <w:vMerge w:val="continue"/>
                  <w:tcBorders>
                    <w:tl2br w:val="nil"/>
                    <w:tr2bl w:val="nil"/>
                  </w:tcBorders>
                  <w:vAlign w:val="center"/>
                </w:tcPr>
                <w:p>
                  <w:pPr>
                    <w:adjustRightInd w:val="0"/>
                    <w:snapToGrid w:val="0"/>
                    <w:jc w:val="center"/>
                    <w:rPr>
                      <w:sz w:val="18"/>
                      <w:szCs w:val="18"/>
                    </w:rPr>
                  </w:pPr>
                </w:p>
              </w:tc>
              <w:tc>
                <w:tcPr>
                  <w:tcW w:w="423" w:type="pct"/>
                  <w:vMerge w:val="continue"/>
                  <w:tcBorders>
                    <w:tl2br w:val="nil"/>
                    <w:tr2bl w:val="nil"/>
                  </w:tcBorders>
                  <w:vAlign w:val="center"/>
                </w:tcPr>
                <w:p>
                  <w:pPr>
                    <w:adjustRightInd w:val="0"/>
                    <w:snapToGrid w:val="0"/>
                    <w:jc w:val="center"/>
                    <w:rPr>
                      <w:sz w:val="18"/>
                      <w:szCs w:val="18"/>
                    </w:rPr>
                  </w:pPr>
                </w:p>
              </w:tc>
              <w:tc>
                <w:tcPr>
                  <w:tcW w:w="430" w:type="pct"/>
                  <w:tcBorders>
                    <w:tl2br w:val="nil"/>
                    <w:tr2bl w:val="nil"/>
                  </w:tcBorders>
                  <w:vAlign w:val="center"/>
                </w:tcPr>
                <w:p>
                  <w:pPr>
                    <w:adjustRightInd w:val="0"/>
                    <w:snapToGrid w:val="0"/>
                    <w:jc w:val="center"/>
                    <w:rPr>
                      <w:b/>
                      <w:bCs/>
                      <w:sz w:val="18"/>
                      <w:szCs w:val="18"/>
                      <w:u w:val="single"/>
                    </w:rPr>
                  </w:pPr>
                  <w:r>
                    <w:rPr>
                      <w:b/>
                      <w:bCs/>
                      <w:sz w:val="18"/>
                      <w:szCs w:val="18"/>
                      <w:u w:val="single"/>
                    </w:rPr>
                    <w:t>密封桶装</w:t>
                  </w:r>
                </w:p>
              </w:tc>
              <w:tc>
                <w:tcPr>
                  <w:tcW w:w="449" w:type="pct"/>
                  <w:tcBorders>
                    <w:tl2br w:val="nil"/>
                    <w:tr2bl w:val="nil"/>
                  </w:tcBorders>
                  <w:vAlign w:val="center"/>
                </w:tcPr>
                <w:p>
                  <w:pPr>
                    <w:adjustRightInd w:val="0"/>
                    <w:snapToGrid w:val="0"/>
                    <w:jc w:val="center"/>
                    <w:rPr>
                      <w:b/>
                      <w:bCs/>
                      <w:color w:val="000000" w:themeColor="text1"/>
                      <w:sz w:val="18"/>
                      <w:szCs w:val="18"/>
                      <w:u w:val="single"/>
                      <w14:textFill>
                        <w14:solidFill>
                          <w14:schemeClr w14:val="tx1"/>
                        </w14:solidFill>
                      </w14:textFill>
                    </w:rPr>
                  </w:pPr>
                  <w:r>
                    <w:rPr>
                      <w:rFonts w:hint="eastAsia"/>
                      <w:b/>
                      <w:bCs/>
                      <w:color w:val="000000" w:themeColor="text1"/>
                      <w:sz w:val="18"/>
                      <w:szCs w:val="18"/>
                      <w:u w:val="single"/>
                      <w:lang w:val="en-US" w:eastAsia="zh-CN"/>
                      <w14:textFill>
                        <w14:solidFill>
                          <w14:schemeClr w14:val="tx1"/>
                        </w14:solidFill>
                      </w14:textFill>
                    </w:rPr>
                    <w:t>5</w:t>
                  </w:r>
                  <w:r>
                    <w:rPr>
                      <w:b/>
                      <w:bCs/>
                      <w:color w:val="000000" w:themeColor="text1"/>
                      <w:sz w:val="18"/>
                      <w:szCs w:val="18"/>
                      <w:u w:val="single"/>
                      <w14:textFill>
                        <w14:solidFill>
                          <w14:schemeClr w14:val="tx1"/>
                        </w14:solidFill>
                      </w14:textFill>
                    </w:rPr>
                    <w:t>t/a</w:t>
                  </w:r>
                </w:p>
              </w:tc>
              <w:tc>
                <w:tcPr>
                  <w:tcW w:w="420" w:type="pct"/>
                  <w:tcBorders>
                    <w:tl2br w:val="nil"/>
                    <w:tr2bl w:val="nil"/>
                  </w:tcBorders>
                  <w:vAlign w:val="center"/>
                </w:tcPr>
                <w:p>
                  <w:pPr>
                    <w:adjustRightInd w:val="0"/>
                    <w:snapToGrid w:val="0"/>
                    <w:jc w:val="center"/>
                    <w:rPr>
                      <w:b/>
                      <w:bCs/>
                      <w:sz w:val="18"/>
                      <w:szCs w:val="18"/>
                      <w:u w:val="single"/>
                    </w:rPr>
                  </w:pPr>
                  <w:r>
                    <w:rPr>
                      <w:rFonts w:hint="eastAsia"/>
                      <w:b/>
                      <w:bCs/>
                      <w:sz w:val="18"/>
                      <w:szCs w:val="18"/>
                      <w:u w:val="single"/>
                      <w:lang w:val="en-US" w:eastAsia="zh-CN"/>
                    </w:rPr>
                    <w:t>1</w:t>
                  </w:r>
                  <w:r>
                    <w:rPr>
                      <w:rFonts w:hint="eastAsia"/>
                      <w:b/>
                      <w:bCs/>
                      <w:sz w:val="18"/>
                      <w:szCs w:val="18"/>
                      <w:u w:val="single"/>
                      <w:lang w:eastAsia="zh-CN"/>
                    </w:rPr>
                    <w:t>年</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52" w:type="pct"/>
                  <w:vMerge w:val="continue"/>
                  <w:tcBorders>
                    <w:tl2br w:val="nil"/>
                    <w:tr2bl w:val="nil"/>
                  </w:tcBorders>
                  <w:vAlign w:val="center"/>
                </w:tcPr>
                <w:p>
                  <w:pPr>
                    <w:adjustRightInd w:val="0"/>
                    <w:snapToGrid w:val="0"/>
                    <w:jc w:val="center"/>
                    <w:rPr>
                      <w:sz w:val="18"/>
                      <w:szCs w:val="18"/>
                    </w:rPr>
                  </w:pPr>
                </w:p>
              </w:tc>
              <w:tc>
                <w:tcPr>
                  <w:tcW w:w="617" w:type="pct"/>
                  <w:tcBorders>
                    <w:tl2br w:val="nil"/>
                    <w:tr2bl w:val="nil"/>
                  </w:tcBorders>
                  <w:vAlign w:val="center"/>
                </w:tcPr>
                <w:p>
                  <w:pPr>
                    <w:adjustRightInd w:val="0"/>
                    <w:snapToGrid w:val="0"/>
                    <w:jc w:val="center"/>
                    <w:rPr>
                      <w:b/>
                      <w:bCs/>
                      <w:sz w:val="18"/>
                      <w:szCs w:val="18"/>
                      <w:u w:val="single"/>
                    </w:rPr>
                  </w:pPr>
                  <w:r>
                    <w:rPr>
                      <w:b/>
                      <w:bCs/>
                      <w:sz w:val="18"/>
                      <w:szCs w:val="18"/>
                      <w:u w:val="single"/>
                    </w:rPr>
                    <w:t>油渣</w:t>
                  </w:r>
                </w:p>
              </w:tc>
              <w:tc>
                <w:tcPr>
                  <w:tcW w:w="1113" w:type="pct"/>
                  <w:tcBorders>
                    <w:tl2br w:val="nil"/>
                    <w:tr2bl w:val="nil"/>
                  </w:tcBorders>
                  <w:vAlign w:val="center"/>
                </w:tcPr>
                <w:p>
                  <w:pPr>
                    <w:adjustRightInd w:val="0"/>
                    <w:snapToGrid w:val="0"/>
                    <w:jc w:val="center"/>
                    <w:rPr>
                      <w:b/>
                      <w:bCs/>
                      <w:sz w:val="18"/>
                      <w:szCs w:val="18"/>
                      <w:u w:val="single"/>
                    </w:rPr>
                  </w:pPr>
                  <w:r>
                    <w:rPr>
                      <w:b/>
                      <w:bCs/>
                      <w:sz w:val="18"/>
                      <w:szCs w:val="18"/>
                      <w:u w:val="single"/>
                    </w:rPr>
                    <w:t>HW08废矿物油与含矿物油废物</w:t>
                  </w:r>
                </w:p>
              </w:tc>
              <w:tc>
                <w:tcPr>
                  <w:tcW w:w="693" w:type="pct"/>
                  <w:tcBorders>
                    <w:tl2br w:val="nil"/>
                    <w:tr2bl w:val="nil"/>
                  </w:tcBorders>
                  <w:vAlign w:val="center"/>
                </w:tcPr>
                <w:p>
                  <w:pPr>
                    <w:adjustRightInd w:val="0"/>
                    <w:snapToGrid w:val="0"/>
                    <w:jc w:val="center"/>
                    <w:rPr>
                      <w:b/>
                      <w:bCs/>
                      <w:sz w:val="18"/>
                      <w:szCs w:val="18"/>
                      <w:u w:val="single"/>
                    </w:rPr>
                  </w:pPr>
                  <w:r>
                    <w:rPr>
                      <w:b/>
                      <w:bCs/>
                      <w:sz w:val="18"/>
                      <w:szCs w:val="18"/>
                      <w:u w:val="single"/>
                    </w:rPr>
                    <w:t>900-210-08</w:t>
                  </w:r>
                </w:p>
              </w:tc>
              <w:tc>
                <w:tcPr>
                  <w:tcW w:w="298" w:type="pct"/>
                  <w:vMerge w:val="continue"/>
                  <w:tcBorders>
                    <w:tl2br w:val="nil"/>
                    <w:tr2bl w:val="nil"/>
                  </w:tcBorders>
                  <w:vAlign w:val="center"/>
                </w:tcPr>
                <w:p>
                  <w:pPr>
                    <w:adjustRightInd w:val="0"/>
                    <w:snapToGrid w:val="0"/>
                    <w:jc w:val="center"/>
                    <w:rPr>
                      <w:sz w:val="18"/>
                      <w:szCs w:val="18"/>
                    </w:rPr>
                  </w:pPr>
                </w:p>
              </w:tc>
              <w:tc>
                <w:tcPr>
                  <w:tcW w:w="423" w:type="pct"/>
                  <w:vMerge w:val="continue"/>
                  <w:tcBorders>
                    <w:tl2br w:val="nil"/>
                    <w:tr2bl w:val="nil"/>
                  </w:tcBorders>
                  <w:vAlign w:val="center"/>
                </w:tcPr>
                <w:p>
                  <w:pPr>
                    <w:adjustRightInd w:val="0"/>
                    <w:snapToGrid w:val="0"/>
                    <w:jc w:val="center"/>
                    <w:rPr>
                      <w:sz w:val="18"/>
                      <w:szCs w:val="18"/>
                    </w:rPr>
                  </w:pPr>
                </w:p>
              </w:tc>
              <w:tc>
                <w:tcPr>
                  <w:tcW w:w="430" w:type="pct"/>
                  <w:tcBorders>
                    <w:tl2br w:val="nil"/>
                    <w:tr2bl w:val="nil"/>
                  </w:tcBorders>
                  <w:vAlign w:val="center"/>
                </w:tcPr>
                <w:p>
                  <w:pPr>
                    <w:adjustRightInd w:val="0"/>
                    <w:snapToGrid w:val="0"/>
                    <w:jc w:val="center"/>
                    <w:rPr>
                      <w:b/>
                      <w:bCs/>
                      <w:sz w:val="18"/>
                      <w:szCs w:val="18"/>
                      <w:u w:val="single"/>
                    </w:rPr>
                  </w:pPr>
                  <w:r>
                    <w:rPr>
                      <w:b/>
                      <w:bCs/>
                      <w:sz w:val="18"/>
                      <w:szCs w:val="18"/>
                      <w:u w:val="single"/>
                    </w:rPr>
                    <w:t>密封桶装</w:t>
                  </w:r>
                </w:p>
              </w:tc>
              <w:tc>
                <w:tcPr>
                  <w:tcW w:w="449" w:type="pct"/>
                  <w:tcBorders>
                    <w:tl2br w:val="nil"/>
                    <w:tr2bl w:val="nil"/>
                  </w:tcBorders>
                  <w:vAlign w:val="center"/>
                </w:tcPr>
                <w:p>
                  <w:pPr>
                    <w:adjustRightInd w:val="0"/>
                    <w:snapToGrid w:val="0"/>
                    <w:jc w:val="center"/>
                    <w:rPr>
                      <w:b/>
                      <w:bCs/>
                      <w:color w:val="000000"/>
                      <w:sz w:val="18"/>
                      <w:szCs w:val="18"/>
                      <w:u w:val="single"/>
                    </w:rPr>
                  </w:pPr>
                  <w:r>
                    <w:rPr>
                      <w:rFonts w:hint="eastAsia"/>
                      <w:b/>
                      <w:bCs/>
                      <w:color w:val="000000"/>
                      <w:sz w:val="18"/>
                      <w:szCs w:val="18"/>
                      <w:u w:val="single"/>
                      <w:lang w:val="en-US" w:eastAsia="zh-CN"/>
                    </w:rPr>
                    <w:t>7.5</w:t>
                  </w:r>
                  <w:r>
                    <w:rPr>
                      <w:b/>
                      <w:bCs/>
                      <w:color w:val="000000" w:themeColor="text1"/>
                      <w:sz w:val="18"/>
                      <w:szCs w:val="18"/>
                      <w:u w:val="single"/>
                      <w14:textFill>
                        <w14:solidFill>
                          <w14:schemeClr w14:val="tx1"/>
                        </w14:solidFill>
                      </w14:textFill>
                    </w:rPr>
                    <w:t>t/a</w:t>
                  </w:r>
                </w:p>
              </w:tc>
              <w:tc>
                <w:tcPr>
                  <w:tcW w:w="420" w:type="pct"/>
                  <w:tcBorders>
                    <w:tl2br w:val="nil"/>
                    <w:tr2bl w:val="nil"/>
                  </w:tcBorders>
                  <w:vAlign w:val="center"/>
                </w:tcPr>
                <w:p>
                  <w:pPr>
                    <w:adjustRightInd w:val="0"/>
                    <w:snapToGrid w:val="0"/>
                    <w:jc w:val="center"/>
                    <w:rPr>
                      <w:b/>
                      <w:bCs/>
                      <w:sz w:val="18"/>
                      <w:szCs w:val="18"/>
                      <w:u w:val="single"/>
                    </w:rPr>
                  </w:pPr>
                  <w:r>
                    <w:rPr>
                      <w:rFonts w:hint="eastAsia"/>
                      <w:b/>
                      <w:bCs/>
                      <w:sz w:val="18"/>
                      <w:szCs w:val="18"/>
                      <w:u w:val="single"/>
                      <w:lang w:val="en-US" w:eastAsia="zh-CN"/>
                    </w:rPr>
                    <w:t>1</w:t>
                  </w:r>
                  <w:r>
                    <w:rPr>
                      <w:rFonts w:hint="eastAsia"/>
                      <w:b/>
                      <w:bCs/>
                      <w:sz w:val="18"/>
                      <w:szCs w:val="18"/>
                      <w:u w:val="single"/>
                      <w:lang w:eastAsia="zh-CN"/>
                    </w:rPr>
                    <w:t>年</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52" w:type="pct"/>
                  <w:vMerge w:val="continue"/>
                  <w:tcBorders>
                    <w:tl2br w:val="nil"/>
                    <w:tr2bl w:val="nil"/>
                  </w:tcBorders>
                  <w:vAlign w:val="center"/>
                </w:tcPr>
                <w:p>
                  <w:pPr>
                    <w:adjustRightInd w:val="0"/>
                    <w:snapToGrid w:val="0"/>
                    <w:jc w:val="center"/>
                    <w:rPr>
                      <w:sz w:val="18"/>
                      <w:szCs w:val="18"/>
                    </w:rPr>
                  </w:pPr>
                </w:p>
              </w:tc>
              <w:tc>
                <w:tcPr>
                  <w:tcW w:w="617" w:type="pct"/>
                  <w:tcBorders>
                    <w:tl2br w:val="nil"/>
                    <w:tr2bl w:val="nil"/>
                  </w:tcBorders>
                  <w:vAlign w:val="center"/>
                </w:tcPr>
                <w:p>
                  <w:pPr>
                    <w:adjustRightInd w:val="0"/>
                    <w:snapToGrid w:val="0"/>
                    <w:jc w:val="center"/>
                    <w:rPr>
                      <w:b/>
                      <w:bCs/>
                      <w:sz w:val="18"/>
                      <w:szCs w:val="18"/>
                      <w:u w:val="single"/>
                    </w:rPr>
                  </w:pPr>
                  <w:r>
                    <w:rPr>
                      <w:b/>
                      <w:bCs/>
                      <w:sz w:val="18"/>
                      <w:szCs w:val="18"/>
                      <w:u w:val="single"/>
                    </w:rPr>
                    <w:t>废机油</w:t>
                  </w:r>
                </w:p>
              </w:tc>
              <w:tc>
                <w:tcPr>
                  <w:tcW w:w="1113" w:type="pct"/>
                  <w:tcBorders>
                    <w:tl2br w:val="nil"/>
                    <w:tr2bl w:val="nil"/>
                  </w:tcBorders>
                  <w:vAlign w:val="center"/>
                </w:tcPr>
                <w:p>
                  <w:pPr>
                    <w:adjustRightInd w:val="0"/>
                    <w:snapToGrid w:val="0"/>
                    <w:jc w:val="center"/>
                    <w:rPr>
                      <w:b/>
                      <w:bCs/>
                      <w:sz w:val="18"/>
                      <w:szCs w:val="18"/>
                      <w:u w:val="single"/>
                    </w:rPr>
                  </w:pPr>
                  <w:r>
                    <w:rPr>
                      <w:b/>
                      <w:bCs/>
                      <w:sz w:val="18"/>
                      <w:szCs w:val="18"/>
                      <w:u w:val="single"/>
                    </w:rPr>
                    <w:t>HW08废矿物油与含矿物油废物</w:t>
                  </w:r>
                </w:p>
              </w:tc>
              <w:tc>
                <w:tcPr>
                  <w:tcW w:w="693" w:type="pct"/>
                  <w:tcBorders>
                    <w:tl2br w:val="nil"/>
                    <w:tr2bl w:val="nil"/>
                  </w:tcBorders>
                  <w:vAlign w:val="center"/>
                </w:tcPr>
                <w:p>
                  <w:pPr>
                    <w:adjustRightInd w:val="0"/>
                    <w:snapToGrid w:val="0"/>
                    <w:jc w:val="center"/>
                    <w:rPr>
                      <w:b/>
                      <w:bCs/>
                      <w:sz w:val="18"/>
                      <w:szCs w:val="18"/>
                      <w:u w:val="single"/>
                    </w:rPr>
                  </w:pPr>
                  <w:r>
                    <w:rPr>
                      <w:b/>
                      <w:bCs/>
                      <w:sz w:val="18"/>
                      <w:szCs w:val="18"/>
                      <w:u w:val="single"/>
                    </w:rPr>
                    <w:t>900-249-08</w:t>
                  </w:r>
                </w:p>
              </w:tc>
              <w:tc>
                <w:tcPr>
                  <w:tcW w:w="298" w:type="pct"/>
                  <w:vMerge w:val="continue"/>
                  <w:tcBorders>
                    <w:tl2br w:val="nil"/>
                    <w:tr2bl w:val="nil"/>
                  </w:tcBorders>
                  <w:vAlign w:val="center"/>
                </w:tcPr>
                <w:p>
                  <w:pPr>
                    <w:adjustRightInd w:val="0"/>
                    <w:snapToGrid w:val="0"/>
                    <w:jc w:val="center"/>
                    <w:rPr>
                      <w:sz w:val="18"/>
                      <w:szCs w:val="18"/>
                    </w:rPr>
                  </w:pPr>
                </w:p>
              </w:tc>
              <w:tc>
                <w:tcPr>
                  <w:tcW w:w="423" w:type="pct"/>
                  <w:vMerge w:val="continue"/>
                  <w:tcBorders>
                    <w:tl2br w:val="nil"/>
                    <w:tr2bl w:val="nil"/>
                  </w:tcBorders>
                  <w:vAlign w:val="center"/>
                </w:tcPr>
                <w:p>
                  <w:pPr>
                    <w:adjustRightInd w:val="0"/>
                    <w:snapToGrid w:val="0"/>
                    <w:jc w:val="center"/>
                    <w:rPr>
                      <w:sz w:val="18"/>
                      <w:szCs w:val="18"/>
                    </w:rPr>
                  </w:pPr>
                </w:p>
              </w:tc>
              <w:tc>
                <w:tcPr>
                  <w:tcW w:w="430" w:type="pct"/>
                  <w:tcBorders>
                    <w:tl2br w:val="nil"/>
                    <w:tr2bl w:val="nil"/>
                  </w:tcBorders>
                  <w:vAlign w:val="center"/>
                </w:tcPr>
                <w:p>
                  <w:pPr>
                    <w:adjustRightInd w:val="0"/>
                    <w:snapToGrid w:val="0"/>
                    <w:jc w:val="center"/>
                    <w:rPr>
                      <w:b/>
                      <w:bCs/>
                      <w:sz w:val="18"/>
                      <w:szCs w:val="18"/>
                      <w:u w:val="single"/>
                    </w:rPr>
                  </w:pPr>
                  <w:r>
                    <w:rPr>
                      <w:b/>
                      <w:bCs/>
                      <w:sz w:val="18"/>
                      <w:szCs w:val="18"/>
                      <w:u w:val="single"/>
                    </w:rPr>
                    <w:t>密封桶装</w:t>
                  </w:r>
                </w:p>
              </w:tc>
              <w:tc>
                <w:tcPr>
                  <w:tcW w:w="449" w:type="pct"/>
                  <w:tcBorders>
                    <w:tl2br w:val="nil"/>
                    <w:tr2bl w:val="nil"/>
                  </w:tcBorders>
                  <w:vAlign w:val="center"/>
                </w:tcPr>
                <w:p>
                  <w:pPr>
                    <w:adjustRightInd w:val="0"/>
                    <w:snapToGrid w:val="0"/>
                    <w:jc w:val="center"/>
                    <w:rPr>
                      <w:b/>
                      <w:bCs/>
                      <w:color w:val="000000"/>
                      <w:sz w:val="18"/>
                      <w:szCs w:val="18"/>
                      <w:u w:val="single"/>
                    </w:rPr>
                  </w:pPr>
                  <w:r>
                    <w:rPr>
                      <w:rFonts w:hint="eastAsia"/>
                      <w:b/>
                      <w:bCs/>
                      <w:color w:val="000000"/>
                      <w:sz w:val="18"/>
                      <w:szCs w:val="18"/>
                      <w:u w:val="single"/>
                      <w:lang w:val="en-US" w:eastAsia="zh-CN"/>
                    </w:rPr>
                    <w:t>4</w:t>
                  </w:r>
                  <w:r>
                    <w:rPr>
                      <w:b/>
                      <w:bCs/>
                      <w:color w:val="000000" w:themeColor="text1"/>
                      <w:sz w:val="18"/>
                      <w:szCs w:val="18"/>
                      <w:u w:val="single"/>
                      <w14:textFill>
                        <w14:solidFill>
                          <w14:schemeClr w14:val="tx1"/>
                        </w14:solidFill>
                      </w14:textFill>
                    </w:rPr>
                    <w:t>t/a</w:t>
                  </w:r>
                </w:p>
              </w:tc>
              <w:tc>
                <w:tcPr>
                  <w:tcW w:w="420" w:type="pct"/>
                  <w:tcBorders>
                    <w:tl2br w:val="nil"/>
                    <w:tr2bl w:val="nil"/>
                  </w:tcBorders>
                  <w:vAlign w:val="center"/>
                </w:tcPr>
                <w:p>
                  <w:pPr>
                    <w:adjustRightInd w:val="0"/>
                    <w:snapToGrid w:val="0"/>
                    <w:jc w:val="center"/>
                    <w:rPr>
                      <w:b/>
                      <w:bCs/>
                      <w:sz w:val="18"/>
                      <w:szCs w:val="18"/>
                      <w:u w:val="single"/>
                    </w:rPr>
                  </w:pPr>
                  <w:r>
                    <w:rPr>
                      <w:rFonts w:hint="eastAsia"/>
                      <w:b/>
                      <w:bCs/>
                      <w:sz w:val="18"/>
                      <w:szCs w:val="18"/>
                      <w:u w:val="single"/>
                      <w:lang w:val="en-US" w:eastAsia="zh-CN"/>
                    </w:rPr>
                    <w:t>1</w:t>
                  </w:r>
                  <w:r>
                    <w:rPr>
                      <w:rFonts w:hint="eastAsia"/>
                      <w:b/>
                      <w:bCs/>
                      <w:sz w:val="18"/>
                      <w:szCs w:val="18"/>
                      <w:u w:val="single"/>
                      <w:lang w:eastAsia="zh-CN"/>
                    </w:rPr>
                    <w:t>年</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52" w:type="pct"/>
                  <w:vMerge w:val="continue"/>
                  <w:tcBorders>
                    <w:tl2br w:val="nil"/>
                    <w:tr2bl w:val="nil"/>
                  </w:tcBorders>
                  <w:vAlign w:val="center"/>
                </w:tcPr>
                <w:p>
                  <w:pPr>
                    <w:adjustRightInd w:val="0"/>
                    <w:snapToGrid w:val="0"/>
                    <w:jc w:val="center"/>
                    <w:rPr>
                      <w:sz w:val="18"/>
                      <w:szCs w:val="18"/>
                    </w:rPr>
                  </w:pPr>
                </w:p>
              </w:tc>
              <w:tc>
                <w:tcPr>
                  <w:tcW w:w="617" w:type="pct"/>
                  <w:tcBorders>
                    <w:tl2br w:val="nil"/>
                    <w:tr2bl w:val="nil"/>
                  </w:tcBorders>
                  <w:vAlign w:val="center"/>
                </w:tcPr>
                <w:p>
                  <w:pPr>
                    <w:adjustRightInd w:val="0"/>
                    <w:snapToGrid w:val="0"/>
                    <w:jc w:val="center"/>
                    <w:rPr>
                      <w:b/>
                      <w:bCs/>
                      <w:sz w:val="18"/>
                      <w:szCs w:val="18"/>
                      <w:u w:val="single"/>
                    </w:rPr>
                  </w:pPr>
                  <w:r>
                    <w:rPr>
                      <w:rFonts w:hint="eastAsia"/>
                      <w:b/>
                      <w:bCs/>
                      <w:sz w:val="18"/>
                      <w:szCs w:val="18"/>
                      <w:u w:val="single"/>
                    </w:rPr>
                    <w:t>废滤纸</w:t>
                  </w:r>
                </w:p>
              </w:tc>
              <w:tc>
                <w:tcPr>
                  <w:tcW w:w="1113" w:type="pct"/>
                  <w:tcBorders>
                    <w:tl2br w:val="nil"/>
                    <w:tr2bl w:val="nil"/>
                  </w:tcBorders>
                  <w:vAlign w:val="center"/>
                </w:tcPr>
                <w:p>
                  <w:pPr>
                    <w:adjustRightInd w:val="0"/>
                    <w:snapToGrid w:val="0"/>
                    <w:jc w:val="center"/>
                    <w:rPr>
                      <w:rFonts w:ascii="Times New Roman" w:hAnsi="Times New Roman" w:eastAsia="宋体" w:cs="Times New Roman"/>
                      <w:b/>
                      <w:bCs/>
                      <w:kern w:val="2"/>
                      <w:sz w:val="18"/>
                      <w:szCs w:val="18"/>
                      <w:u w:val="single"/>
                      <w:lang w:val="en-US" w:eastAsia="zh-CN" w:bidi="ar-SA"/>
                    </w:rPr>
                  </w:pPr>
                  <w:r>
                    <w:rPr>
                      <w:b/>
                      <w:bCs/>
                      <w:sz w:val="18"/>
                      <w:szCs w:val="18"/>
                      <w:u w:val="single"/>
                    </w:rPr>
                    <w:t>HW49 其他废物</w:t>
                  </w:r>
                </w:p>
              </w:tc>
              <w:tc>
                <w:tcPr>
                  <w:tcW w:w="693" w:type="pct"/>
                  <w:tcBorders>
                    <w:tl2br w:val="nil"/>
                    <w:tr2bl w:val="nil"/>
                  </w:tcBorders>
                  <w:vAlign w:val="center"/>
                </w:tcPr>
                <w:p>
                  <w:pPr>
                    <w:adjustRightInd w:val="0"/>
                    <w:snapToGrid w:val="0"/>
                    <w:jc w:val="center"/>
                    <w:rPr>
                      <w:rFonts w:ascii="Times New Roman" w:hAnsi="Times New Roman" w:eastAsia="宋体" w:cs="Times New Roman"/>
                      <w:b/>
                      <w:bCs/>
                      <w:kern w:val="2"/>
                      <w:sz w:val="18"/>
                      <w:szCs w:val="18"/>
                      <w:u w:val="single"/>
                      <w:lang w:val="en-US" w:eastAsia="zh-CN" w:bidi="ar-SA"/>
                    </w:rPr>
                  </w:pPr>
                  <w:r>
                    <w:rPr>
                      <w:b/>
                      <w:bCs/>
                      <w:sz w:val="18"/>
                      <w:szCs w:val="18"/>
                      <w:u w:val="single"/>
                    </w:rPr>
                    <w:t>900-041-49</w:t>
                  </w:r>
                </w:p>
              </w:tc>
              <w:tc>
                <w:tcPr>
                  <w:tcW w:w="298" w:type="pct"/>
                  <w:vMerge w:val="continue"/>
                  <w:tcBorders>
                    <w:tl2br w:val="nil"/>
                    <w:tr2bl w:val="nil"/>
                  </w:tcBorders>
                  <w:vAlign w:val="center"/>
                </w:tcPr>
                <w:p>
                  <w:pPr>
                    <w:adjustRightInd w:val="0"/>
                    <w:snapToGrid w:val="0"/>
                    <w:jc w:val="center"/>
                    <w:rPr>
                      <w:b/>
                      <w:bCs/>
                      <w:sz w:val="18"/>
                      <w:szCs w:val="18"/>
                      <w:u w:val="single"/>
                    </w:rPr>
                  </w:pPr>
                </w:p>
              </w:tc>
              <w:tc>
                <w:tcPr>
                  <w:tcW w:w="423" w:type="pct"/>
                  <w:vMerge w:val="continue"/>
                  <w:tcBorders>
                    <w:tl2br w:val="nil"/>
                    <w:tr2bl w:val="nil"/>
                  </w:tcBorders>
                  <w:vAlign w:val="center"/>
                </w:tcPr>
                <w:p>
                  <w:pPr>
                    <w:adjustRightInd w:val="0"/>
                    <w:snapToGrid w:val="0"/>
                    <w:jc w:val="center"/>
                    <w:rPr>
                      <w:b/>
                      <w:bCs/>
                      <w:sz w:val="18"/>
                      <w:szCs w:val="18"/>
                      <w:u w:val="single"/>
                    </w:rPr>
                  </w:pPr>
                </w:p>
              </w:tc>
              <w:tc>
                <w:tcPr>
                  <w:tcW w:w="430" w:type="pct"/>
                  <w:tcBorders>
                    <w:tl2br w:val="nil"/>
                    <w:tr2bl w:val="nil"/>
                  </w:tcBorders>
                  <w:vAlign w:val="center"/>
                </w:tcPr>
                <w:p>
                  <w:pPr>
                    <w:adjustRightInd w:val="0"/>
                    <w:snapToGrid w:val="0"/>
                    <w:jc w:val="center"/>
                    <w:rPr>
                      <w:rFonts w:ascii="Times New Roman" w:hAnsi="Times New Roman" w:eastAsia="宋体" w:cs="Times New Roman"/>
                      <w:b/>
                      <w:bCs/>
                      <w:kern w:val="2"/>
                      <w:sz w:val="18"/>
                      <w:szCs w:val="18"/>
                      <w:u w:val="single"/>
                      <w:lang w:val="en-US" w:eastAsia="zh-CN" w:bidi="ar-SA"/>
                    </w:rPr>
                  </w:pPr>
                  <w:r>
                    <w:rPr>
                      <w:rFonts w:hint="eastAsia" w:ascii="Times New Roman" w:hAnsi="Times New Roman" w:eastAsia="宋体" w:cs="Times New Roman"/>
                      <w:b/>
                      <w:bCs/>
                      <w:kern w:val="2"/>
                      <w:sz w:val="18"/>
                      <w:szCs w:val="18"/>
                      <w:u w:val="single"/>
                      <w:lang w:val="en-US" w:eastAsia="zh-CN" w:bidi="ar-SA"/>
                    </w:rPr>
                    <w:t>密封桶装</w:t>
                  </w:r>
                </w:p>
              </w:tc>
              <w:tc>
                <w:tcPr>
                  <w:tcW w:w="449" w:type="pct"/>
                  <w:tcBorders>
                    <w:tl2br w:val="nil"/>
                    <w:tr2bl w:val="nil"/>
                  </w:tcBorders>
                  <w:vAlign w:val="center"/>
                </w:tcPr>
                <w:p>
                  <w:pPr>
                    <w:adjustRightInd w:val="0"/>
                    <w:snapToGrid w:val="0"/>
                    <w:jc w:val="center"/>
                    <w:rPr>
                      <w:rFonts w:hint="eastAsia" w:ascii="Times New Roman" w:hAnsi="Times New Roman" w:eastAsia="宋体" w:cs="Times New Roman"/>
                      <w:b/>
                      <w:bCs/>
                      <w:color w:val="000000"/>
                      <w:kern w:val="2"/>
                      <w:sz w:val="18"/>
                      <w:szCs w:val="18"/>
                      <w:u w:val="single"/>
                      <w:lang w:val="en-US" w:eastAsia="zh-CN" w:bidi="ar-SA"/>
                    </w:rPr>
                  </w:pPr>
                  <w:r>
                    <w:rPr>
                      <w:rFonts w:hint="eastAsia"/>
                      <w:b/>
                      <w:bCs/>
                      <w:color w:val="000000"/>
                      <w:sz w:val="18"/>
                      <w:szCs w:val="18"/>
                      <w:u w:val="single"/>
                      <w:lang w:val="en-US" w:eastAsia="zh-CN"/>
                    </w:rPr>
                    <w:t>0.5</w:t>
                  </w:r>
                  <w:r>
                    <w:rPr>
                      <w:b/>
                      <w:bCs/>
                      <w:color w:val="000000"/>
                      <w:sz w:val="18"/>
                      <w:szCs w:val="18"/>
                      <w:u w:val="single"/>
                    </w:rPr>
                    <w:t>t/a</w:t>
                  </w:r>
                </w:p>
              </w:tc>
              <w:tc>
                <w:tcPr>
                  <w:tcW w:w="420" w:type="pct"/>
                  <w:tcBorders>
                    <w:tl2br w:val="nil"/>
                    <w:tr2bl w:val="nil"/>
                  </w:tcBorders>
                  <w:vAlign w:val="center"/>
                </w:tcPr>
                <w:p>
                  <w:pPr>
                    <w:adjustRightInd w:val="0"/>
                    <w:snapToGrid w:val="0"/>
                    <w:jc w:val="center"/>
                    <w:rPr>
                      <w:rFonts w:hint="eastAsia" w:ascii="Times New Roman" w:hAnsi="Times New Roman" w:eastAsia="宋体" w:cs="Times New Roman"/>
                      <w:b/>
                      <w:bCs/>
                      <w:kern w:val="2"/>
                      <w:sz w:val="18"/>
                      <w:szCs w:val="18"/>
                      <w:u w:val="single"/>
                      <w:lang w:val="en-US" w:eastAsia="zh-CN" w:bidi="ar-SA"/>
                    </w:rPr>
                  </w:pPr>
                  <w:r>
                    <w:rPr>
                      <w:rFonts w:hint="eastAsia"/>
                      <w:b/>
                      <w:bCs/>
                      <w:sz w:val="18"/>
                      <w:szCs w:val="18"/>
                      <w:u w:val="single"/>
                      <w:lang w:val="en-US" w:eastAsia="zh-CN"/>
                    </w:rPr>
                    <w:t>1</w:t>
                  </w:r>
                  <w:r>
                    <w:rPr>
                      <w:rFonts w:hint="eastAsia"/>
                      <w:b/>
                      <w:bCs/>
                      <w:sz w:val="18"/>
                      <w:szCs w:val="18"/>
                      <w:u w:val="single"/>
                      <w:lang w:eastAsia="zh-CN"/>
                    </w:rPr>
                    <w:t>年</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52" w:type="pct"/>
                  <w:vMerge w:val="continue"/>
                  <w:tcBorders>
                    <w:tl2br w:val="nil"/>
                    <w:tr2bl w:val="nil"/>
                  </w:tcBorders>
                  <w:vAlign w:val="center"/>
                </w:tcPr>
                <w:p>
                  <w:pPr>
                    <w:adjustRightInd w:val="0"/>
                    <w:snapToGrid w:val="0"/>
                    <w:jc w:val="center"/>
                    <w:rPr>
                      <w:sz w:val="18"/>
                      <w:szCs w:val="18"/>
                    </w:rPr>
                  </w:pPr>
                </w:p>
              </w:tc>
              <w:tc>
                <w:tcPr>
                  <w:tcW w:w="617" w:type="pct"/>
                  <w:tcBorders>
                    <w:tl2br w:val="nil"/>
                    <w:tr2bl w:val="nil"/>
                  </w:tcBorders>
                  <w:vAlign w:val="center"/>
                </w:tcPr>
                <w:p>
                  <w:pPr>
                    <w:adjustRightInd w:val="0"/>
                    <w:snapToGrid w:val="0"/>
                    <w:jc w:val="center"/>
                    <w:rPr>
                      <w:sz w:val="18"/>
                      <w:szCs w:val="18"/>
                    </w:rPr>
                  </w:pPr>
                  <w:r>
                    <w:rPr>
                      <w:sz w:val="18"/>
                      <w:szCs w:val="18"/>
                    </w:rPr>
                    <w:t>废劳保用品</w:t>
                  </w:r>
                </w:p>
              </w:tc>
              <w:tc>
                <w:tcPr>
                  <w:tcW w:w="1113" w:type="pct"/>
                  <w:tcBorders>
                    <w:tl2br w:val="nil"/>
                    <w:tr2bl w:val="nil"/>
                  </w:tcBorders>
                  <w:vAlign w:val="center"/>
                </w:tcPr>
                <w:p>
                  <w:pPr>
                    <w:adjustRightInd w:val="0"/>
                    <w:snapToGrid w:val="0"/>
                    <w:jc w:val="center"/>
                    <w:rPr>
                      <w:sz w:val="18"/>
                      <w:szCs w:val="18"/>
                    </w:rPr>
                  </w:pPr>
                  <w:r>
                    <w:rPr>
                      <w:sz w:val="18"/>
                      <w:szCs w:val="18"/>
                    </w:rPr>
                    <w:t>HW49 其他废物</w:t>
                  </w:r>
                </w:p>
              </w:tc>
              <w:tc>
                <w:tcPr>
                  <w:tcW w:w="693" w:type="pct"/>
                  <w:tcBorders>
                    <w:tl2br w:val="nil"/>
                    <w:tr2bl w:val="nil"/>
                  </w:tcBorders>
                  <w:vAlign w:val="center"/>
                </w:tcPr>
                <w:p>
                  <w:pPr>
                    <w:adjustRightInd w:val="0"/>
                    <w:snapToGrid w:val="0"/>
                    <w:jc w:val="center"/>
                    <w:rPr>
                      <w:sz w:val="18"/>
                      <w:szCs w:val="18"/>
                    </w:rPr>
                  </w:pPr>
                  <w:r>
                    <w:rPr>
                      <w:rFonts w:hint="eastAsia"/>
                      <w:sz w:val="18"/>
                      <w:szCs w:val="18"/>
                    </w:rPr>
                    <w:t>900-041-49</w:t>
                  </w:r>
                </w:p>
              </w:tc>
              <w:tc>
                <w:tcPr>
                  <w:tcW w:w="298" w:type="pct"/>
                  <w:vMerge w:val="continue"/>
                  <w:tcBorders>
                    <w:tl2br w:val="nil"/>
                    <w:tr2bl w:val="nil"/>
                  </w:tcBorders>
                  <w:vAlign w:val="center"/>
                </w:tcPr>
                <w:p>
                  <w:pPr>
                    <w:adjustRightInd w:val="0"/>
                    <w:snapToGrid w:val="0"/>
                    <w:jc w:val="center"/>
                    <w:rPr>
                      <w:sz w:val="18"/>
                      <w:szCs w:val="18"/>
                    </w:rPr>
                  </w:pPr>
                </w:p>
              </w:tc>
              <w:tc>
                <w:tcPr>
                  <w:tcW w:w="423" w:type="pct"/>
                  <w:vMerge w:val="continue"/>
                  <w:tcBorders>
                    <w:tl2br w:val="nil"/>
                    <w:tr2bl w:val="nil"/>
                  </w:tcBorders>
                  <w:vAlign w:val="center"/>
                </w:tcPr>
                <w:p>
                  <w:pPr>
                    <w:adjustRightInd w:val="0"/>
                    <w:snapToGrid w:val="0"/>
                    <w:jc w:val="center"/>
                    <w:rPr>
                      <w:sz w:val="18"/>
                      <w:szCs w:val="18"/>
                    </w:rPr>
                  </w:pPr>
                </w:p>
              </w:tc>
              <w:tc>
                <w:tcPr>
                  <w:tcW w:w="430" w:type="pct"/>
                  <w:tcBorders>
                    <w:tl2br w:val="nil"/>
                    <w:tr2bl w:val="nil"/>
                  </w:tcBorders>
                  <w:vAlign w:val="center"/>
                </w:tcPr>
                <w:p>
                  <w:pPr>
                    <w:adjustRightInd w:val="0"/>
                    <w:snapToGrid w:val="0"/>
                    <w:jc w:val="center"/>
                    <w:rPr>
                      <w:sz w:val="18"/>
                      <w:szCs w:val="18"/>
                    </w:rPr>
                  </w:pPr>
                  <w:r>
                    <w:rPr>
                      <w:sz w:val="18"/>
                      <w:szCs w:val="18"/>
                    </w:rPr>
                    <w:t>密封桶装</w:t>
                  </w:r>
                </w:p>
              </w:tc>
              <w:tc>
                <w:tcPr>
                  <w:tcW w:w="449" w:type="pct"/>
                  <w:tcBorders>
                    <w:tl2br w:val="nil"/>
                    <w:tr2bl w:val="nil"/>
                  </w:tcBorders>
                  <w:vAlign w:val="center"/>
                </w:tcPr>
                <w:p>
                  <w:pPr>
                    <w:adjustRightInd w:val="0"/>
                    <w:snapToGrid w:val="0"/>
                    <w:jc w:val="center"/>
                    <w:rPr>
                      <w:color w:val="000000"/>
                      <w:sz w:val="18"/>
                      <w:szCs w:val="18"/>
                    </w:rPr>
                  </w:pPr>
                  <w:r>
                    <w:rPr>
                      <w:rFonts w:hint="eastAsia"/>
                      <w:color w:val="000000"/>
                      <w:sz w:val="18"/>
                      <w:szCs w:val="18"/>
                      <w:lang w:val="en-US" w:eastAsia="zh-CN"/>
                    </w:rPr>
                    <w:t>2</w:t>
                  </w:r>
                  <w:r>
                    <w:rPr>
                      <w:color w:val="000000"/>
                      <w:sz w:val="18"/>
                      <w:szCs w:val="18"/>
                    </w:rPr>
                    <w:t>t/a</w:t>
                  </w:r>
                </w:p>
              </w:tc>
              <w:tc>
                <w:tcPr>
                  <w:tcW w:w="420" w:type="pct"/>
                  <w:tcBorders>
                    <w:tl2br w:val="nil"/>
                    <w:tr2bl w:val="nil"/>
                  </w:tcBorders>
                  <w:vAlign w:val="center"/>
                </w:tcPr>
                <w:p>
                  <w:pPr>
                    <w:adjustRightInd w:val="0"/>
                    <w:snapToGrid w:val="0"/>
                    <w:jc w:val="center"/>
                    <w:rPr>
                      <w:sz w:val="18"/>
                      <w:szCs w:val="18"/>
                    </w:rPr>
                  </w:pPr>
                  <w:r>
                    <w:rPr>
                      <w:rFonts w:hint="eastAsia"/>
                      <w:sz w:val="18"/>
                      <w:szCs w:val="18"/>
                      <w:lang w:val="en-US" w:eastAsia="zh-CN"/>
                    </w:rPr>
                    <w:t>1</w:t>
                  </w:r>
                  <w:r>
                    <w:rPr>
                      <w:rFonts w:hint="eastAsia"/>
                      <w:sz w:val="18"/>
                      <w:szCs w:val="18"/>
                      <w:lang w:eastAsia="zh-CN"/>
                    </w:rPr>
                    <w:t>年</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52" w:type="pct"/>
                  <w:vMerge w:val="continue"/>
                  <w:tcBorders>
                    <w:tl2br w:val="nil"/>
                    <w:tr2bl w:val="nil"/>
                  </w:tcBorders>
                  <w:vAlign w:val="center"/>
                </w:tcPr>
                <w:p>
                  <w:pPr>
                    <w:adjustRightInd w:val="0"/>
                    <w:snapToGrid w:val="0"/>
                    <w:jc w:val="center"/>
                    <w:rPr>
                      <w:sz w:val="18"/>
                      <w:szCs w:val="18"/>
                    </w:rPr>
                  </w:pPr>
                </w:p>
              </w:tc>
              <w:tc>
                <w:tcPr>
                  <w:tcW w:w="617" w:type="pct"/>
                  <w:tcBorders>
                    <w:tl2br w:val="nil"/>
                    <w:tr2bl w:val="nil"/>
                  </w:tcBorders>
                  <w:vAlign w:val="center"/>
                </w:tcPr>
                <w:p>
                  <w:pPr>
                    <w:adjustRightInd w:val="0"/>
                    <w:snapToGrid w:val="0"/>
                    <w:jc w:val="center"/>
                    <w:rPr>
                      <w:sz w:val="18"/>
                      <w:szCs w:val="18"/>
                    </w:rPr>
                  </w:pPr>
                  <w:r>
                    <w:rPr>
                      <w:rFonts w:hint="eastAsia"/>
                      <w:sz w:val="18"/>
                      <w:szCs w:val="18"/>
                    </w:rPr>
                    <w:t>污水站沉淀污泥</w:t>
                  </w:r>
                </w:p>
              </w:tc>
              <w:tc>
                <w:tcPr>
                  <w:tcW w:w="1113" w:type="pct"/>
                  <w:tcBorders>
                    <w:tl2br w:val="nil"/>
                    <w:tr2bl w:val="nil"/>
                  </w:tcBorders>
                  <w:vAlign w:val="center"/>
                </w:tcPr>
                <w:p>
                  <w:pPr>
                    <w:adjustRightInd w:val="0"/>
                    <w:snapToGrid w:val="0"/>
                    <w:jc w:val="center"/>
                    <w:rPr>
                      <w:sz w:val="18"/>
                      <w:szCs w:val="18"/>
                    </w:rPr>
                  </w:pPr>
                  <w:r>
                    <w:rPr>
                      <w:sz w:val="18"/>
                      <w:szCs w:val="18"/>
                    </w:rPr>
                    <w:t>HW08废矿物油与含矿物油废物</w:t>
                  </w:r>
                </w:p>
              </w:tc>
              <w:tc>
                <w:tcPr>
                  <w:tcW w:w="693" w:type="pct"/>
                  <w:tcBorders>
                    <w:tl2br w:val="nil"/>
                    <w:tr2bl w:val="nil"/>
                  </w:tcBorders>
                  <w:vAlign w:val="center"/>
                </w:tcPr>
                <w:p>
                  <w:pPr>
                    <w:adjustRightInd w:val="0"/>
                    <w:snapToGrid w:val="0"/>
                    <w:jc w:val="center"/>
                    <w:rPr>
                      <w:sz w:val="18"/>
                      <w:szCs w:val="18"/>
                    </w:rPr>
                  </w:pPr>
                  <w:r>
                    <w:rPr>
                      <w:sz w:val="18"/>
                      <w:szCs w:val="18"/>
                    </w:rPr>
                    <w:t>900-210-08</w:t>
                  </w:r>
                </w:p>
              </w:tc>
              <w:tc>
                <w:tcPr>
                  <w:tcW w:w="298" w:type="pct"/>
                  <w:vMerge w:val="continue"/>
                  <w:tcBorders>
                    <w:tl2br w:val="nil"/>
                    <w:tr2bl w:val="nil"/>
                  </w:tcBorders>
                  <w:vAlign w:val="center"/>
                </w:tcPr>
                <w:p>
                  <w:pPr>
                    <w:adjustRightInd w:val="0"/>
                    <w:snapToGrid w:val="0"/>
                    <w:jc w:val="center"/>
                    <w:rPr>
                      <w:sz w:val="18"/>
                      <w:szCs w:val="18"/>
                    </w:rPr>
                  </w:pPr>
                </w:p>
              </w:tc>
              <w:tc>
                <w:tcPr>
                  <w:tcW w:w="423" w:type="pct"/>
                  <w:vMerge w:val="continue"/>
                  <w:tcBorders>
                    <w:tl2br w:val="nil"/>
                    <w:tr2bl w:val="nil"/>
                  </w:tcBorders>
                  <w:vAlign w:val="center"/>
                </w:tcPr>
                <w:p>
                  <w:pPr>
                    <w:adjustRightInd w:val="0"/>
                    <w:snapToGrid w:val="0"/>
                    <w:jc w:val="center"/>
                    <w:rPr>
                      <w:sz w:val="18"/>
                      <w:szCs w:val="18"/>
                    </w:rPr>
                  </w:pPr>
                </w:p>
              </w:tc>
              <w:tc>
                <w:tcPr>
                  <w:tcW w:w="430" w:type="pct"/>
                  <w:tcBorders>
                    <w:tl2br w:val="nil"/>
                    <w:tr2bl w:val="nil"/>
                  </w:tcBorders>
                  <w:vAlign w:val="center"/>
                </w:tcPr>
                <w:p>
                  <w:pPr>
                    <w:adjustRightInd w:val="0"/>
                    <w:snapToGrid w:val="0"/>
                    <w:jc w:val="center"/>
                    <w:rPr>
                      <w:sz w:val="18"/>
                      <w:szCs w:val="18"/>
                    </w:rPr>
                  </w:pPr>
                  <w:r>
                    <w:rPr>
                      <w:sz w:val="18"/>
                      <w:szCs w:val="18"/>
                    </w:rPr>
                    <w:t>密封桶装</w:t>
                  </w:r>
                </w:p>
              </w:tc>
              <w:tc>
                <w:tcPr>
                  <w:tcW w:w="449" w:type="pct"/>
                  <w:tcBorders>
                    <w:tl2br w:val="nil"/>
                    <w:tr2bl w:val="nil"/>
                  </w:tcBorders>
                  <w:vAlign w:val="center"/>
                </w:tcPr>
                <w:p>
                  <w:pPr>
                    <w:adjustRightInd w:val="0"/>
                    <w:snapToGrid w:val="0"/>
                    <w:jc w:val="center"/>
                    <w:rPr>
                      <w:color w:val="000000"/>
                      <w:sz w:val="18"/>
                      <w:szCs w:val="18"/>
                    </w:rPr>
                  </w:pPr>
                  <w:r>
                    <w:rPr>
                      <w:rFonts w:hint="eastAsia"/>
                      <w:color w:val="000000"/>
                      <w:sz w:val="18"/>
                      <w:szCs w:val="18"/>
                      <w:lang w:val="en-US" w:eastAsia="zh-CN"/>
                    </w:rPr>
                    <w:t>1.5</w:t>
                  </w:r>
                  <w:r>
                    <w:rPr>
                      <w:color w:val="000000" w:themeColor="text1"/>
                      <w:sz w:val="18"/>
                      <w:szCs w:val="18"/>
                      <w14:textFill>
                        <w14:solidFill>
                          <w14:schemeClr w14:val="tx1"/>
                        </w14:solidFill>
                      </w14:textFill>
                    </w:rPr>
                    <w:t>t/a</w:t>
                  </w:r>
                </w:p>
              </w:tc>
              <w:tc>
                <w:tcPr>
                  <w:tcW w:w="420" w:type="pct"/>
                  <w:tcBorders>
                    <w:tl2br w:val="nil"/>
                    <w:tr2bl w:val="nil"/>
                  </w:tcBorders>
                  <w:vAlign w:val="center"/>
                </w:tcPr>
                <w:p>
                  <w:pPr>
                    <w:adjustRightInd w:val="0"/>
                    <w:snapToGrid w:val="0"/>
                    <w:jc w:val="center"/>
                    <w:rPr>
                      <w:sz w:val="18"/>
                      <w:szCs w:val="18"/>
                    </w:rPr>
                  </w:pPr>
                  <w:r>
                    <w:rPr>
                      <w:rFonts w:hint="eastAsia"/>
                      <w:sz w:val="18"/>
                      <w:szCs w:val="18"/>
                      <w:lang w:val="en-US" w:eastAsia="zh-CN"/>
                    </w:rPr>
                    <w:t>1</w:t>
                  </w:r>
                  <w:r>
                    <w:rPr>
                      <w:rFonts w:hint="eastAsia"/>
                      <w:sz w:val="18"/>
                      <w:szCs w:val="18"/>
                      <w:lang w:eastAsia="zh-CN"/>
                    </w:rPr>
                    <w:t>年</w:t>
                  </w:r>
                </w:p>
              </w:tc>
            </w:tr>
          </w:tbl>
          <w:p>
            <w:pPr>
              <w:spacing w:line="360" w:lineRule="auto"/>
              <w:ind w:firstLine="480" w:firstLineChars="200"/>
              <w:rPr>
                <w:color w:val="000000"/>
                <w:sz w:val="24"/>
              </w:rPr>
            </w:pPr>
            <w:r>
              <w:rPr>
                <w:color w:val="000000"/>
                <w:sz w:val="24"/>
              </w:rPr>
              <w:t>（</w:t>
            </w:r>
            <w:r>
              <w:rPr>
                <w:rFonts w:hint="eastAsia"/>
                <w:color w:val="000000"/>
                <w:sz w:val="24"/>
              </w:rPr>
              <w:t>2</w:t>
            </w:r>
            <w:r>
              <w:rPr>
                <w:color w:val="000000"/>
                <w:sz w:val="24"/>
              </w:rPr>
              <w:t>）生活垃圾</w:t>
            </w:r>
          </w:p>
          <w:p>
            <w:pPr>
              <w:spacing w:line="360" w:lineRule="auto"/>
              <w:ind w:firstLine="480" w:firstLineChars="200"/>
              <w:rPr>
                <w:b/>
                <w:bCs/>
                <w:color w:val="000000"/>
                <w:sz w:val="24"/>
                <w:u w:val="single"/>
              </w:rPr>
            </w:pPr>
            <w:r>
              <w:rPr>
                <w:color w:val="000000"/>
                <w:sz w:val="24"/>
              </w:rPr>
              <w:t>项目劳动定员</w:t>
            </w:r>
            <w:r>
              <w:rPr>
                <w:rFonts w:hint="eastAsia"/>
                <w:color w:val="000000"/>
                <w:sz w:val="24"/>
              </w:rPr>
              <w:t>200</w:t>
            </w:r>
            <w:r>
              <w:rPr>
                <w:color w:val="000000"/>
                <w:sz w:val="24"/>
              </w:rPr>
              <w:t>人，生活垃圾产生量按</w:t>
            </w:r>
            <w:r>
              <w:rPr>
                <w:rFonts w:hint="eastAsia"/>
                <w:color w:val="000000"/>
                <w:sz w:val="24"/>
              </w:rPr>
              <w:t>1</w:t>
            </w:r>
            <w:r>
              <w:rPr>
                <w:color w:val="000000"/>
                <w:sz w:val="24"/>
              </w:rPr>
              <w:t>kg/人·d计，生活垃圾产生量为</w:t>
            </w:r>
            <w:r>
              <w:rPr>
                <w:rFonts w:hint="eastAsia"/>
                <w:color w:val="000000"/>
                <w:sz w:val="24"/>
              </w:rPr>
              <w:t>200</w:t>
            </w:r>
            <w:r>
              <w:rPr>
                <w:color w:val="000000"/>
                <w:sz w:val="24"/>
              </w:rPr>
              <w:t>kg/d，</w:t>
            </w:r>
            <w:r>
              <w:rPr>
                <w:rFonts w:hint="eastAsia"/>
                <w:color w:val="000000"/>
                <w:sz w:val="24"/>
              </w:rPr>
              <w:t>60</w:t>
            </w:r>
            <w:r>
              <w:rPr>
                <w:color w:val="000000"/>
                <w:sz w:val="24"/>
              </w:rPr>
              <w:t>t/a。生活垃圾经垃圾桶暂存后交由当地环卫部门处理。</w:t>
            </w:r>
          </w:p>
          <w:p>
            <w:pPr>
              <w:spacing w:line="360" w:lineRule="auto"/>
              <w:ind w:firstLine="482" w:firstLineChars="200"/>
              <w:rPr>
                <w:b/>
                <w:bCs/>
                <w:color w:val="000000"/>
                <w:sz w:val="24"/>
              </w:rPr>
            </w:pPr>
            <w:r>
              <w:rPr>
                <w:rFonts w:hint="eastAsia"/>
                <w:b/>
                <w:bCs/>
                <w:color w:val="000000"/>
                <w:sz w:val="24"/>
              </w:rPr>
              <w:t>4.</w:t>
            </w:r>
            <w:r>
              <w:rPr>
                <w:b/>
                <w:bCs/>
                <w:color w:val="000000"/>
                <w:sz w:val="24"/>
              </w:rPr>
              <w:t>2、固体废物管理要求</w:t>
            </w:r>
          </w:p>
          <w:p>
            <w:pPr>
              <w:spacing w:line="360" w:lineRule="auto"/>
              <w:ind w:firstLine="480" w:firstLineChars="200"/>
              <w:rPr>
                <w:color w:val="000000"/>
                <w:sz w:val="24"/>
              </w:rPr>
            </w:pPr>
            <w:r>
              <w:rPr>
                <w:color w:val="000000"/>
                <w:sz w:val="24"/>
              </w:rPr>
              <w:t>（1）</w:t>
            </w:r>
            <w:r>
              <w:rPr>
                <w:rFonts w:hint="eastAsia"/>
                <w:color w:val="000000"/>
                <w:sz w:val="24"/>
              </w:rPr>
              <w:t>一般固废</w:t>
            </w:r>
          </w:p>
          <w:p>
            <w:pPr>
              <w:spacing w:line="360" w:lineRule="auto"/>
              <w:ind w:firstLine="480" w:firstLineChars="200"/>
              <w:rPr>
                <w:color w:val="000000"/>
                <w:sz w:val="24"/>
              </w:rPr>
            </w:pPr>
            <w:r>
              <w:rPr>
                <w:color w:val="000000"/>
                <w:sz w:val="24"/>
              </w:rPr>
              <w:t>一般工业固废不得露天堆放，防止雨水进入产生二次污染。地面基础及内墙采取防渗措施，使用防水混凝土。一般固体废物按照不同的类别和性质，分区堆放。按照《一般工业固体废物贮存和填埋污染控制标准》(GB 18599-2020)设置固体废物暂存场，同时建立完善厂内固体废物防范措施和管理制度，可使固体废物在收集、存放过程中对环境的影响至最低限度。</w:t>
            </w:r>
          </w:p>
          <w:p>
            <w:pPr>
              <w:spacing w:line="360" w:lineRule="auto"/>
              <w:ind w:firstLine="480" w:firstLineChars="200"/>
              <w:rPr>
                <w:color w:val="000000"/>
                <w:sz w:val="24"/>
              </w:rPr>
            </w:pPr>
            <w:r>
              <w:rPr>
                <w:rFonts w:hint="eastAsia"/>
                <w:color w:val="000000"/>
                <w:sz w:val="24"/>
              </w:rPr>
              <w:t>（2）</w:t>
            </w:r>
            <w:r>
              <w:rPr>
                <w:color w:val="000000"/>
                <w:sz w:val="24"/>
              </w:rPr>
              <w:t>危险废物</w:t>
            </w:r>
          </w:p>
          <w:p>
            <w:pPr>
              <w:pStyle w:val="59"/>
              <w:tabs>
                <w:tab w:val="left" w:pos="7350"/>
              </w:tabs>
              <w:spacing w:line="360" w:lineRule="auto"/>
              <w:ind w:firstLine="480" w:firstLineChars="200"/>
              <w:rPr>
                <w:rFonts w:ascii="Times New Roman" w:hAnsi="Times New Roman" w:cs="Times New Roman"/>
                <w:bCs/>
                <w:color w:val="000000"/>
                <w:sz w:val="24"/>
              </w:rPr>
            </w:pPr>
            <w:r>
              <w:rPr>
                <w:rFonts w:hint="eastAsia" w:ascii="Times New Roman" w:hAnsi="Times New Roman" w:cs="Times New Roman"/>
                <w:bCs/>
                <w:color w:val="000000"/>
                <w:sz w:val="24"/>
                <w:lang w:val="en-US"/>
              </w:rPr>
              <w:t>A.危险废物收集环境管理要求</w:t>
            </w:r>
          </w:p>
          <w:p>
            <w:pPr>
              <w:pStyle w:val="59"/>
              <w:tabs>
                <w:tab w:val="left" w:pos="7350"/>
              </w:tabs>
              <w:spacing w:line="360" w:lineRule="auto"/>
              <w:ind w:firstLine="480" w:firstLineChars="200"/>
              <w:rPr>
                <w:rFonts w:ascii="Times New Roman" w:hAnsi="Times New Roman" w:cs="Times New Roman"/>
                <w:bCs/>
                <w:color w:val="000000"/>
                <w:sz w:val="24"/>
              </w:rPr>
            </w:pPr>
            <w:r>
              <w:rPr>
                <w:rFonts w:ascii="Times New Roman" w:hAnsi="Times New Roman" w:cs="Times New Roman"/>
                <w:bCs/>
                <w:color w:val="000000"/>
                <w:sz w:val="24"/>
              </w:rPr>
              <w:t>本项目危险废物的收集主要指在危险废物产生节点将危险废物集中到适当的包装容器中或运输车辆上的活动。本项目液态危险废物收集时如果操作不当，有可能撒漏到厂区地面而造成对土壤、地下水的不利影响。</w:t>
            </w:r>
          </w:p>
          <w:p>
            <w:pPr>
              <w:pStyle w:val="59"/>
              <w:tabs>
                <w:tab w:val="left" w:pos="7350"/>
              </w:tabs>
              <w:spacing w:line="360" w:lineRule="auto"/>
              <w:ind w:firstLine="480" w:firstLineChars="200"/>
              <w:rPr>
                <w:rFonts w:ascii="Times New Roman" w:hAnsi="Times New Roman" w:cs="Times New Roman"/>
                <w:bCs/>
                <w:color w:val="000000"/>
                <w:sz w:val="24"/>
              </w:rPr>
            </w:pPr>
            <w:r>
              <w:rPr>
                <w:rFonts w:ascii="Times New Roman" w:hAnsi="Times New Roman" w:cs="Times New Roman"/>
                <w:bCs/>
                <w:color w:val="000000"/>
                <w:sz w:val="24"/>
              </w:rPr>
              <w:t>依据《危险废物收集、贮存、运输技术规范》（HJ2025-2012），本项目应采取以下措施：</w:t>
            </w:r>
          </w:p>
          <w:p>
            <w:pPr>
              <w:pStyle w:val="59"/>
              <w:tabs>
                <w:tab w:val="left" w:pos="7350"/>
              </w:tabs>
              <w:spacing w:line="360" w:lineRule="auto"/>
              <w:ind w:firstLine="480" w:firstLineChars="200"/>
              <w:rPr>
                <w:rFonts w:ascii="Times New Roman" w:hAnsi="Times New Roman" w:cs="Times New Roman"/>
                <w:bCs/>
                <w:color w:val="000000"/>
                <w:sz w:val="24"/>
              </w:rPr>
            </w:pPr>
            <w:r>
              <w:rPr>
                <w:rFonts w:ascii="Times New Roman" w:hAnsi="Times New Roman" w:cs="Times New Roman"/>
                <w:bCs/>
                <w:color w:val="000000"/>
                <w:sz w:val="24"/>
              </w:rPr>
              <w:t>①危险废物的收集应根据危险废物产生的工艺特征、排放周期、危险废物特性、废物管理计划等因素制定收集计划。</w:t>
            </w:r>
          </w:p>
          <w:p>
            <w:pPr>
              <w:pStyle w:val="59"/>
              <w:tabs>
                <w:tab w:val="left" w:pos="7350"/>
              </w:tabs>
              <w:spacing w:line="360" w:lineRule="auto"/>
              <w:ind w:firstLine="480" w:firstLineChars="200"/>
              <w:rPr>
                <w:rFonts w:ascii="Times New Roman" w:hAnsi="Times New Roman" w:cs="Times New Roman"/>
                <w:bCs/>
                <w:color w:val="000000"/>
                <w:sz w:val="24"/>
              </w:rPr>
            </w:pPr>
            <w:r>
              <w:rPr>
                <w:rFonts w:ascii="Times New Roman" w:hAnsi="Times New Roman" w:cs="Times New Roman"/>
                <w:bCs/>
                <w:color w:val="000000"/>
                <w:sz w:val="24"/>
              </w:rPr>
              <w:t>②危险废物的收集应制定详细的操作规程，内容至少应包括适用范围、操作程序和方法、专用设备和工具、转移和交接、安全保障和应急防护等。</w:t>
            </w:r>
          </w:p>
          <w:p>
            <w:pPr>
              <w:pStyle w:val="59"/>
              <w:tabs>
                <w:tab w:val="left" w:pos="7350"/>
              </w:tabs>
              <w:spacing w:line="360" w:lineRule="auto"/>
              <w:ind w:firstLine="480" w:firstLineChars="200"/>
              <w:rPr>
                <w:rFonts w:ascii="Times New Roman" w:hAnsi="Times New Roman" w:cs="Times New Roman"/>
                <w:bCs/>
                <w:color w:val="000000"/>
                <w:sz w:val="24"/>
              </w:rPr>
            </w:pPr>
            <w:r>
              <w:rPr>
                <w:rFonts w:ascii="Times New Roman" w:hAnsi="Times New Roman" w:cs="Times New Roman"/>
                <w:bCs/>
                <w:color w:val="000000"/>
                <w:sz w:val="24"/>
              </w:rPr>
              <w:t>③危险废物收集和转运作业人员应根据工作需要配备必要的个人防护装备，如手套、防护镜、防护服、防毒面具或口罩等。</w:t>
            </w:r>
          </w:p>
          <w:p>
            <w:pPr>
              <w:pStyle w:val="59"/>
              <w:tabs>
                <w:tab w:val="left" w:pos="7350"/>
              </w:tabs>
              <w:spacing w:line="360" w:lineRule="auto"/>
              <w:ind w:firstLine="480" w:firstLineChars="200"/>
              <w:rPr>
                <w:rFonts w:ascii="Times New Roman" w:hAnsi="Times New Roman" w:cs="Times New Roman"/>
                <w:bCs/>
                <w:color w:val="000000"/>
                <w:sz w:val="24"/>
              </w:rPr>
            </w:pPr>
            <w:r>
              <w:rPr>
                <w:rFonts w:ascii="Times New Roman" w:hAnsi="Times New Roman" w:cs="Times New Roman"/>
                <w:bCs/>
                <w:color w:val="000000"/>
                <w:sz w:val="24"/>
              </w:rPr>
              <w:t>④危险废物收集时应根据危险废物的种类、数量、危险特性、物理形态、运输要求等因素确定包装形式。</w:t>
            </w:r>
          </w:p>
          <w:p>
            <w:pPr>
              <w:pStyle w:val="59"/>
              <w:tabs>
                <w:tab w:val="left" w:pos="7350"/>
              </w:tabs>
              <w:spacing w:line="360" w:lineRule="auto"/>
              <w:ind w:firstLine="480" w:firstLineChars="200"/>
              <w:rPr>
                <w:rFonts w:ascii="Times New Roman" w:hAnsi="Times New Roman" w:cs="Times New Roman"/>
                <w:bCs/>
                <w:color w:val="000000"/>
                <w:sz w:val="24"/>
              </w:rPr>
            </w:pPr>
            <w:r>
              <w:rPr>
                <w:rFonts w:ascii="Times New Roman" w:hAnsi="Times New Roman" w:cs="Times New Roman"/>
                <w:bCs/>
                <w:color w:val="000000"/>
                <w:sz w:val="24"/>
              </w:rPr>
              <w:t>⑤应根据收集设备、转运车辆以及现场人员等实际情况确定相应作业区域，同时要设置作业界限标志和警示牌。</w:t>
            </w:r>
          </w:p>
          <w:p>
            <w:pPr>
              <w:pStyle w:val="59"/>
              <w:tabs>
                <w:tab w:val="left" w:pos="7350"/>
              </w:tabs>
              <w:spacing w:line="360" w:lineRule="auto"/>
              <w:ind w:firstLine="480" w:firstLineChars="200"/>
              <w:rPr>
                <w:rFonts w:ascii="Times New Roman" w:hAnsi="Times New Roman" w:cs="Times New Roman"/>
                <w:bCs/>
                <w:color w:val="000000"/>
                <w:sz w:val="24"/>
                <w:lang w:val="en-US"/>
              </w:rPr>
            </w:pPr>
            <w:r>
              <w:rPr>
                <w:rFonts w:hint="eastAsia" w:ascii="Times New Roman" w:hAnsi="Times New Roman" w:cs="Times New Roman"/>
                <w:bCs/>
                <w:color w:val="000000"/>
                <w:sz w:val="24"/>
                <w:lang w:val="en-US"/>
              </w:rPr>
              <w:t>B.危险废物贮存环境管理要求</w:t>
            </w:r>
          </w:p>
          <w:p>
            <w:pPr>
              <w:pStyle w:val="59"/>
              <w:tabs>
                <w:tab w:val="left" w:pos="7350"/>
              </w:tabs>
              <w:spacing w:line="360" w:lineRule="auto"/>
              <w:ind w:firstLine="482" w:firstLineChars="200"/>
              <w:rPr>
                <w:rFonts w:ascii="Times New Roman" w:hAnsi="Times New Roman" w:cs="Times New Roman"/>
                <w:b/>
                <w:bCs w:val="0"/>
                <w:color w:val="000000"/>
                <w:sz w:val="24"/>
                <w:u w:val="single"/>
              </w:rPr>
            </w:pPr>
            <w:r>
              <w:rPr>
                <w:rFonts w:ascii="Times New Roman" w:hAnsi="Times New Roman" w:cs="Times New Roman"/>
                <w:b/>
                <w:bCs w:val="0"/>
                <w:color w:val="000000"/>
                <w:sz w:val="24"/>
                <w:u w:val="single"/>
              </w:rPr>
              <w:t>本项目危险废物</w:t>
            </w:r>
            <w:r>
              <w:rPr>
                <w:rFonts w:hint="eastAsia" w:ascii="Times New Roman" w:hAnsi="Times New Roman" w:cs="Times New Roman"/>
                <w:b/>
                <w:bCs w:val="0"/>
                <w:color w:val="000000"/>
                <w:sz w:val="24"/>
                <w:u w:val="single"/>
                <w:lang w:eastAsia="zh-CN"/>
              </w:rPr>
              <w:t>暂存间</w:t>
            </w:r>
            <w:r>
              <w:rPr>
                <w:rFonts w:ascii="Times New Roman" w:hAnsi="Times New Roman" w:cs="Times New Roman"/>
                <w:b/>
                <w:bCs w:val="0"/>
                <w:color w:val="000000"/>
                <w:sz w:val="24"/>
                <w:u w:val="single"/>
              </w:rPr>
              <w:t>满足“四防”（防风、防雨、防晒、防渗漏）要求，采取防渗措施和渗漏收集措施，并设置警示标示，按设计均可达到危险废物贮存标准，运营期产生的危险废物采用防腐、防渗桶盛装后存放在危险废物</w:t>
            </w:r>
            <w:r>
              <w:rPr>
                <w:rFonts w:hint="eastAsia" w:ascii="Times New Roman" w:hAnsi="Times New Roman" w:cs="Times New Roman"/>
                <w:b/>
                <w:bCs w:val="0"/>
                <w:color w:val="000000"/>
                <w:sz w:val="24"/>
                <w:u w:val="single"/>
              </w:rPr>
              <w:t>暂存间</w:t>
            </w:r>
            <w:r>
              <w:rPr>
                <w:rFonts w:ascii="Times New Roman" w:hAnsi="Times New Roman" w:cs="Times New Roman"/>
                <w:b/>
                <w:bCs w:val="0"/>
                <w:color w:val="000000"/>
                <w:sz w:val="24"/>
                <w:u w:val="single"/>
              </w:rPr>
              <w:t>。</w:t>
            </w:r>
          </w:p>
          <w:p>
            <w:pPr>
              <w:pStyle w:val="59"/>
              <w:tabs>
                <w:tab w:val="left" w:pos="7350"/>
              </w:tabs>
              <w:spacing w:line="360" w:lineRule="auto"/>
              <w:ind w:firstLine="482" w:firstLineChars="200"/>
              <w:rPr>
                <w:rFonts w:ascii="Times New Roman" w:hAnsi="Times New Roman" w:cs="Times New Roman"/>
                <w:bCs/>
                <w:color w:val="000000"/>
                <w:sz w:val="24"/>
              </w:rPr>
            </w:pPr>
            <w:r>
              <w:rPr>
                <w:rFonts w:ascii="Times New Roman" w:hAnsi="Times New Roman" w:cs="Times New Roman"/>
                <w:b/>
                <w:bCs w:val="0"/>
                <w:color w:val="000000"/>
                <w:sz w:val="24"/>
                <w:u w:val="single"/>
              </w:rPr>
              <w:t>项目产生的各种危废采用专用密闭容器储存，由于</w:t>
            </w:r>
            <w:r>
              <w:rPr>
                <w:rFonts w:hint="eastAsia" w:ascii="Times New Roman" w:hAnsi="Times New Roman" w:cs="Times New Roman"/>
                <w:b/>
                <w:bCs w:val="0"/>
                <w:color w:val="000000"/>
                <w:sz w:val="24"/>
                <w:u w:val="single"/>
              </w:rPr>
              <w:t>危险废物暂存间</w:t>
            </w:r>
            <w:r>
              <w:rPr>
                <w:rFonts w:ascii="Times New Roman" w:hAnsi="Times New Roman" w:cs="Times New Roman"/>
                <w:b/>
                <w:bCs w:val="0"/>
                <w:color w:val="000000"/>
                <w:sz w:val="24"/>
                <w:u w:val="single"/>
              </w:rPr>
              <w:t>采取了有效的防渗和泄漏收集措施，不会泄露进入外环境。在按上述要求建设的前提下，预计不会对周边环境空气、地下水、土壤等造成不利影响。</w:t>
            </w:r>
          </w:p>
          <w:p>
            <w:pPr>
              <w:pStyle w:val="59"/>
              <w:tabs>
                <w:tab w:val="left" w:pos="7350"/>
              </w:tabs>
              <w:spacing w:line="360" w:lineRule="auto"/>
              <w:ind w:firstLine="480" w:firstLineChars="200"/>
              <w:rPr>
                <w:rFonts w:ascii="Times New Roman" w:hAnsi="Times New Roman" w:cs="Times New Roman"/>
                <w:bCs/>
                <w:color w:val="000000"/>
                <w:sz w:val="24"/>
              </w:rPr>
            </w:pPr>
            <w:r>
              <w:rPr>
                <w:rFonts w:ascii="Times New Roman" w:hAnsi="Times New Roman" w:cs="Times New Roman"/>
                <w:bCs/>
                <w:color w:val="000000"/>
                <w:sz w:val="24"/>
              </w:rPr>
              <w:t>结合《危险废物贮存污染控制标准》（GB 18597—2023）、《危险废物收集贮存运输技术规范》(HJ2025-2012)及相关法律法规，本次评价提出如下贮存环境管理要求：</w:t>
            </w:r>
          </w:p>
          <w:p>
            <w:pPr>
              <w:pStyle w:val="59"/>
              <w:tabs>
                <w:tab w:val="left" w:pos="7350"/>
              </w:tabs>
              <w:spacing w:line="360" w:lineRule="auto"/>
              <w:ind w:firstLine="482" w:firstLineChars="200"/>
              <w:rPr>
                <w:rFonts w:ascii="Times New Roman" w:hAnsi="Times New Roman" w:cs="Times New Roman"/>
                <w:bCs/>
                <w:color w:val="000000"/>
                <w:sz w:val="24"/>
              </w:rPr>
            </w:pPr>
            <w:r>
              <w:rPr>
                <w:rFonts w:ascii="Times New Roman" w:hAnsi="Times New Roman" w:cs="Times New Roman"/>
                <w:b/>
                <w:bCs w:val="0"/>
                <w:color w:val="000000"/>
                <w:sz w:val="24"/>
                <w:u w:val="single"/>
              </w:rPr>
              <w:t>①</w:t>
            </w:r>
            <w:r>
              <w:rPr>
                <w:rFonts w:hint="eastAsia" w:ascii="Times New Roman" w:hAnsi="Times New Roman" w:cs="Times New Roman"/>
                <w:b/>
                <w:bCs w:val="0"/>
                <w:color w:val="000000"/>
                <w:sz w:val="24"/>
                <w:u w:val="single"/>
              </w:rPr>
              <w:t>危险废物暂存间</w:t>
            </w:r>
            <w:r>
              <w:rPr>
                <w:rFonts w:ascii="Times New Roman" w:hAnsi="Times New Roman" w:cs="Times New Roman"/>
                <w:b/>
                <w:bCs w:val="0"/>
                <w:color w:val="000000"/>
                <w:sz w:val="24"/>
                <w:u w:val="single"/>
              </w:rPr>
              <w:t>地面、裙角必须防渗，保证防渗系数≤10</w:t>
            </w:r>
            <w:r>
              <w:rPr>
                <w:rFonts w:ascii="Times New Roman" w:hAnsi="Times New Roman" w:cs="Times New Roman"/>
                <w:b/>
                <w:bCs w:val="0"/>
                <w:color w:val="000000"/>
                <w:sz w:val="24"/>
                <w:u w:val="single"/>
                <w:vertAlign w:val="superscript"/>
              </w:rPr>
              <w:t>-10</w:t>
            </w:r>
            <w:r>
              <w:rPr>
                <w:rFonts w:ascii="Times New Roman" w:hAnsi="Times New Roman" w:cs="Times New Roman"/>
                <w:b/>
                <w:bCs w:val="0"/>
                <w:color w:val="000000"/>
                <w:sz w:val="24"/>
                <w:u w:val="single"/>
              </w:rPr>
              <w:t>cm/s。</w:t>
            </w:r>
            <w:r>
              <w:rPr>
                <w:rFonts w:hint="eastAsia" w:ascii="Times New Roman" w:hAnsi="Times New Roman" w:cs="Times New Roman"/>
                <w:b/>
                <w:bCs w:val="0"/>
                <w:color w:val="000000"/>
                <w:sz w:val="24"/>
                <w:u w:val="single"/>
              </w:rPr>
              <w:t>危险废物暂存间</w:t>
            </w:r>
            <w:r>
              <w:rPr>
                <w:rFonts w:ascii="Times New Roman" w:hAnsi="Times New Roman" w:cs="Times New Roman"/>
                <w:b/>
                <w:bCs w:val="0"/>
                <w:color w:val="000000"/>
                <w:sz w:val="24"/>
                <w:u w:val="single"/>
              </w:rPr>
              <w:t>内采取相应的防渗措施和渗漏收集措施，并设置警示标示</w:t>
            </w:r>
            <w:r>
              <w:rPr>
                <w:rFonts w:ascii="Times New Roman" w:hAnsi="Times New Roman" w:cs="Times New Roman"/>
                <w:bCs/>
                <w:color w:val="000000"/>
                <w:sz w:val="24"/>
              </w:rPr>
              <w:t>；</w:t>
            </w:r>
          </w:p>
          <w:p>
            <w:pPr>
              <w:pStyle w:val="59"/>
              <w:tabs>
                <w:tab w:val="left" w:pos="7350"/>
              </w:tabs>
              <w:spacing w:line="360" w:lineRule="auto"/>
              <w:ind w:firstLine="482" w:firstLineChars="200"/>
              <w:rPr>
                <w:rFonts w:ascii="Times New Roman" w:hAnsi="Times New Roman" w:cs="Times New Roman"/>
                <w:b/>
                <w:bCs w:val="0"/>
                <w:color w:val="000000"/>
                <w:sz w:val="24"/>
                <w:u w:val="single"/>
              </w:rPr>
            </w:pPr>
            <w:r>
              <w:rPr>
                <w:rFonts w:ascii="Times New Roman" w:hAnsi="Times New Roman" w:cs="Times New Roman"/>
                <w:b/>
                <w:bCs w:val="0"/>
                <w:color w:val="000000"/>
                <w:sz w:val="24"/>
                <w:u w:val="single"/>
              </w:rPr>
              <w:t>②做好危险废物情况的记录，记录须注明危险废物的名称、来源、数量、特性、入库日期、废物出库日期及接收单位名称。危险废物的记录和货单在危险废物回取后应继续保留三年；</w:t>
            </w:r>
          </w:p>
          <w:p>
            <w:pPr>
              <w:pStyle w:val="59"/>
              <w:tabs>
                <w:tab w:val="left" w:pos="7350"/>
              </w:tabs>
              <w:spacing w:line="360" w:lineRule="auto"/>
              <w:ind w:firstLine="482" w:firstLineChars="200"/>
              <w:rPr>
                <w:rFonts w:ascii="Times New Roman" w:hAnsi="Times New Roman" w:cs="Times New Roman"/>
                <w:b/>
                <w:bCs w:val="0"/>
                <w:color w:val="000000"/>
                <w:sz w:val="24"/>
                <w:u w:val="single"/>
              </w:rPr>
            </w:pPr>
            <w:r>
              <w:rPr>
                <w:rFonts w:ascii="Times New Roman" w:hAnsi="Times New Roman" w:cs="Times New Roman"/>
                <w:b/>
                <w:bCs w:val="0"/>
                <w:color w:val="000000"/>
                <w:sz w:val="24"/>
                <w:u w:val="single"/>
              </w:rPr>
              <w:t>③在转运前需妥善贮存，以防止和避免在运输过程中散扬、渗漏、流失而污染环境；</w:t>
            </w:r>
          </w:p>
          <w:p>
            <w:pPr>
              <w:pStyle w:val="59"/>
              <w:tabs>
                <w:tab w:val="left" w:pos="7350"/>
              </w:tabs>
              <w:spacing w:line="360" w:lineRule="auto"/>
              <w:ind w:firstLine="482" w:firstLineChars="200"/>
              <w:rPr>
                <w:rFonts w:ascii="Times New Roman" w:hAnsi="Times New Roman" w:cs="Times New Roman"/>
                <w:b/>
                <w:bCs w:val="0"/>
                <w:color w:val="000000"/>
                <w:sz w:val="24"/>
                <w:u w:val="single"/>
              </w:rPr>
            </w:pPr>
            <w:r>
              <w:rPr>
                <w:rFonts w:ascii="Times New Roman" w:hAnsi="Times New Roman" w:cs="Times New Roman"/>
                <w:b/>
                <w:bCs w:val="0"/>
                <w:color w:val="000000"/>
                <w:sz w:val="24"/>
                <w:u w:val="single"/>
              </w:rPr>
              <w:t>④应当使用符合标准的容器盛装危险废物，容器及材质满足相应的强度要求；</w:t>
            </w:r>
          </w:p>
          <w:p>
            <w:pPr>
              <w:pStyle w:val="59"/>
              <w:tabs>
                <w:tab w:val="left" w:pos="7350"/>
              </w:tabs>
              <w:spacing w:line="360" w:lineRule="auto"/>
              <w:ind w:firstLine="482" w:firstLineChars="200"/>
              <w:rPr>
                <w:rFonts w:ascii="Times New Roman" w:hAnsi="Times New Roman" w:cs="Times New Roman"/>
                <w:b/>
                <w:bCs w:val="0"/>
                <w:color w:val="000000"/>
                <w:sz w:val="24"/>
                <w:u w:val="single"/>
              </w:rPr>
            </w:pPr>
            <w:r>
              <w:rPr>
                <w:rFonts w:ascii="Times New Roman" w:hAnsi="Times New Roman" w:cs="Times New Roman"/>
                <w:b/>
                <w:bCs w:val="0"/>
                <w:color w:val="000000"/>
                <w:sz w:val="24"/>
                <w:u w:val="single"/>
              </w:rPr>
              <w:t>⑤装载危险废物的容器必须完好无损，盛装危险废物的容器材质和衬里要与危险废物相容(不相互反应)，盛装危险废物的容器上必须粘贴符合《危险废物贮存污染控制标准》（GB 18597—2023）中所示的标签；</w:t>
            </w:r>
          </w:p>
          <w:p>
            <w:pPr>
              <w:pStyle w:val="59"/>
              <w:tabs>
                <w:tab w:val="left" w:pos="7350"/>
              </w:tabs>
              <w:spacing w:line="360" w:lineRule="auto"/>
              <w:ind w:firstLine="482" w:firstLineChars="200"/>
              <w:rPr>
                <w:rFonts w:ascii="Times New Roman" w:hAnsi="Times New Roman" w:cs="Times New Roman"/>
                <w:b/>
                <w:bCs w:val="0"/>
                <w:color w:val="000000"/>
                <w:sz w:val="24"/>
                <w:u w:val="single"/>
              </w:rPr>
            </w:pPr>
            <w:r>
              <w:rPr>
                <w:rFonts w:ascii="Times New Roman" w:hAnsi="Times New Roman" w:cs="Times New Roman"/>
                <w:b/>
                <w:bCs w:val="0"/>
                <w:color w:val="000000"/>
                <w:sz w:val="24"/>
                <w:u w:val="single"/>
              </w:rPr>
              <w:t>⑥在日常管理中，不得将不相容的废物混合或合并存放，应设置专人加强对</w:t>
            </w:r>
            <w:r>
              <w:rPr>
                <w:rFonts w:hint="eastAsia" w:ascii="Times New Roman" w:hAnsi="Times New Roman" w:cs="Times New Roman"/>
                <w:b/>
                <w:bCs w:val="0"/>
                <w:color w:val="000000"/>
                <w:sz w:val="24"/>
                <w:u w:val="single"/>
              </w:rPr>
              <w:t>危险废物暂存间</w:t>
            </w:r>
            <w:r>
              <w:rPr>
                <w:rFonts w:ascii="Times New Roman" w:hAnsi="Times New Roman" w:cs="Times New Roman"/>
                <w:b/>
                <w:bCs w:val="0"/>
                <w:color w:val="000000"/>
                <w:sz w:val="24"/>
                <w:u w:val="single"/>
              </w:rPr>
              <w:t>的管理，出现问题及时解决，避免形成二次污染，对工作人员应进行专业培训，熟知各项固废知识；</w:t>
            </w:r>
          </w:p>
          <w:p>
            <w:pPr>
              <w:pStyle w:val="59"/>
              <w:tabs>
                <w:tab w:val="left" w:pos="7350"/>
              </w:tabs>
              <w:spacing w:line="360" w:lineRule="auto"/>
              <w:ind w:firstLine="482" w:firstLineChars="200"/>
              <w:rPr>
                <w:rFonts w:ascii="Times New Roman" w:hAnsi="Times New Roman" w:cs="Times New Roman"/>
                <w:b/>
                <w:bCs w:val="0"/>
                <w:color w:val="000000"/>
                <w:sz w:val="24"/>
                <w:u w:val="single"/>
              </w:rPr>
            </w:pPr>
            <w:r>
              <w:rPr>
                <w:rFonts w:ascii="Times New Roman" w:hAnsi="Times New Roman" w:cs="Times New Roman"/>
                <w:b/>
                <w:bCs w:val="0"/>
                <w:color w:val="000000"/>
                <w:sz w:val="24"/>
                <w:u w:val="single"/>
              </w:rPr>
              <w:t>⑦危险废物贮存设施必须按GB15562.2的规定设置警示标志。危险废物贮存设施周围应设置围墙或其它防护栅栏。危险废物贮存设施应配备通讯设备、照明设施、安全防护服装及工具，并设有应急防护设施。危险废物贮存设施内清理出来的泄露物</w:t>
            </w:r>
            <w:r>
              <w:rPr>
                <w:rFonts w:hint="eastAsia" w:ascii="Times New Roman" w:hAnsi="Times New Roman" w:cs="Times New Roman"/>
                <w:b/>
                <w:bCs w:val="0"/>
                <w:color w:val="000000"/>
                <w:sz w:val="24"/>
                <w:u w:val="single"/>
              </w:rPr>
              <w:t>，</w:t>
            </w:r>
            <w:r>
              <w:rPr>
                <w:rFonts w:ascii="Times New Roman" w:hAnsi="Times New Roman" w:cs="Times New Roman"/>
                <w:b/>
                <w:bCs w:val="0"/>
                <w:color w:val="000000"/>
                <w:sz w:val="24"/>
                <w:u w:val="single"/>
              </w:rPr>
              <w:t>一律按危险废物处理；</w:t>
            </w:r>
          </w:p>
          <w:p>
            <w:pPr>
              <w:pStyle w:val="59"/>
              <w:tabs>
                <w:tab w:val="left" w:pos="7350"/>
              </w:tabs>
              <w:spacing w:line="360" w:lineRule="auto"/>
              <w:ind w:firstLine="482" w:firstLineChars="200"/>
              <w:rPr>
                <w:rFonts w:ascii="Times New Roman" w:hAnsi="Times New Roman" w:cs="Times New Roman"/>
                <w:b/>
                <w:bCs w:val="0"/>
                <w:color w:val="000000"/>
                <w:sz w:val="24"/>
                <w:u w:val="single"/>
              </w:rPr>
            </w:pPr>
            <w:r>
              <w:rPr>
                <w:rFonts w:ascii="Times New Roman" w:hAnsi="Times New Roman" w:cs="Times New Roman"/>
                <w:b/>
                <w:bCs w:val="0"/>
                <w:color w:val="000000"/>
                <w:sz w:val="24"/>
                <w:u w:val="single"/>
              </w:rPr>
              <w:t>⑧必须定期对所贮存的危险废物包装容器及贮存设施进行检查，发现破损，应及时采取措施清理更换；</w:t>
            </w:r>
          </w:p>
          <w:p>
            <w:pPr>
              <w:pStyle w:val="59"/>
              <w:tabs>
                <w:tab w:val="left" w:pos="7350"/>
              </w:tabs>
              <w:spacing w:line="360" w:lineRule="auto"/>
              <w:ind w:firstLine="482" w:firstLineChars="200"/>
              <w:rPr>
                <w:rFonts w:ascii="Times New Roman" w:hAnsi="Times New Roman" w:cs="Times New Roman"/>
                <w:b/>
                <w:bCs w:val="0"/>
                <w:color w:val="000000"/>
                <w:sz w:val="24"/>
                <w:u w:val="single"/>
              </w:rPr>
            </w:pPr>
            <w:r>
              <w:rPr>
                <w:rFonts w:ascii="Times New Roman" w:hAnsi="Times New Roman" w:cs="Times New Roman"/>
                <w:b/>
                <w:bCs w:val="0"/>
                <w:color w:val="000000"/>
                <w:sz w:val="24"/>
                <w:u w:val="single"/>
              </w:rPr>
              <w:t>⑨转移过程中，应严格执行《危险废物转移管理办法》</w:t>
            </w:r>
            <w:r>
              <w:rPr>
                <w:rFonts w:hint="eastAsia" w:ascii="Times New Roman" w:hAnsi="Times New Roman" w:cs="Times New Roman"/>
                <w:b/>
                <w:bCs w:val="0"/>
                <w:color w:val="000000"/>
                <w:sz w:val="24"/>
                <w:u w:val="single"/>
              </w:rPr>
              <w:t>中</w:t>
            </w:r>
            <w:r>
              <w:rPr>
                <w:rFonts w:ascii="Times New Roman" w:hAnsi="Times New Roman" w:cs="Times New Roman"/>
                <w:b/>
                <w:bCs w:val="0"/>
                <w:color w:val="000000"/>
                <w:sz w:val="24"/>
                <w:u w:val="single"/>
              </w:rPr>
              <w:t>的相关规定；</w:t>
            </w:r>
          </w:p>
          <w:p>
            <w:pPr>
              <w:pStyle w:val="59"/>
              <w:tabs>
                <w:tab w:val="left" w:pos="7350"/>
              </w:tabs>
              <w:spacing w:line="360" w:lineRule="auto"/>
              <w:ind w:firstLine="482" w:firstLineChars="200"/>
              <w:rPr>
                <w:rFonts w:ascii="Times New Roman" w:hAnsi="Times New Roman" w:cs="Times New Roman"/>
                <w:b/>
                <w:bCs w:val="0"/>
                <w:color w:val="000000"/>
                <w:sz w:val="24"/>
                <w:u w:val="single"/>
              </w:rPr>
            </w:pPr>
            <w:r>
              <w:rPr>
                <w:rFonts w:ascii="Times New Roman" w:hAnsi="Times New Roman" w:cs="Times New Roman"/>
                <w:b/>
                <w:bCs w:val="0"/>
                <w:color w:val="000000"/>
                <w:sz w:val="24"/>
                <w:u w:val="single"/>
              </w:rPr>
              <w:t>⑩定期向生态环境主管部门汇报固体废物的处置情况，接受生态环境主管部门的指导和监督管理。</w:t>
            </w:r>
          </w:p>
          <w:p>
            <w:pPr>
              <w:pStyle w:val="59"/>
              <w:tabs>
                <w:tab w:val="left" w:pos="7350"/>
              </w:tabs>
              <w:spacing w:line="360" w:lineRule="auto"/>
              <w:ind w:firstLine="480" w:firstLineChars="200"/>
              <w:rPr>
                <w:rFonts w:ascii="Times New Roman" w:hAnsi="Times New Roman" w:cs="Times New Roman"/>
                <w:bCs/>
                <w:color w:val="000000"/>
                <w:sz w:val="24"/>
                <w:lang w:val="en-US"/>
              </w:rPr>
            </w:pPr>
            <w:r>
              <w:rPr>
                <w:rFonts w:hint="eastAsia" w:ascii="Times New Roman" w:hAnsi="Times New Roman" w:cs="Times New Roman"/>
                <w:bCs/>
                <w:color w:val="000000"/>
                <w:sz w:val="24"/>
                <w:lang w:val="en-US"/>
              </w:rPr>
              <w:t>C.危险废物运输环境管理要求</w:t>
            </w:r>
          </w:p>
          <w:p>
            <w:pPr>
              <w:pStyle w:val="59"/>
              <w:tabs>
                <w:tab w:val="left" w:pos="7350"/>
              </w:tabs>
              <w:spacing w:line="360" w:lineRule="auto"/>
              <w:ind w:firstLine="480" w:firstLineChars="200"/>
              <w:rPr>
                <w:rFonts w:ascii="Times New Roman" w:hAnsi="Times New Roman" w:cs="Times New Roman"/>
                <w:bCs/>
                <w:color w:val="000000"/>
                <w:sz w:val="24"/>
              </w:rPr>
            </w:pPr>
            <w:r>
              <w:rPr>
                <w:rFonts w:ascii="Times New Roman" w:hAnsi="Times New Roman" w:cs="Times New Roman"/>
                <w:bCs/>
                <w:color w:val="000000"/>
                <w:sz w:val="24"/>
              </w:rPr>
              <w:t>本项目危险废物产生与贮存均在</w:t>
            </w:r>
            <w:r>
              <w:rPr>
                <w:rFonts w:hint="eastAsia" w:ascii="Times New Roman" w:hAnsi="Times New Roman" w:cs="Times New Roman"/>
                <w:bCs/>
                <w:color w:val="000000"/>
                <w:sz w:val="24"/>
              </w:rPr>
              <w:t>危险废物暂存间</w:t>
            </w:r>
            <w:r>
              <w:rPr>
                <w:rFonts w:ascii="Times New Roman" w:hAnsi="Times New Roman" w:cs="Times New Roman"/>
                <w:bCs/>
                <w:color w:val="000000"/>
                <w:sz w:val="24"/>
              </w:rPr>
              <w:t>内，</w:t>
            </w:r>
            <w:r>
              <w:rPr>
                <w:rFonts w:hint="eastAsia" w:ascii="Times New Roman" w:hAnsi="Times New Roman" w:cs="Times New Roman"/>
                <w:bCs/>
                <w:color w:val="000000"/>
                <w:sz w:val="24"/>
              </w:rPr>
              <w:t>危险废物暂存间</w:t>
            </w:r>
            <w:r>
              <w:rPr>
                <w:rFonts w:ascii="Times New Roman" w:hAnsi="Times New Roman" w:cs="Times New Roman"/>
                <w:bCs/>
                <w:color w:val="000000"/>
                <w:sz w:val="24"/>
              </w:rPr>
              <w:t>全部区域地面均采取硬化和防腐防渗措施，因此，发生厂区内危险废物散落、泄漏情况，均会将影响控制在</w:t>
            </w:r>
            <w:r>
              <w:rPr>
                <w:rFonts w:hint="eastAsia" w:ascii="Times New Roman" w:hAnsi="Times New Roman" w:cs="Times New Roman"/>
                <w:bCs/>
                <w:color w:val="000000"/>
                <w:sz w:val="24"/>
              </w:rPr>
              <w:t>危险废物暂存间</w:t>
            </w:r>
            <w:r>
              <w:rPr>
                <w:rFonts w:ascii="Times New Roman" w:hAnsi="Times New Roman" w:cs="Times New Roman"/>
                <w:bCs/>
                <w:color w:val="000000"/>
                <w:sz w:val="24"/>
              </w:rPr>
              <w:t>内，不会对周围环境产生不利影响。</w:t>
            </w:r>
          </w:p>
          <w:p>
            <w:pPr>
              <w:pStyle w:val="59"/>
              <w:tabs>
                <w:tab w:val="left" w:pos="7350"/>
              </w:tabs>
              <w:spacing w:line="360" w:lineRule="auto"/>
              <w:ind w:firstLine="480" w:firstLineChars="200"/>
              <w:rPr>
                <w:rFonts w:ascii="Times New Roman" w:hAnsi="Times New Roman" w:cs="Times New Roman"/>
                <w:bCs/>
                <w:color w:val="000000"/>
                <w:sz w:val="24"/>
              </w:rPr>
            </w:pPr>
            <w:r>
              <w:rPr>
                <w:rFonts w:ascii="Times New Roman" w:hAnsi="Times New Roman" w:cs="Times New Roman"/>
                <w:bCs/>
                <w:color w:val="000000"/>
                <w:sz w:val="24"/>
              </w:rPr>
              <w:t>对危险废物的转移运输应按《危险废物转移管理办法》的规定报批危险废物转移计划，填写好转运联单，并必须交由有资质的单位承运。</w:t>
            </w:r>
          </w:p>
          <w:p>
            <w:pPr>
              <w:pStyle w:val="59"/>
              <w:tabs>
                <w:tab w:val="left" w:pos="7350"/>
              </w:tabs>
              <w:spacing w:line="360" w:lineRule="auto"/>
              <w:ind w:firstLine="480" w:firstLineChars="200"/>
              <w:rPr>
                <w:rFonts w:ascii="Times New Roman" w:hAnsi="Times New Roman" w:cs="Times New Roman"/>
                <w:bCs/>
                <w:color w:val="000000"/>
                <w:sz w:val="24"/>
              </w:rPr>
            </w:pPr>
            <w:r>
              <w:rPr>
                <w:rFonts w:ascii="Times New Roman" w:hAnsi="Times New Roman" w:cs="Times New Roman"/>
                <w:bCs/>
                <w:color w:val="000000"/>
                <w:sz w:val="24"/>
              </w:rPr>
              <w:t>危险废物运输应由持有危险废物经营许可证的单位按照其许可证的经营范 围组织实施，承担危险废物运输的单位应获得交通运输部门颁发的危险货物运 输资质</w:t>
            </w:r>
            <w:r>
              <w:rPr>
                <w:rFonts w:hint="eastAsia" w:ascii="Times New Roman" w:hAnsi="Times New Roman" w:cs="Times New Roman"/>
                <w:bCs/>
                <w:color w:val="000000"/>
                <w:sz w:val="24"/>
              </w:rPr>
              <w:t>。</w:t>
            </w:r>
          </w:p>
          <w:p>
            <w:pPr>
              <w:pStyle w:val="59"/>
              <w:tabs>
                <w:tab w:val="left" w:pos="7350"/>
              </w:tabs>
              <w:spacing w:line="360" w:lineRule="auto"/>
              <w:ind w:firstLine="480" w:firstLineChars="200"/>
              <w:rPr>
                <w:rFonts w:ascii="Times New Roman" w:hAnsi="Times New Roman" w:cs="Times New Roman"/>
                <w:bCs/>
                <w:color w:val="000000"/>
                <w:sz w:val="24"/>
                <w:lang w:val="en-US"/>
              </w:rPr>
            </w:pPr>
            <w:r>
              <w:rPr>
                <w:rFonts w:hint="eastAsia" w:ascii="Times New Roman" w:hAnsi="Times New Roman" w:cs="Times New Roman"/>
                <w:bCs/>
                <w:color w:val="000000"/>
                <w:sz w:val="24"/>
                <w:lang w:val="en-US"/>
              </w:rPr>
              <w:t>D.危险废物委托处置环境管理要求</w:t>
            </w:r>
          </w:p>
          <w:p>
            <w:pPr>
              <w:pStyle w:val="59"/>
              <w:tabs>
                <w:tab w:val="left" w:pos="7350"/>
              </w:tabs>
              <w:spacing w:line="360" w:lineRule="auto"/>
              <w:ind w:firstLine="480" w:firstLineChars="200"/>
              <w:rPr>
                <w:rFonts w:ascii="Times New Roman" w:hAnsi="Times New Roman" w:cs="Times New Roman"/>
                <w:color w:val="000000"/>
                <w:sz w:val="24"/>
              </w:rPr>
            </w:pPr>
            <w:r>
              <w:rPr>
                <w:rFonts w:ascii="Times New Roman" w:hAnsi="Times New Roman" w:cs="Times New Roman"/>
                <w:bCs/>
                <w:color w:val="000000"/>
                <w:sz w:val="24"/>
              </w:rPr>
              <w:t>本项目产生的危险废物拟交由有资质的单位处理。在选择处置单位时，应选择具有危险废物经营许可证，能够提供专业收集、运输、贮存、处理处置及综合利用危险废物的企业，避免危险废物对环境的二次污染风险。在满足上述条件下，本项目危险废物交有资质单位处理途径可行。</w:t>
            </w:r>
          </w:p>
          <w:p>
            <w:pPr>
              <w:spacing w:line="360" w:lineRule="auto"/>
              <w:ind w:firstLine="480" w:firstLineChars="200"/>
              <w:rPr>
                <w:bCs/>
                <w:color w:val="000000"/>
                <w:sz w:val="24"/>
                <w:lang w:bidi="zh-CN"/>
              </w:rPr>
            </w:pPr>
            <w:r>
              <w:rPr>
                <w:bCs/>
                <w:color w:val="000000"/>
                <w:sz w:val="24"/>
                <w:lang w:bidi="zh-CN"/>
              </w:rPr>
              <w:t>（</w:t>
            </w:r>
            <w:r>
              <w:rPr>
                <w:rFonts w:hint="eastAsia"/>
                <w:bCs/>
                <w:color w:val="000000"/>
                <w:sz w:val="24"/>
                <w:lang w:bidi="zh-CN"/>
              </w:rPr>
              <w:t>2</w:t>
            </w:r>
            <w:r>
              <w:rPr>
                <w:bCs/>
                <w:color w:val="000000"/>
                <w:sz w:val="24"/>
                <w:lang w:bidi="zh-CN"/>
              </w:rPr>
              <w:t>）生活垃圾</w:t>
            </w:r>
          </w:p>
          <w:p>
            <w:pPr>
              <w:spacing w:line="360" w:lineRule="auto"/>
              <w:ind w:firstLine="480" w:firstLineChars="200"/>
              <w:rPr>
                <w:bCs/>
                <w:color w:val="000000"/>
                <w:sz w:val="24"/>
                <w:lang w:bidi="zh-CN"/>
              </w:rPr>
            </w:pPr>
            <w:r>
              <w:rPr>
                <w:bCs/>
                <w:color w:val="000000"/>
                <w:sz w:val="24"/>
                <w:lang w:bidi="zh-CN"/>
              </w:rPr>
              <w:t>项目厂区设置垃圾收集箱，厂区生活垃圾经收集后交当地环卫部门处理。</w:t>
            </w:r>
          </w:p>
          <w:p>
            <w:pPr>
              <w:spacing w:line="360" w:lineRule="auto"/>
              <w:ind w:firstLine="480" w:firstLineChars="200"/>
              <w:rPr>
                <w:color w:val="000000"/>
                <w:sz w:val="24"/>
              </w:rPr>
            </w:pPr>
            <w:r>
              <w:rPr>
                <w:color w:val="000000"/>
                <w:sz w:val="24"/>
              </w:rPr>
              <w:t>综上所述，本项目产生的固废经妥善处置后，可以实现零排放，对周围环境不会造成影响，亦不会对环境产生二次污染，所采取的治理措施是可行的。经采取以上措施后，本项目产生的固体废弃物对周边环境影响较小。</w:t>
            </w:r>
          </w:p>
          <w:p>
            <w:pPr>
              <w:spacing w:line="360" w:lineRule="auto"/>
              <w:rPr>
                <w:b/>
                <w:color w:val="000000"/>
                <w:spacing w:val="-10"/>
                <w:sz w:val="24"/>
              </w:rPr>
            </w:pPr>
            <w:r>
              <w:rPr>
                <w:rFonts w:hint="eastAsia"/>
                <w:b/>
                <w:color w:val="000000"/>
                <w:spacing w:val="-10"/>
                <w:sz w:val="24"/>
              </w:rPr>
              <w:t>五、土壤</w:t>
            </w:r>
            <w:r>
              <w:rPr>
                <w:b/>
                <w:color w:val="000000"/>
                <w:spacing w:val="-10"/>
                <w:sz w:val="24"/>
              </w:rPr>
              <w:t>、地下水环境影响分析</w:t>
            </w:r>
          </w:p>
          <w:p>
            <w:pPr>
              <w:widowControl/>
              <w:spacing w:line="360" w:lineRule="auto"/>
              <w:ind w:firstLine="482" w:firstLineChars="200"/>
              <w:rPr>
                <w:b/>
                <w:bCs/>
                <w:color w:val="000000"/>
                <w:sz w:val="24"/>
              </w:rPr>
            </w:pPr>
            <w:r>
              <w:rPr>
                <w:rFonts w:hint="eastAsia"/>
                <w:b/>
                <w:bCs/>
                <w:color w:val="000000"/>
                <w:sz w:val="24"/>
              </w:rPr>
              <w:t>5.1土壤、地下水污染途径分析</w:t>
            </w:r>
          </w:p>
          <w:p>
            <w:pPr>
              <w:widowControl/>
              <w:spacing w:line="360" w:lineRule="auto"/>
              <w:ind w:firstLine="480" w:firstLineChars="200"/>
              <w:rPr>
                <w:color w:val="000000"/>
                <w:sz w:val="24"/>
              </w:rPr>
            </w:pPr>
            <w:r>
              <w:rPr>
                <w:color w:val="000000"/>
                <w:sz w:val="24"/>
              </w:rPr>
              <w:t>项目</w:t>
            </w:r>
            <w:r>
              <w:rPr>
                <w:rFonts w:hint="eastAsia"/>
                <w:color w:val="000000"/>
                <w:sz w:val="24"/>
              </w:rPr>
              <w:t>原料（切削液、防锈油和机油）</w:t>
            </w:r>
            <w:r>
              <w:rPr>
                <w:rFonts w:hint="eastAsia"/>
                <w:color w:val="000000"/>
                <w:sz w:val="24"/>
                <w:lang w:eastAsia="zh-CN"/>
              </w:rPr>
              <w:t>密闭桶装位于密闭原料区</w:t>
            </w:r>
            <w:r>
              <w:rPr>
                <w:rFonts w:hint="eastAsia"/>
                <w:color w:val="000000"/>
                <w:sz w:val="24"/>
              </w:rPr>
              <w:t>、危废</w:t>
            </w:r>
            <w:r>
              <w:rPr>
                <w:rFonts w:hint="eastAsia"/>
                <w:color w:val="000000"/>
                <w:sz w:val="24"/>
                <w:lang w:eastAsia="zh-CN"/>
              </w:rPr>
              <w:t>密闭储存于危废</w:t>
            </w:r>
            <w:r>
              <w:rPr>
                <w:rFonts w:hint="eastAsia"/>
                <w:color w:val="000000"/>
                <w:sz w:val="24"/>
              </w:rPr>
              <w:t>暂存间、</w:t>
            </w:r>
            <w:r>
              <w:rPr>
                <w:rFonts w:hint="eastAsia"/>
                <w:color w:val="000000"/>
                <w:sz w:val="24"/>
                <w:lang w:eastAsia="zh-CN"/>
              </w:rPr>
              <w:t>污水密闭收集进入</w:t>
            </w:r>
            <w:r>
              <w:rPr>
                <w:color w:val="000000"/>
                <w:sz w:val="24"/>
              </w:rPr>
              <w:t>污水站</w:t>
            </w:r>
            <w:r>
              <w:rPr>
                <w:rFonts w:hint="eastAsia"/>
                <w:color w:val="000000"/>
                <w:sz w:val="24"/>
                <w:lang w:eastAsia="zh-CN"/>
              </w:rPr>
              <w:t>处理</w:t>
            </w:r>
            <w:r>
              <w:rPr>
                <w:rFonts w:hint="eastAsia"/>
                <w:color w:val="000000"/>
                <w:sz w:val="24"/>
              </w:rPr>
              <w:t>，</w:t>
            </w:r>
            <w:r>
              <w:rPr>
                <w:rFonts w:hint="eastAsia"/>
                <w:color w:val="000000"/>
                <w:sz w:val="24"/>
                <w:lang w:eastAsia="zh-CN"/>
              </w:rPr>
              <w:t>正常情况下不会</w:t>
            </w:r>
            <w:r>
              <w:rPr>
                <w:color w:val="000000"/>
                <w:sz w:val="24"/>
              </w:rPr>
              <w:t>对土壤及地下水环境造成影响。</w:t>
            </w:r>
          </w:p>
          <w:p>
            <w:pPr>
              <w:widowControl/>
              <w:spacing w:line="360" w:lineRule="auto"/>
              <w:ind w:firstLine="482" w:firstLineChars="200"/>
              <w:rPr>
                <w:b/>
                <w:bCs/>
                <w:color w:val="000000"/>
                <w:sz w:val="24"/>
              </w:rPr>
            </w:pPr>
            <w:r>
              <w:rPr>
                <w:rFonts w:hint="eastAsia"/>
                <w:b/>
                <w:bCs/>
                <w:color w:val="000000"/>
                <w:sz w:val="24"/>
              </w:rPr>
              <w:t>5.2</w:t>
            </w:r>
            <w:r>
              <w:rPr>
                <w:b/>
                <w:bCs/>
                <w:color w:val="000000"/>
                <w:sz w:val="24"/>
              </w:rPr>
              <w:t>土壤、地下水环境影响分析</w:t>
            </w:r>
          </w:p>
          <w:p>
            <w:pPr>
              <w:widowControl/>
              <w:spacing w:line="360" w:lineRule="auto"/>
              <w:ind w:firstLine="480" w:firstLineChars="200"/>
              <w:rPr>
                <w:color w:val="000000"/>
                <w:sz w:val="24"/>
              </w:rPr>
            </w:pPr>
            <w:r>
              <w:rPr>
                <w:color w:val="000000"/>
                <w:sz w:val="24"/>
              </w:rPr>
              <w:t>为防止污染物垂直入渗对土壤和地下水造成影响，企业需做好防渗措施，</w:t>
            </w:r>
            <w:r>
              <w:rPr>
                <w:rFonts w:hint="eastAsia"/>
                <w:b w:val="0"/>
                <w:bCs w:val="0"/>
                <w:color w:val="000000"/>
                <w:sz w:val="24"/>
                <w:u w:val="none"/>
              </w:rPr>
              <w:t>现有的车间地面已经水泥硬化，满足一般防渗要求，</w:t>
            </w:r>
            <w:r>
              <w:rPr>
                <w:rFonts w:hint="eastAsia"/>
                <w:b w:val="0"/>
                <w:bCs w:val="0"/>
                <w:color w:val="000000"/>
                <w:sz w:val="24"/>
                <w:u w:val="none"/>
                <w:lang w:eastAsia="zh-CN"/>
              </w:rPr>
              <w:t>重点针对加工车间地面滚涂环氧树脂防腐漆进行防腐防渗，同时为了保护车间内墙面，在室内设置</w:t>
            </w:r>
            <w:r>
              <w:rPr>
                <w:rFonts w:hint="eastAsia"/>
                <w:b w:val="0"/>
                <w:bCs w:val="0"/>
                <w:color w:val="000000"/>
                <w:sz w:val="24"/>
                <w:u w:val="none"/>
                <w:lang w:val="en-US" w:eastAsia="zh-CN"/>
              </w:rPr>
              <w:t>0</w:t>
            </w:r>
            <w:r>
              <w:rPr>
                <w:rFonts w:hint="eastAsia"/>
                <w:b w:val="0"/>
                <w:bCs w:val="0"/>
                <w:color w:val="000000"/>
                <w:sz w:val="24"/>
                <w:u w:val="none"/>
                <w:lang w:eastAsia="zh-CN"/>
              </w:rPr>
              <w:t>.2m高墙裙，防腐防渗与地面一致。</w:t>
            </w:r>
            <w:r>
              <w:rPr>
                <w:color w:val="000000"/>
                <w:sz w:val="24"/>
              </w:rPr>
              <w:t>并定期对地下水水质进行监测，若发现污染物泄漏，应立即采取应急响应，终止污染泄露，同时对地下水进行修复。采取上述措施后，本项目事故工况下污染物泄露对地下水环境的污染可控。本项目的防渗区域及防渗要求见下表。</w:t>
            </w:r>
          </w:p>
          <w:p>
            <w:pPr>
              <w:pStyle w:val="8"/>
              <w:spacing w:line="360" w:lineRule="auto"/>
              <w:ind w:firstLine="482" w:firstLineChars="200"/>
              <w:rPr>
                <w:b/>
                <w:bCs/>
                <w:color w:val="000000"/>
                <w:szCs w:val="24"/>
              </w:rPr>
            </w:pPr>
          </w:p>
          <w:p>
            <w:pPr>
              <w:pStyle w:val="8"/>
              <w:spacing w:line="360" w:lineRule="auto"/>
              <w:ind w:firstLine="482" w:firstLineChars="200"/>
              <w:rPr>
                <w:b/>
                <w:bCs/>
                <w:color w:val="000000"/>
                <w:szCs w:val="24"/>
              </w:rPr>
            </w:pPr>
          </w:p>
          <w:p>
            <w:pPr>
              <w:pStyle w:val="8"/>
              <w:spacing w:line="360" w:lineRule="auto"/>
              <w:ind w:firstLine="482" w:firstLineChars="200"/>
              <w:rPr>
                <w:b/>
                <w:bCs/>
                <w:color w:val="000000"/>
                <w:szCs w:val="24"/>
              </w:rPr>
            </w:pPr>
          </w:p>
          <w:p>
            <w:pPr>
              <w:pStyle w:val="8"/>
              <w:spacing w:line="360" w:lineRule="auto"/>
              <w:ind w:firstLine="482" w:firstLineChars="200"/>
              <w:rPr>
                <w:b/>
                <w:bCs/>
                <w:color w:val="000000"/>
                <w:sz w:val="21"/>
                <w:szCs w:val="21"/>
              </w:rPr>
            </w:pPr>
            <w:r>
              <w:rPr>
                <w:b/>
                <w:bCs/>
                <w:color w:val="000000"/>
                <w:szCs w:val="24"/>
              </w:rPr>
              <w:t>表</w:t>
            </w:r>
            <w:r>
              <w:rPr>
                <w:rFonts w:hint="eastAsia"/>
                <w:b/>
                <w:bCs/>
                <w:color w:val="000000"/>
                <w:szCs w:val="24"/>
                <w:lang w:val="en-US" w:eastAsia="zh-CN"/>
              </w:rPr>
              <w:t>30</w:t>
            </w:r>
            <w:r>
              <w:rPr>
                <w:rFonts w:hint="eastAsia"/>
                <w:b/>
                <w:bCs/>
                <w:color w:val="000000"/>
                <w:szCs w:val="24"/>
              </w:rPr>
              <w:t xml:space="preserve"> </w:t>
            </w:r>
            <w:r>
              <w:rPr>
                <w:b/>
                <w:bCs/>
                <w:color w:val="000000"/>
                <w:szCs w:val="24"/>
              </w:rPr>
              <w:t xml:space="preserve">     项目污染防渗分区一览表</w:t>
            </w:r>
          </w:p>
          <w:tbl>
            <w:tblPr>
              <w:tblStyle w:val="2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3105"/>
              <w:gridCol w:w="3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pct"/>
                  <w:vAlign w:val="center"/>
                </w:tcPr>
                <w:p>
                  <w:pPr>
                    <w:pStyle w:val="8"/>
                    <w:jc w:val="center"/>
                    <w:rPr>
                      <w:color w:val="000000"/>
                      <w:sz w:val="21"/>
                      <w:szCs w:val="21"/>
                    </w:rPr>
                  </w:pPr>
                  <w:r>
                    <w:rPr>
                      <w:color w:val="000000"/>
                      <w:sz w:val="21"/>
                      <w:szCs w:val="21"/>
                    </w:rPr>
                    <w:t>防渗分区</w:t>
                  </w:r>
                </w:p>
              </w:tc>
              <w:tc>
                <w:tcPr>
                  <w:tcW w:w="2007" w:type="pct"/>
                  <w:vAlign w:val="center"/>
                </w:tcPr>
                <w:p>
                  <w:pPr>
                    <w:pStyle w:val="8"/>
                    <w:jc w:val="center"/>
                    <w:rPr>
                      <w:color w:val="000000"/>
                      <w:sz w:val="21"/>
                      <w:szCs w:val="21"/>
                    </w:rPr>
                  </w:pPr>
                  <w:r>
                    <w:rPr>
                      <w:color w:val="000000"/>
                      <w:sz w:val="21"/>
                      <w:szCs w:val="21"/>
                    </w:rPr>
                    <w:t>区域</w:t>
                  </w:r>
                </w:p>
              </w:tc>
              <w:tc>
                <w:tcPr>
                  <w:tcW w:w="2173" w:type="pct"/>
                  <w:vAlign w:val="center"/>
                </w:tcPr>
                <w:p>
                  <w:pPr>
                    <w:pStyle w:val="8"/>
                    <w:jc w:val="center"/>
                    <w:rPr>
                      <w:color w:val="000000"/>
                      <w:sz w:val="21"/>
                      <w:szCs w:val="21"/>
                    </w:rPr>
                  </w:pPr>
                  <w:r>
                    <w:rPr>
                      <w:rFonts w:hint="eastAsia"/>
                      <w:color w:val="000000"/>
                      <w:sz w:val="21"/>
                      <w:szCs w:val="21"/>
                    </w:rPr>
                    <w:t>具体防渗要求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pct"/>
                  <w:vAlign w:val="center"/>
                </w:tcPr>
                <w:p>
                  <w:pPr>
                    <w:pStyle w:val="8"/>
                    <w:jc w:val="center"/>
                    <w:rPr>
                      <w:b w:val="0"/>
                      <w:bCs w:val="0"/>
                      <w:color w:val="000000"/>
                      <w:sz w:val="21"/>
                      <w:szCs w:val="21"/>
                      <w:u w:val="none"/>
                    </w:rPr>
                  </w:pPr>
                  <w:r>
                    <w:rPr>
                      <w:b w:val="0"/>
                      <w:bCs w:val="0"/>
                      <w:color w:val="000000"/>
                      <w:sz w:val="21"/>
                      <w:szCs w:val="21"/>
                      <w:u w:val="none"/>
                    </w:rPr>
                    <w:t>重点防渗区</w:t>
                  </w:r>
                </w:p>
              </w:tc>
              <w:tc>
                <w:tcPr>
                  <w:tcW w:w="2007" w:type="pct"/>
                  <w:vAlign w:val="center"/>
                </w:tcPr>
                <w:p>
                  <w:pPr>
                    <w:pStyle w:val="8"/>
                    <w:jc w:val="center"/>
                    <w:rPr>
                      <w:b w:val="0"/>
                      <w:bCs w:val="0"/>
                      <w:color w:val="000000"/>
                      <w:sz w:val="21"/>
                      <w:szCs w:val="21"/>
                      <w:u w:val="none"/>
                    </w:rPr>
                  </w:pPr>
                  <w:r>
                    <w:rPr>
                      <w:rFonts w:hint="eastAsia"/>
                      <w:b w:val="0"/>
                      <w:bCs w:val="0"/>
                      <w:color w:val="000000"/>
                      <w:sz w:val="21"/>
                      <w:szCs w:val="21"/>
                      <w:u w:val="none"/>
                      <w:lang w:eastAsia="zh-CN"/>
                    </w:rPr>
                    <w:t>加工车间（含</w:t>
                  </w:r>
                  <w:r>
                    <w:rPr>
                      <w:rFonts w:hint="eastAsia"/>
                      <w:b w:val="0"/>
                      <w:bCs w:val="0"/>
                      <w:color w:val="000000"/>
                      <w:sz w:val="21"/>
                      <w:szCs w:val="21"/>
                      <w:u w:val="none"/>
                    </w:rPr>
                    <w:t>原料区</w:t>
                  </w:r>
                  <w:r>
                    <w:rPr>
                      <w:rFonts w:hint="eastAsia"/>
                      <w:b w:val="0"/>
                      <w:bCs w:val="0"/>
                      <w:color w:val="000000"/>
                      <w:sz w:val="21"/>
                      <w:szCs w:val="21"/>
                      <w:u w:val="none"/>
                      <w:lang w:eastAsia="zh-CN"/>
                    </w:rPr>
                    <w:t>）</w:t>
                  </w:r>
                  <w:r>
                    <w:rPr>
                      <w:rFonts w:hint="eastAsia"/>
                      <w:b w:val="0"/>
                      <w:bCs w:val="0"/>
                      <w:color w:val="000000"/>
                      <w:sz w:val="21"/>
                      <w:szCs w:val="21"/>
                      <w:u w:val="none"/>
                    </w:rPr>
                    <w:t>、</w:t>
                  </w:r>
                  <w:r>
                    <w:rPr>
                      <w:rFonts w:hint="eastAsia"/>
                      <w:b w:val="0"/>
                      <w:bCs w:val="0"/>
                      <w:color w:val="000000"/>
                      <w:sz w:val="21"/>
                      <w:szCs w:val="21"/>
                      <w:u w:val="none"/>
                      <w:lang w:eastAsia="zh-CN"/>
                    </w:rPr>
                    <w:t>装配车间（清洗区、成品抽样检测区）、</w:t>
                  </w:r>
                  <w:r>
                    <w:rPr>
                      <w:rFonts w:hint="eastAsia"/>
                      <w:b w:val="0"/>
                      <w:bCs w:val="0"/>
                      <w:color w:val="000000"/>
                      <w:sz w:val="21"/>
                      <w:szCs w:val="21"/>
                      <w:u w:val="none"/>
                    </w:rPr>
                    <w:t>危险废物暂存间、污水站</w:t>
                  </w:r>
                </w:p>
              </w:tc>
              <w:tc>
                <w:tcPr>
                  <w:tcW w:w="2173" w:type="pct"/>
                  <w:vAlign w:val="center"/>
                </w:tcPr>
                <w:p>
                  <w:pPr>
                    <w:pStyle w:val="8"/>
                    <w:jc w:val="center"/>
                    <w:rPr>
                      <w:b w:val="0"/>
                      <w:bCs w:val="0"/>
                      <w:color w:val="000000"/>
                      <w:sz w:val="21"/>
                      <w:szCs w:val="21"/>
                      <w:u w:val="none"/>
                    </w:rPr>
                  </w:pPr>
                  <w:r>
                    <w:rPr>
                      <w:b w:val="0"/>
                      <w:bCs w:val="0"/>
                      <w:color w:val="000000"/>
                      <w:sz w:val="21"/>
                      <w:szCs w:val="21"/>
                      <w:u w:val="none"/>
                    </w:rPr>
                    <w:t>等效粘土防渗层Mb≥6.0m，K≤10</w:t>
                  </w:r>
                  <w:r>
                    <w:rPr>
                      <w:b w:val="0"/>
                      <w:bCs w:val="0"/>
                      <w:color w:val="000000"/>
                      <w:sz w:val="21"/>
                      <w:szCs w:val="21"/>
                      <w:u w:val="none"/>
                      <w:vertAlign w:val="superscript"/>
                    </w:rPr>
                    <w:t>-7</w:t>
                  </w:r>
                  <w:r>
                    <w:rPr>
                      <w:b w:val="0"/>
                      <w:bCs w:val="0"/>
                      <w:color w:val="000000"/>
                      <w:sz w:val="21"/>
                      <w:szCs w:val="21"/>
                      <w:u w:val="none"/>
                    </w:rPr>
                    <w:t>cm/s，或参照GB18598执行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pct"/>
                  <w:vAlign w:val="center"/>
                </w:tcPr>
                <w:p>
                  <w:pPr>
                    <w:pStyle w:val="8"/>
                    <w:jc w:val="center"/>
                    <w:rPr>
                      <w:b w:val="0"/>
                      <w:bCs w:val="0"/>
                      <w:color w:val="000000"/>
                      <w:sz w:val="21"/>
                      <w:szCs w:val="21"/>
                      <w:u w:val="none"/>
                    </w:rPr>
                  </w:pPr>
                  <w:r>
                    <w:rPr>
                      <w:rFonts w:hint="eastAsia"/>
                      <w:b w:val="0"/>
                      <w:bCs w:val="0"/>
                      <w:color w:val="000000"/>
                      <w:sz w:val="21"/>
                      <w:szCs w:val="21"/>
                      <w:u w:val="none"/>
                    </w:rPr>
                    <w:t>一般防渗区</w:t>
                  </w:r>
                </w:p>
              </w:tc>
              <w:tc>
                <w:tcPr>
                  <w:tcW w:w="2007" w:type="pct"/>
                  <w:vAlign w:val="center"/>
                </w:tcPr>
                <w:p>
                  <w:pPr>
                    <w:pStyle w:val="8"/>
                    <w:jc w:val="center"/>
                    <w:rPr>
                      <w:b w:val="0"/>
                      <w:bCs w:val="0"/>
                      <w:color w:val="000000"/>
                      <w:sz w:val="21"/>
                      <w:szCs w:val="21"/>
                      <w:u w:val="none"/>
                    </w:rPr>
                  </w:pPr>
                  <w:r>
                    <w:rPr>
                      <w:rFonts w:hint="eastAsia"/>
                      <w:b w:val="0"/>
                      <w:bCs w:val="0"/>
                      <w:color w:val="000000"/>
                      <w:sz w:val="21"/>
                      <w:szCs w:val="21"/>
                      <w:u w:val="none"/>
                      <w:lang w:eastAsia="zh-CN"/>
                    </w:rPr>
                    <w:t>原料库、成品库和装配车间（其他区域）</w:t>
                  </w:r>
                </w:p>
              </w:tc>
              <w:tc>
                <w:tcPr>
                  <w:tcW w:w="2173" w:type="pct"/>
                  <w:vAlign w:val="center"/>
                </w:tcPr>
                <w:p>
                  <w:pPr>
                    <w:pStyle w:val="8"/>
                    <w:jc w:val="center"/>
                    <w:rPr>
                      <w:b w:val="0"/>
                      <w:bCs w:val="0"/>
                      <w:color w:val="000000"/>
                      <w:sz w:val="21"/>
                      <w:szCs w:val="21"/>
                      <w:u w:val="none"/>
                    </w:rPr>
                  </w:pPr>
                  <w:r>
                    <w:rPr>
                      <w:b w:val="0"/>
                      <w:bCs w:val="0"/>
                      <w:color w:val="000000"/>
                      <w:sz w:val="21"/>
                      <w:szCs w:val="21"/>
                      <w:u w:val="none"/>
                    </w:rPr>
                    <w:t>等效粘土防渗层Mb≥1.5m，K≤10</w:t>
                  </w:r>
                  <w:r>
                    <w:rPr>
                      <w:b w:val="0"/>
                      <w:bCs w:val="0"/>
                      <w:color w:val="000000"/>
                      <w:sz w:val="21"/>
                      <w:szCs w:val="21"/>
                      <w:u w:val="none"/>
                      <w:vertAlign w:val="superscript"/>
                    </w:rPr>
                    <w:t>-7</w:t>
                  </w:r>
                  <w:r>
                    <w:rPr>
                      <w:b w:val="0"/>
                      <w:bCs w:val="0"/>
                      <w:color w:val="000000"/>
                      <w:sz w:val="21"/>
                      <w:szCs w:val="21"/>
                      <w:u w:val="none"/>
                    </w:rPr>
                    <w:t>cm/s，或参照GB16889执行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pct"/>
                  <w:vAlign w:val="center"/>
                </w:tcPr>
                <w:p>
                  <w:pPr>
                    <w:pStyle w:val="8"/>
                    <w:jc w:val="center"/>
                    <w:rPr>
                      <w:color w:val="000000"/>
                      <w:sz w:val="21"/>
                      <w:szCs w:val="21"/>
                    </w:rPr>
                  </w:pPr>
                  <w:r>
                    <w:rPr>
                      <w:rFonts w:hint="eastAsia"/>
                      <w:color w:val="000000"/>
                      <w:sz w:val="21"/>
                      <w:szCs w:val="21"/>
                    </w:rPr>
                    <w:t>简单防渗区</w:t>
                  </w:r>
                </w:p>
              </w:tc>
              <w:tc>
                <w:tcPr>
                  <w:tcW w:w="2007" w:type="pct"/>
                  <w:vAlign w:val="center"/>
                </w:tcPr>
                <w:p>
                  <w:pPr>
                    <w:pStyle w:val="8"/>
                    <w:jc w:val="center"/>
                    <w:rPr>
                      <w:color w:val="000000"/>
                      <w:sz w:val="21"/>
                      <w:szCs w:val="21"/>
                    </w:rPr>
                  </w:pPr>
                  <w:r>
                    <w:rPr>
                      <w:rFonts w:hint="eastAsia"/>
                      <w:color w:val="000000"/>
                      <w:sz w:val="21"/>
                      <w:szCs w:val="21"/>
                    </w:rPr>
                    <w:t>办公楼</w:t>
                  </w:r>
                </w:p>
              </w:tc>
              <w:tc>
                <w:tcPr>
                  <w:tcW w:w="2173" w:type="pct"/>
                  <w:vAlign w:val="center"/>
                </w:tcPr>
                <w:p>
                  <w:pPr>
                    <w:pStyle w:val="8"/>
                    <w:jc w:val="center"/>
                    <w:rPr>
                      <w:color w:val="000000"/>
                      <w:sz w:val="21"/>
                      <w:szCs w:val="21"/>
                    </w:rPr>
                  </w:pPr>
                  <w:r>
                    <w:rPr>
                      <w:rFonts w:hint="eastAsia"/>
                      <w:color w:val="000000"/>
                      <w:sz w:val="21"/>
                      <w:szCs w:val="21"/>
                    </w:rPr>
                    <w:t>一般地面硬化</w:t>
                  </w:r>
                </w:p>
              </w:tc>
            </w:tr>
          </w:tbl>
          <w:p>
            <w:pPr>
              <w:spacing w:line="360" w:lineRule="auto"/>
              <w:rPr>
                <w:b/>
                <w:bCs/>
                <w:color w:val="000000"/>
                <w:spacing w:val="-10"/>
                <w:sz w:val="24"/>
              </w:rPr>
            </w:pPr>
            <w:r>
              <w:rPr>
                <w:rFonts w:hint="eastAsia"/>
                <w:b/>
                <w:bCs/>
                <w:color w:val="000000"/>
                <w:spacing w:val="-10"/>
                <w:sz w:val="24"/>
              </w:rPr>
              <w:t>六、</w:t>
            </w:r>
            <w:r>
              <w:rPr>
                <w:b/>
                <w:bCs/>
                <w:color w:val="000000"/>
                <w:spacing w:val="-10"/>
                <w:sz w:val="24"/>
              </w:rPr>
              <w:t>生态环境影响分析</w:t>
            </w:r>
          </w:p>
          <w:p>
            <w:pPr>
              <w:pStyle w:val="8"/>
              <w:spacing w:line="360" w:lineRule="auto"/>
              <w:ind w:firstLine="480" w:firstLineChars="200"/>
              <w:rPr>
                <w:color w:val="000000"/>
                <w:szCs w:val="24"/>
              </w:rPr>
            </w:pPr>
            <w:r>
              <w:rPr>
                <w:rFonts w:hint="eastAsia"/>
                <w:color w:val="000000"/>
                <w:szCs w:val="24"/>
              </w:rPr>
              <w:t>本项目租赁场地进行建设，不新增用地，用地范围内不含生态环境保护目标，不会对周边生态环境造成明显影响</w:t>
            </w:r>
            <w:r>
              <w:rPr>
                <w:color w:val="000000"/>
                <w:szCs w:val="24"/>
              </w:rPr>
              <w:t>。</w:t>
            </w:r>
          </w:p>
          <w:p>
            <w:pPr>
              <w:spacing w:line="360" w:lineRule="auto"/>
              <w:rPr>
                <w:b/>
                <w:color w:val="000000"/>
                <w:spacing w:val="-10"/>
                <w:sz w:val="24"/>
              </w:rPr>
            </w:pPr>
            <w:r>
              <w:rPr>
                <w:rFonts w:hint="eastAsia"/>
                <w:b/>
                <w:color w:val="000000"/>
                <w:spacing w:val="-10"/>
                <w:sz w:val="24"/>
              </w:rPr>
              <w:t>七、</w:t>
            </w:r>
            <w:r>
              <w:rPr>
                <w:b/>
                <w:color w:val="000000"/>
                <w:spacing w:val="-10"/>
                <w:sz w:val="24"/>
              </w:rPr>
              <w:t>环境风险</w:t>
            </w:r>
          </w:p>
          <w:p>
            <w:pPr>
              <w:pStyle w:val="8"/>
              <w:spacing w:line="360" w:lineRule="auto"/>
              <w:ind w:firstLine="482" w:firstLineChars="200"/>
              <w:rPr>
                <w:b/>
                <w:bCs/>
                <w:color w:val="000000"/>
                <w:szCs w:val="24"/>
              </w:rPr>
            </w:pPr>
            <w:r>
              <w:rPr>
                <w:rFonts w:hint="eastAsia"/>
                <w:b/>
                <w:bCs/>
                <w:color w:val="000000"/>
                <w:szCs w:val="24"/>
              </w:rPr>
              <w:t>7</w:t>
            </w:r>
            <w:r>
              <w:rPr>
                <w:b/>
                <w:bCs/>
                <w:color w:val="000000"/>
                <w:szCs w:val="24"/>
              </w:rPr>
              <w:t>.1 评价依据</w:t>
            </w:r>
          </w:p>
          <w:p>
            <w:pPr>
              <w:pStyle w:val="8"/>
              <w:spacing w:line="360" w:lineRule="auto"/>
              <w:ind w:firstLine="480" w:firstLineChars="200"/>
              <w:rPr>
                <w:color w:val="000000"/>
                <w:szCs w:val="24"/>
              </w:rPr>
            </w:pPr>
            <w:r>
              <w:rPr>
                <w:color w:val="000000"/>
                <w:szCs w:val="24"/>
              </w:rPr>
              <w:t>（1）危险物质和风险源分布情况</w:t>
            </w:r>
          </w:p>
          <w:p>
            <w:pPr>
              <w:pStyle w:val="8"/>
              <w:spacing w:line="360" w:lineRule="auto"/>
              <w:ind w:firstLine="480" w:firstLineChars="200"/>
              <w:rPr>
                <w:color w:val="000000"/>
                <w:szCs w:val="24"/>
              </w:rPr>
            </w:pPr>
            <w:r>
              <w:rPr>
                <w:color w:val="000000"/>
                <w:szCs w:val="24"/>
              </w:rPr>
              <w:t>根据《建设项目环境风险评价技术导则》（HJ169-2018），本项目主要风险为</w:t>
            </w:r>
            <w:r>
              <w:rPr>
                <w:rFonts w:hint="eastAsia"/>
                <w:color w:val="000000"/>
                <w:szCs w:val="24"/>
              </w:rPr>
              <w:t>切削液、防锈油、</w:t>
            </w:r>
            <w:r>
              <w:rPr>
                <w:color w:val="000000"/>
                <w:szCs w:val="24"/>
              </w:rPr>
              <w:t>机油泄露以及发生火灾</w:t>
            </w:r>
            <w:r>
              <w:rPr>
                <w:rFonts w:hint="eastAsia"/>
                <w:color w:val="000000"/>
                <w:szCs w:val="24"/>
              </w:rPr>
              <w:t>引发的次生、伴生物质排放</w:t>
            </w:r>
            <w:r>
              <w:rPr>
                <w:color w:val="000000"/>
                <w:szCs w:val="24"/>
              </w:rPr>
              <w:t>，风险源分布为</w:t>
            </w:r>
            <w:r>
              <w:rPr>
                <w:rFonts w:hint="eastAsia"/>
                <w:color w:val="000000"/>
                <w:szCs w:val="24"/>
              </w:rPr>
              <w:t>原料</w:t>
            </w:r>
            <w:r>
              <w:rPr>
                <w:rFonts w:hint="eastAsia"/>
                <w:color w:val="000000"/>
                <w:szCs w:val="24"/>
                <w:lang w:eastAsia="zh-CN"/>
              </w:rPr>
              <w:t>区</w:t>
            </w:r>
            <w:r>
              <w:rPr>
                <w:color w:val="000000"/>
                <w:szCs w:val="24"/>
              </w:rPr>
              <w:t>。</w:t>
            </w:r>
          </w:p>
          <w:p>
            <w:pPr>
              <w:pStyle w:val="8"/>
              <w:spacing w:line="360" w:lineRule="auto"/>
              <w:ind w:firstLine="480" w:firstLineChars="200"/>
              <w:rPr>
                <w:color w:val="000000"/>
                <w:szCs w:val="24"/>
              </w:rPr>
            </w:pPr>
            <w:r>
              <w:rPr>
                <w:color w:val="000000"/>
                <w:szCs w:val="24"/>
              </w:rPr>
              <w:t>（2）风险源调查</w:t>
            </w:r>
          </w:p>
          <w:p>
            <w:pPr>
              <w:pStyle w:val="8"/>
              <w:spacing w:line="360" w:lineRule="auto"/>
              <w:ind w:firstLine="480" w:firstLineChars="200"/>
              <w:rPr>
                <w:color w:val="000000"/>
                <w:szCs w:val="24"/>
              </w:rPr>
            </w:pPr>
            <w:r>
              <w:rPr>
                <w:color w:val="000000"/>
                <w:szCs w:val="24"/>
              </w:rPr>
              <w:t>根据工程分析，本项目危险物质主要是切削液、防锈油、机油，危险物质汇总见下表。</w:t>
            </w:r>
          </w:p>
          <w:p>
            <w:pPr>
              <w:pStyle w:val="8"/>
              <w:spacing w:line="360" w:lineRule="auto"/>
              <w:ind w:firstLine="482" w:firstLineChars="200"/>
              <w:rPr>
                <w:b/>
                <w:bCs/>
                <w:color w:val="000000"/>
                <w:szCs w:val="24"/>
              </w:rPr>
            </w:pPr>
            <w:r>
              <w:rPr>
                <w:b/>
                <w:bCs/>
                <w:color w:val="000000"/>
                <w:szCs w:val="24"/>
              </w:rPr>
              <w:t>表</w:t>
            </w:r>
            <w:r>
              <w:rPr>
                <w:rFonts w:hint="eastAsia"/>
                <w:b/>
                <w:bCs/>
                <w:color w:val="000000"/>
                <w:szCs w:val="24"/>
                <w:lang w:val="en-US" w:eastAsia="zh-CN"/>
              </w:rPr>
              <w:t>31</w:t>
            </w:r>
            <w:r>
              <w:rPr>
                <w:rFonts w:hint="eastAsia"/>
                <w:b/>
                <w:bCs/>
                <w:color w:val="000000"/>
                <w:szCs w:val="24"/>
              </w:rPr>
              <w:t xml:space="preserve">     </w:t>
            </w:r>
            <w:r>
              <w:rPr>
                <w:b/>
                <w:bCs/>
                <w:color w:val="000000"/>
                <w:szCs w:val="24"/>
              </w:rPr>
              <w:t xml:space="preserve"> 项目危险物质数量与临界量比值 Q</w:t>
            </w:r>
          </w:p>
          <w:tbl>
            <w:tblPr>
              <w:tblStyle w:val="2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2018"/>
              <w:gridCol w:w="895"/>
              <w:gridCol w:w="1291"/>
              <w:gridCol w:w="920"/>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pct"/>
                  <w:vAlign w:val="center"/>
                </w:tcPr>
                <w:p>
                  <w:pPr>
                    <w:pStyle w:val="8"/>
                    <w:jc w:val="center"/>
                    <w:rPr>
                      <w:color w:val="000000"/>
                      <w:sz w:val="21"/>
                      <w:szCs w:val="21"/>
                    </w:rPr>
                  </w:pPr>
                  <w:r>
                    <w:rPr>
                      <w:color w:val="000000"/>
                      <w:sz w:val="21"/>
                      <w:szCs w:val="21"/>
                    </w:rPr>
                    <w:t>序号</w:t>
                  </w:r>
                </w:p>
              </w:tc>
              <w:tc>
                <w:tcPr>
                  <w:tcW w:w="1304" w:type="pct"/>
                  <w:vAlign w:val="center"/>
                </w:tcPr>
                <w:p>
                  <w:pPr>
                    <w:pStyle w:val="8"/>
                    <w:jc w:val="center"/>
                    <w:rPr>
                      <w:color w:val="000000"/>
                      <w:sz w:val="21"/>
                      <w:szCs w:val="21"/>
                    </w:rPr>
                  </w:pPr>
                  <w:r>
                    <w:rPr>
                      <w:color w:val="000000"/>
                      <w:sz w:val="21"/>
                      <w:szCs w:val="21"/>
                    </w:rPr>
                    <w:t>危险物质名称</w:t>
                  </w:r>
                </w:p>
              </w:tc>
              <w:tc>
                <w:tcPr>
                  <w:tcW w:w="579" w:type="pct"/>
                  <w:vAlign w:val="center"/>
                </w:tcPr>
                <w:p>
                  <w:pPr>
                    <w:pStyle w:val="8"/>
                    <w:jc w:val="center"/>
                    <w:rPr>
                      <w:color w:val="000000"/>
                      <w:sz w:val="21"/>
                      <w:szCs w:val="21"/>
                    </w:rPr>
                  </w:pPr>
                  <w:r>
                    <w:rPr>
                      <w:rFonts w:hint="eastAsia"/>
                      <w:color w:val="000000"/>
                      <w:sz w:val="21"/>
                      <w:szCs w:val="21"/>
                    </w:rPr>
                    <w:t>年用量</w:t>
                  </w:r>
                </w:p>
              </w:tc>
              <w:tc>
                <w:tcPr>
                  <w:tcW w:w="835" w:type="pct"/>
                  <w:vAlign w:val="center"/>
                </w:tcPr>
                <w:p>
                  <w:pPr>
                    <w:pStyle w:val="8"/>
                    <w:jc w:val="center"/>
                    <w:rPr>
                      <w:color w:val="000000"/>
                      <w:sz w:val="21"/>
                      <w:szCs w:val="21"/>
                    </w:rPr>
                  </w:pPr>
                  <w:r>
                    <w:rPr>
                      <w:rFonts w:hint="eastAsia"/>
                      <w:color w:val="000000"/>
                      <w:sz w:val="21"/>
                      <w:szCs w:val="21"/>
                    </w:rPr>
                    <w:t>最大储存量</w:t>
                  </w:r>
                </w:p>
              </w:tc>
              <w:tc>
                <w:tcPr>
                  <w:tcW w:w="594" w:type="pct"/>
                  <w:vAlign w:val="center"/>
                </w:tcPr>
                <w:p>
                  <w:pPr>
                    <w:pStyle w:val="8"/>
                    <w:jc w:val="center"/>
                    <w:rPr>
                      <w:color w:val="000000"/>
                      <w:sz w:val="21"/>
                      <w:szCs w:val="21"/>
                    </w:rPr>
                  </w:pPr>
                  <w:r>
                    <w:rPr>
                      <w:color w:val="000000"/>
                      <w:sz w:val="21"/>
                      <w:szCs w:val="21"/>
                    </w:rPr>
                    <w:t>临界量</w:t>
                  </w:r>
                </w:p>
              </w:tc>
              <w:tc>
                <w:tcPr>
                  <w:tcW w:w="1258" w:type="pct"/>
                  <w:vAlign w:val="center"/>
                </w:tcPr>
                <w:p>
                  <w:pPr>
                    <w:pStyle w:val="8"/>
                    <w:jc w:val="center"/>
                    <w:rPr>
                      <w:color w:val="000000"/>
                      <w:sz w:val="21"/>
                      <w:szCs w:val="21"/>
                    </w:rPr>
                  </w:pPr>
                  <w:r>
                    <w:rPr>
                      <w:color w:val="000000"/>
                      <w:sz w:val="21"/>
                      <w:szCs w:val="21"/>
                    </w:rPr>
                    <w:t>该种危险物质Q值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pct"/>
                  <w:vAlign w:val="center"/>
                </w:tcPr>
                <w:p>
                  <w:pPr>
                    <w:pStyle w:val="8"/>
                    <w:jc w:val="center"/>
                    <w:rPr>
                      <w:color w:val="000000"/>
                      <w:sz w:val="21"/>
                      <w:szCs w:val="21"/>
                    </w:rPr>
                  </w:pPr>
                  <w:r>
                    <w:rPr>
                      <w:rFonts w:hint="eastAsia"/>
                      <w:color w:val="000000"/>
                      <w:sz w:val="21"/>
                      <w:szCs w:val="21"/>
                    </w:rPr>
                    <w:t>1</w:t>
                  </w:r>
                </w:p>
              </w:tc>
              <w:tc>
                <w:tcPr>
                  <w:tcW w:w="1304" w:type="pct"/>
                  <w:vAlign w:val="center"/>
                </w:tcPr>
                <w:p>
                  <w:pPr>
                    <w:pStyle w:val="8"/>
                    <w:jc w:val="center"/>
                    <w:rPr>
                      <w:color w:val="000000"/>
                      <w:sz w:val="21"/>
                      <w:szCs w:val="21"/>
                    </w:rPr>
                  </w:pPr>
                  <w:r>
                    <w:rPr>
                      <w:rFonts w:hint="eastAsia"/>
                      <w:color w:val="000000"/>
                      <w:sz w:val="21"/>
                      <w:szCs w:val="21"/>
                    </w:rPr>
                    <w:t>切削液（油类物质）</w:t>
                  </w:r>
                </w:p>
              </w:tc>
              <w:tc>
                <w:tcPr>
                  <w:tcW w:w="579" w:type="pct"/>
                  <w:vAlign w:val="center"/>
                </w:tcPr>
                <w:p>
                  <w:pPr>
                    <w:pStyle w:val="8"/>
                    <w:jc w:val="center"/>
                    <w:rPr>
                      <w:color w:val="000000"/>
                      <w:sz w:val="21"/>
                      <w:szCs w:val="21"/>
                    </w:rPr>
                  </w:pPr>
                  <w:r>
                    <w:rPr>
                      <w:rFonts w:hint="eastAsia"/>
                      <w:color w:val="000000"/>
                      <w:sz w:val="21"/>
                      <w:szCs w:val="21"/>
                      <w:lang w:val="en-US" w:eastAsia="zh-CN"/>
                    </w:rPr>
                    <w:t>7.5</w:t>
                  </w:r>
                  <w:r>
                    <w:rPr>
                      <w:rFonts w:hint="eastAsia"/>
                      <w:color w:val="000000"/>
                      <w:sz w:val="21"/>
                      <w:szCs w:val="21"/>
                    </w:rPr>
                    <w:t>t</w:t>
                  </w:r>
                </w:p>
              </w:tc>
              <w:tc>
                <w:tcPr>
                  <w:tcW w:w="835" w:type="pct"/>
                  <w:vAlign w:val="center"/>
                </w:tcPr>
                <w:p>
                  <w:pPr>
                    <w:pStyle w:val="8"/>
                    <w:jc w:val="center"/>
                    <w:rPr>
                      <w:color w:val="000000"/>
                      <w:sz w:val="21"/>
                      <w:szCs w:val="21"/>
                    </w:rPr>
                  </w:pPr>
                  <w:r>
                    <w:rPr>
                      <w:rFonts w:hint="eastAsia"/>
                      <w:color w:val="000000"/>
                      <w:sz w:val="21"/>
                      <w:szCs w:val="21"/>
                    </w:rPr>
                    <w:t>0.</w:t>
                  </w:r>
                  <w:r>
                    <w:rPr>
                      <w:rFonts w:hint="eastAsia"/>
                      <w:color w:val="000000"/>
                      <w:sz w:val="21"/>
                      <w:szCs w:val="21"/>
                      <w:lang w:val="en-US" w:eastAsia="zh-CN"/>
                    </w:rPr>
                    <w:t>8</w:t>
                  </w:r>
                  <w:r>
                    <w:rPr>
                      <w:rFonts w:hint="eastAsia"/>
                      <w:color w:val="000000"/>
                      <w:sz w:val="21"/>
                      <w:szCs w:val="21"/>
                    </w:rPr>
                    <w:t>t</w:t>
                  </w:r>
                </w:p>
              </w:tc>
              <w:tc>
                <w:tcPr>
                  <w:tcW w:w="594" w:type="pct"/>
                  <w:vAlign w:val="center"/>
                </w:tcPr>
                <w:p>
                  <w:pPr>
                    <w:pStyle w:val="8"/>
                    <w:jc w:val="center"/>
                    <w:rPr>
                      <w:color w:val="000000"/>
                      <w:sz w:val="21"/>
                      <w:szCs w:val="21"/>
                    </w:rPr>
                  </w:pPr>
                  <w:r>
                    <w:rPr>
                      <w:rFonts w:hint="eastAsia"/>
                      <w:color w:val="000000"/>
                      <w:sz w:val="21"/>
                      <w:szCs w:val="21"/>
                    </w:rPr>
                    <w:t>2500t</w:t>
                  </w:r>
                </w:p>
              </w:tc>
              <w:tc>
                <w:tcPr>
                  <w:tcW w:w="1258" w:type="pct"/>
                  <w:vAlign w:val="center"/>
                </w:tcPr>
                <w:p>
                  <w:pPr>
                    <w:pStyle w:val="8"/>
                    <w:jc w:val="center"/>
                    <w:rPr>
                      <w:rFonts w:hint="default" w:eastAsia="宋体"/>
                      <w:color w:val="000000"/>
                      <w:sz w:val="21"/>
                      <w:szCs w:val="21"/>
                      <w:lang w:val="en-US" w:eastAsia="zh-CN"/>
                    </w:rPr>
                  </w:pPr>
                  <w:r>
                    <w:rPr>
                      <w:rFonts w:hint="eastAsia"/>
                      <w:color w:val="000000"/>
                      <w:sz w:val="21"/>
                      <w:szCs w:val="21"/>
                    </w:rPr>
                    <w:t>0.000</w:t>
                  </w:r>
                  <w:r>
                    <w:rPr>
                      <w:rFonts w:hint="eastAsia"/>
                      <w:color w:val="000000"/>
                      <w:sz w:val="21"/>
                      <w:szCs w:val="21"/>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pct"/>
                  <w:vAlign w:val="center"/>
                </w:tcPr>
                <w:p>
                  <w:pPr>
                    <w:pStyle w:val="8"/>
                    <w:jc w:val="center"/>
                    <w:rPr>
                      <w:color w:val="000000"/>
                      <w:sz w:val="21"/>
                      <w:szCs w:val="21"/>
                    </w:rPr>
                  </w:pPr>
                  <w:r>
                    <w:rPr>
                      <w:rFonts w:hint="eastAsia"/>
                      <w:color w:val="000000"/>
                      <w:sz w:val="21"/>
                      <w:szCs w:val="21"/>
                    </w:rPr>
                    <w:t>2</w:t>
                  </w:r>
                </w:p>
              </w:tc>
              <w:tc>
                <w:tcPr>
                  <w:tcW w:w="1304" w:type="pct"/>
                  <w:vAlign w:val="center"/>
                </w:tcPr>
                <w:p>
                  <w:pPr>
                    <w:pStyle w:val="8"/>
                    <w:jc w:val="center"/>
                    <w:rPr>
                      <w:color w:val="000000"/>
                      <w:sz w:val="21"/>
                      <w:szCs w:val="21"/>
                    </w:rPr>
                  </w:pPr>
                  <w:r>
                    <w:rPr>
                      <w:rFonts w:hint="eastAsia"/>
                      <w:color w:val="000000"/>
                      <w:sz w:val="21"/>
                      <w:szCs w:val="21"/>
                    </w:rPr>
                    <w:t>防锈油（油类物质）</w:t>
                  </w:r>
                </w:p>
              </w:tc>
              <w:tc>
                <w:tcPr>
                  <w:tcW w:w="579" w:type="pct"/>
                  <w:vAlign w:val="center"/>
                </w:tcPr>
                <w:p>
                  <w:pPr>
                    <w:pStyle w:val="8"/>
                    <w:jc w:val="center"/>
                    <w:rPr>
                      <w:color w:val="000000"/>
                      <w:sz w:val="21"/>
                      <w:szCs w:val="21"/>
                    </w:rPr>
                  </w:pPr>
                  <w:r>
                    <w:rPr>
                      <w:rFonts w:hint="eastAsia"/>
                      <w:color w:val="000000"/>
                      <w:sz w:val="21"/>
                      <w:szCs w:val="21"/>
                      <w:lang w:val="en-US" w:eastAsia="zh-CN"/>
                    </w:rPr>
                    <w:t>1.5</w:t>
                  </w:r>
                  <w:r>
                    <w:rPr>
                      <w:rFonts w:hint="eastAsia"/>
                      <w:color w:val="000000"/>
                      <w:sz w:val="21"/>
                      <w:szCs w:val="21"/>
                    </w:rPr>
                    <w:t>t</w:t>
                  </w:r>
                </w:p>
              </w:tc>
              <w:tc>
                <w:tcPr>
                  <w:tcW w:w="835" w:type="pct"/>
                  <w:vAlign w:val="center"/>
                </w:tcPr>
                <w:p>
                  <w:pPr>
                    <w:pStyle w:val="8"/>
                    <w:jc w:val="center"/>
                    <w:rPr>
                      <w:color w:val="000000"/>
                      <w:sz w:val="21"/>
                      <w:szCs w:val="21"/>
                    </w:rPr>
                  </w:pPr>
                  <w:r>
                    <w:rPr>
                      <w:rFonts w:hint="eastAsia"/>
                      <w:color w:val="000000"/>
                      <w:sz w:val="21"/>
                      <w:szCs w:val="21"/>
                    </w:rPr>
                    <w:t>0.</w:t>
                  </w:r>
                  <w:r>
                    <w:rPr>
                      <w:rFonts w:hint="eastAsia"/>
                      <w:color w:val="000000"/>
                      <w:sz w:val="21"/>
                      <w:szCs w:val="21"/>
                      <w:lang w:val="en-US" w:eastAsia="zh-CN"/>
                    </w:rPr>
                    <w:t>2</w:t>
                  </w:r>
                  <w:r>
                    <w:rPr>
                      <w:rFonts w:hint="eastAsia"/>
                      <w:color w:val="000000"/>
                      <w:sz w:val="21"/>
                      <w:szCs w:val="21"/>
                    </w:rPr>
                    <w:t>t</w:t>
                  </w:r>
                </w:p>
              </w:tc>
              <w:tc>
                <w:tcPr>
                  <w:tcW w:w="594" w:type="pct"/>
                  <w:vAlign w:val="center"/>
                </w:tcPr>
                <w:p>
                  <w:pPr>
                    <w:pStyle w:val="8"/>
                    <w:jc w:val="center"/>
                    <w:rPr>
                      <w:color w:val="000000"/>
                      <w:sz w:val="21"/>
                      <w:szCs w:val="21"/>
                    </w:rPr>
                  </w:pPr>
                  <w:r>
                    <w:rPr>
                      <w:rFonts w:hint="eastAsia"/>
                      <w:color w:val="000000"/>
                      <w:sz w:val="21"/>
                      <w:szCs w:val="21"/>
                    </w:rPr>
                    <w:t>2500t</w:t>
                  </w:r>
                </w:p>
              </w:tc>
              <w:tc>
                <w:tcPr>
                  <w:tcW w:w="1258" w:type="pct"/>
                  <w:vAlign w:val="center"/>
                </w:tcPr>
                <w:p>
                  <w:pPr>
                    <w:pStyle w:val="8"/>
                    <w:jc w:val="center"/>
                    <w:rPr>
                      <w:rFonts w:hint="default" w:eastAsia="宋体"/>
                      <w:color w:val="000000"/>
                      <w:sz w:val="21"/>
                      <w:szCs w:val="21"/>
                      <w:lang w:val="en-US" w:eastAsia="zh-CN"/>
                    </w:rPr>
                  </w:pPr>
                  <w:r>
                    <w:rPr>
                      <w:rFonts w:hint="eastAsia"/>
                      <w:color w:val="000000"/>
                      <w:sz w:val="21"/>
                      <w:szCs w:val="21"/>
                    </w:rPr>
                    <w:t>0.000</w:t>
                  </w:r>
                  <w:r>
                    <w:rPr>
                      <w:rFonts w:hint="eastAsia"/>
                      <w:color w:val="000000"/>
                      <w:sz w:val="21"/>
                      <w:szCs w:val="21"/>
                      <w:lang w:val="en-US"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pct"/>
                  <w:vAlign w:val="center"/>
                </w:tcPr>
                <w:p>
                  <w:pPr>
                    <w:pStyle w:val="8"/>
                    <w:jc w:val="center"/>
                    <w:rPr>
                      <w:color w:val="000000"/>
                      <w:sz w:val="21"/>
                      <w:szCs w:val="21"/>
                    </w:rPr>
                  </w:pPr>
                  <w:r>
                    <w:rPr>
                      <w:rFonts w:hint="eastAsia"/>
                      <w:color w:val="000000"/>
                      <w:sz w:val="21"/>
                      <w:szCs w:val="21"/>
                    </w:rPr>
                    <w:t>3</w:t>
                  </w:r>
                </w:p>
              </w:tc>
              <w:tc>
                <w:tcPr>
                  <w:tcW w:w="1304" w:type="pct"/>
                  <w:vAlign w:val="center"/>
                </w:tcPr>
                <w:p>
                  <w:pPr>
                    <w:pStyle w:val="8"/>
                    <w:jc w:val="center"/>
                    <w:rPr>
                      <w:color w:val="000000"/>
                      <w:sz w:val="21"/>
                      <w:szCs w:val="21"/>
                    </w:rPr>
                  </w:pPr>
                  <w:r>
                    <w:rPr>
                      <w:rFonts w:hint="eastAsia"/>
                      <w:color w:val="000000"/>
                      <w:sz w:val="21"/>
                      <w:szCs w:val="21"/>
                    </w:rPr>
                    <w:t>机油（油类物质）</w:t>
                  </w:r>
                </w:p>
              </w:tc>
              <w:tc>
                <w:tcPr>
                  <w:tcW w:w="579" w:type="pct"/>
                  <w:vAlign w:val="center"/>
                </w:tcPr>
                <w:p>
                  <w:pPr>
                    <w:pStyle w:val="8"/>
                    <w:jc w:val="center"/>
                    <w:rPr>
                      <w:color w:val="000000"/>
                      <w:sz w:val="21"/>
                      <w:szCs w:val="21"/>
                    </w:rPr>
                  </w:pPr>
                  <w:r>
                    <w:rPr>
                      <w:rFonts w:hint="eastAsia"/>
                      <w:color w:val="000000"/>
                      <w:sz w:val="21"/>
                      <w:szCs w:val="21"/>
                    </w:rPr>
                    <w:t>8t</w:t>
                  </w:r>
                </w:p>
              </w:tc>
              <w:tc>
                <w:tcPr>
                  <w:tcW w:w="835" w:type="pct"/>
                  <w:vAlign w:val="center"/>
                </w:tcPr>
                <w:p>
                  <w:pPr>
                    <w:pStyle w:val="8"/>
                    <w:jc w:val="center"/>
                    <w:rPr>
                      <w:color w:val="000000"/>
                      <w:sz w:val="21"/>
                      <w:szCs w:val="21"/>
                    </w:rPr>
                  </w:pPr>
                  <w:r>
                    <w:rPr>
                      <w:rFonts w:hint="eastAsia"/>
                      <w:color w:val="000000"/>
                      <w:sz w:val="21"/>
                      <w:szCs w:val="21"/>
                    </w:rPr>
                    <w:t>0.8t</w:t>
                  </w:r>
                </w:p>
              </w:tc>
              <w:tc>
                <w:tcPr>
                  <w:tcW w:w="594" w:type="pct"/>
                  <w:vAlign w:val="center"/>
                </w:tcPr>
                <w:p>
                  <w:pPr>
                    <w:pStyle w:val="8"/>
                    <w:jc w:val="center"/>
                    <w:rPr>
                      <w:color w:val="000000"/>
                      <w:sz w:val="21"/>
                      <w:szCs w:val="21"/>
                    </w:rPr>
                  </w:pPr>
                  <w:r>
                    <w:rPr>
                      <w:rFonts w:hint="eastAsia"/>
                      <w:color w:val="000000"/>
                      <w:sz w:val="21"/>
                      <w:szCs w:val="21"/>
                    </w:rPr>
                    <w:t>2500t</w:t>
                  </w:r>
                </w:p>
              </w:tc>
              <w:tc>
                <w:tcPr>
                  <w:tcW w:w="1258" w:type="pct"/>
                  <w:vAlign w:val="center"/>
                </w:tcPr>
                <w:p>
                  <w:pPr>
                    <w:pStyle w:val="8"/>
                    <w:jc w:val="center"/>
                    <w:rPr>
                      <w:color w:val="000000"/>
                      <w:sz w:val="21"/>
                      <w:szCs w:val="21"/>
                    </w:rPr>
                  </w:pPr>
                  <w:r>
                    <w:rPr>
                      <w:rFonts w:hint="eastAsia"/>
                      <w:color w:val="000000"/>
                      <w:sz w:val="21"/>
                      <w:szCs w:val="21"/>
                    </w:rPr>
                    <w:t>0.00032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1" w:type="pct"/>
                  <w:gridSpan w:val="5"/>
                  <w:vAlign w:val="center"/>
                </w:tcPr>
                <w:p>
                  <w:pPr>
                    <w:pStyle w:val="8"/>
                    <w:jc w:val="center"/>
                    <w:rPr>
                      <w:color w:val="000000"/>
                      <w:sz w:val="21"/>
                      <w:szCs w:val="21"/>
                    </w:rPr>
                  </w:pPr>
                  <w:r>
                    <w:rPr>
                      <w:rFonts w:hint="eastAsia"/>
                      <w:color w:val="000000"/>
                      <w:sz w:val="21"/>
                      <w:szCs w:val="21"/>
                    </w:rPr>
                    <w:t>合计</w:t>
                  </w:r>
                </w:p>
              </w:tc>
              <w:tc>
                <w:tcPr>
                  <w:tcW w:w="1258" w:type="pct"/>
                  <w:vAlign w:val="center"/>
                </w:tcPr>
                <w:p>
                  <w:pPr>
                    <w:pStyle w:val="8"/>
                    <w:jc w:val="center"/>
                    <w:rPr>
                      <w:color w:val="000000"/>
                      <w:sz w:val="21"/>
                      <w:szCs w:val="21"/>
                    </w:rPr>
                  </w:pPr>
                  <w:r>
                    <w:rPr>
                      <w:rFonts w:hint="eastAsia"/>
                      <w:color w:val="000000"/>
                      <w:sz w:val="21"/>
                      <w:szCs w:val="21"/>
                    </w:rPr>
                    <w:fldChar w:fldCharType="begin"/>
                  </w:r>
                  <w:r>
                    <w:rPr>
                      <w:rFonts w:hint="eastAsia"/>
                      <w:color w:val="000000"/>
                      <w:sz w:val="21"/>
                      <w:szCs w:val="21"/>
                    </w:rPr>
                    <w:instrText xml:space="preserve"> = sum(F2:F4) \* MERGEFORMAT </w:instrText>
                  </w:r>
                  <w:r>
                    <w:rPr>
                      <w:rFonts w:hint="eastAsia"/>
                      <w:color w:val="000000"/>
                      <w:sz w:val="21"/>
                      <w:szCs w:val="21"/>
                    </w:rPr>
                    <w:fldChar w:fldCharType="separate"/>
                  </w:r>
                  <w:r>
                    <w:rPr>
                      <w:rFonts w:hint="eastAsia"/>
                      <w:color w:val="000000"/>
                      <w:sz w:val="21"/>
                      <w:szCs w:val="21"/>
                    </w:rPr>
                    <w:t>0.00072</w:t>
                  </w:r>
                  <w:r>
                    <w:rPr>
                      <w:rFonts w:hint="eastAsia"/>
                      <w:color w:val="000000"/>
                      <w:sz w:val="21"/>
                      <w:szCs w:val="21"/>
                    </w:rPr>
                    <w:fldChar w:fldCharType="end"/>
                  </w:r>
                </w:p>
              </w:tc>
            </w:tr>
          </w:tbl>
          <w:p>
            <w:pPr>
              <w:pStyle w:val="8"/>
              <w:spacing w:line="360" w:lineRule="auto"/>
              <w:ind w:firstLine="480" w:firstLineChars="200"/>
              <w:rPr>
                <w:color w:val="000000"/>
                <w:szCs w:val="24"/>
              </w:rPr>
            </w:pPr>
            <w:r>
              <w:rPr>
                <w:rFonts w:hint="eastAsia"/>
                <w:color w:val="000000"/>
                <w:szCs w:val="24"/>
              </w:rPr>
              <w:t>由上表计算可得：Q=0.000</w:t>
            </w:r>
            <w:r>
              <w:rPr>
                <w:rFonts w:hint="eastAsia"/>
                <w:color w:val="000000"/>
                <w:szCs w:val="24"/>
                <w:lang w:val="en-US" w:eastAsia="zh-CN"/>
              </w:rPr>
              <w:t>72</w:t>
            </w:r>
            <w:r>
              <w:rPr>
                <w:rFonts w:hint="eastAsia"/>
                <w:color w:val="000000"/>
                <w:szCs w:val="24"/>
              </w:rPr>
              <w:t>＜1，根据《建设项目环境风险评价技术导则》（HJ169-2018）附录C中指出：当Q＜1时，项目环境风险潜势为I。</w:t>
            </w:r>
          </w:p>
          <w:p>
            <w:pPr>
              <w:pStyle w:val="8"/>
              <w:spacing w:line="360" w:lineRule="auto"/>
              <w:ind w:firstLine="482" w:firstLineChars="200"/>
              <w:rPr>
                <w:b/>
                <w:bCs/>
                <w:color w:val="000000"/>
                <w:szCs w:val="24"/>
              </w:rPr>
            </w:pPr>
            <w:r>
              <w:rPr>
                <w:rFonts w:hint="eastAsia"/>
                <w:b/>
                <w:bCs/>
                <w:color w:val="000000"/>
                <w:szCs w:val="24"/>
              </w:rPr>
              <w:t>7</w:t>
            </w:r>
            <w:r>
              <w:rPr>
                <w:b/>
                <w:bCs/>
                <w:color w:val="000000"/>
                <w:szCs w:val="24"/>
              </w:rPr>
              <w:t>.2 环境风险类型</w:t>
            </w:r>
            <w:r>
              <w:rPr>
                <w:rFonts w:hint="eastAsia"/>
                <w:b/>
                <w:bCs/>
                <w:color w:val="000000"/>
                <w:szCs w:val="24"/>
              </w:rPr>
              <w:t>、危险物质向环境转移的可能途径和影响方式</w:t>
            </w:r>
          </w:p>
          <w:p>
            <w:pPr>
              <w:pStyle w:val="8"/>
              <w:spacing w:line="360" w:lineRule="auto"/>
              <w:ind w:firstLine="480" w:firstLineChars="200"/>
              <w:rPr>
                <w:color w:val="000000"/>
                <w:szCs w:val="24"/>
              </w:rPr>
            </w:pPr>
            <w:r>
              <w:rPr>
                <w:color w:val="000000"/>
                <w:szCs w:val="24"/>
              </w:rPr>
              <w:t>①大气</w:t>
            </w:r>
            <w:r>
              <w:rPr>
                <w:rFonts w:hint="eastAsia"/>
                <w:color w:val="000000"/>
                <w:szCs w:val="24"/>
              </w:rPr>
              <w:t>：</w:t>
            </w:r>
            <w:r>
              <w:rPr>
                <w:color w:val="000000"/>
                <w:szCs w:val="24"/>
              </w:rPr>
              <w:t>泄漏过程中产生的有毒有害物质通过蒸发等形式成为气体</w:t>
            </w:r>
            <w:r>
              <w:rPr>
                <w:rFonts w:hint="eastAsia"/>
                <w:color w:val="000000"/>
                <w:szCs w:val="24"/>
              </w:rPr>
              <w:t>；</w:t>
            </w:r>
            <w:r>
              <w:rPr>
                <w:color w:val="000000"/>
                <w:szCs w:val="24"/>
              </w:rPr>
              <w:t>火灾、爆炸过程中，有毒有害物质未燃烧完全产生的废气，造成大气环境</w:t>
            </w:r>
            <w:r>
              <w:rPr>
                <w:rFonts w:hint="eastAsia"/>
                <w:color w:val="000000"/>
                <w:szCs w:val="24"/>
              </w:rPr>
              <w:t>污染</w:t>
            </w:r>
            <w:r>
              <w:rPr>
                <w:color w:val="000000"/>
                <w:szCs w:val="24"/>
              </w:rPr>
              <w:t>事故。</w:t>
            </w:r>
          </w:p>
          <w:p>
            <w:pPr>
              <w:pStyle w:val="8"/>
              <w:spacing w:line="360" w:lineRule="auto"/>
              <w:ind w:firstLine="480" w:firstLineChars="200"/>
              <w:rPr>
                <w:color w:val="000000"/>
                <w:szCs w:val="24"/>
              </w:rPr>
            </w:pPr>
            <w:r>
              <w:rPr>
                <w:color w:val="000000"/>
                <w:szCs w:val="24"/>
              </w:rPr>
              <w:t>②地表水</w:t>
            </w:r>
            <w:r>
              <w:rPr>
                <w:rFonts w:hint="eastAsia"/>
                <w:color w:val="000000"/>
                <w:szCs w:val="24"/>
              </w:rPr>
              <w:t>：</w:t>
            </w:r>
            <w:r>
              <w:rPr>
                <w:color w:val="000000"/>
                <w:szCs w:val="24"/>
              </w:rPr>
              <w:t>有毒有害物质发生泄漏、火灾、爆炸过程中，消防尾水通过雨水管网、污水管网流入区域地表水体，造成区域地表水的污染事故。</w:t>
            </w:r>
          </w:p>
          <w:p>
            <w:pPr>
              <w:pStyle w:val="8"/>
              <w:spacing w:line="360" w:lineRule="auto"/>
              <w:ind w:firstLine="480" w:firstLineChars="200"/>
              <w:rPr>
                <w:color w:val="000000"/>
                <w:szCs w:val="24"/>
              </w:rPr>
            </w:pPr>
            <w:r>
              <w:rPr>
                <w:color w:val="000000"/>
                <w:szCs w:val="24"/>
              </w:rPr>
              <w:t>③地下水</w:t>
            </w:r>
            <w:r>
              <w:rPr>
                <w:rFonts w:hint="eastAsia"/>
                <w:color w:val="000000"/>
                <w:szCs w:val="24"/>
              </w:rPr>
              <w:t>：</w:t>
            </w:r>
            <w:r>
              <w:rPr>
                <w:color w:val="000000"/>
                <w:szCs w:val="24"/>
              </w:rPr>
              <w:t>有毒有害物质发生泄漏</w:t>
            </w:r>
            <w:r>
              <w:rPr>
                <w:rFonts w:hint="eastAsia"/>
                <w:color w:val="000000"/>
                <w:szCs w:val="24"/>
              </w:rPr>
              <w:t>，</w:t>
            </w:r>
            <w:r>
              <w:rPr>
                <w:color w:val="000000"/>
                <w:szCs w:val="24"/>
              </w:rPr>
              <w:t>防渗设施不完善，渗入地下水，造成地下水的污染事故。</w:t>
            </w:r>
          </w:p>
          <w:p>
            <w:pPr>
              <w:pStyle w:val="8"/>
              <w:spacing w:line="360" w:lineRule="auto"/>
              <w:ind w:firstLine="480" w:firstLineChars="200"/>
              <w:rPr>
                <w:color w:val="000000"/>
                <w:szCs w:val="24"/>
              </w:rPr>
            </w:pPr>
            <w:r>
              <w:rPr>
                <w:color w:val="000000"/>
                <w:szCs w:val="24"/>
              </w:rPr>
              <w:t>除此之外，在有毒有害气体泄漏过程中，可能会对周围生物、人体健康等产生</w:t>
            </w:r>
            <w:r>
              <w:rPr>
                <w:rFonts w:hint="eastAsia"/>
                <w:color w:val="000000"/>
                <w:szCs w:val="24"/>
              </w:rPr>
              <w:t>一</w:t>
            </w:r>
            <w:r>
              <w:rPr>
                <w:color w:val="000000"/>
                <w:szCs w:val="24"/>
              </w:rPr>
              <w:t>定的事故影响。</w:t>
            </w:r>
          </w:p>
          <w:p>
            <w:pPr>
              <w:pStyle w:val="8"/>
              <w:spacing w:line="360" w:lineRule="auto"/>
              <w:ind w:firstLine="482" w:firstLineChars="200"/>
              <w:rPr>
                <w:b/>
                <w:bCs/>
                <w:color w:val="000000"/>
                <w:szCs w:val="24"/>
              </w:rPr>
            </w:pPr>
            <w:r>
              <w:rPr>
                <w:rFonts w:hint="eastAsia"/>
                <w:b/>
                <w:bCs/>
                <w:color w:val="000000"/>
                <w:szCs w:val="24"/>
              </w:rPr>
              <w:t>7</w:t>
            </w:r>
            <w:r>
              <w:rPr>
                <w:b/>
                <w:bCs/>
                <w:color w:val="000000"/>
                <w:szCs w:val="24"/>
              </w:rPr>
              <w:t>.3 环境风险防范措施及应急处置措施</w:t>
            </w:r>
          </w:p>
          <w:p>
            <w:pPr>
              <w:pStyle w:val="8"/>
              <w:spacing w:line="360" w:lineRule="auto"/>
              <w:ind w:firstLine="480" w:firstLineChars="200"/>
              <w:rPr>
                <w:color w:val="000000"/>
                <w:szCs w:val="24"/>
              </w:rPr>
            </w:pPr>
            <w:r>
              <w:rPr>
                <w:color w:val="000000"/>
                <w:szCs w:val="24"/>
              </w:rPr>
              <w:t>根据《企业事业单位突发环境事件应急预案备案管理办法(试行)》(环发〔2015〕4号)，建设单位应编制突发环境事件应急预案并向主管部门备案，并根据应急预案中的演练计划进行应急预案演练。本次评价仅对本项目风险提出防范措施及应急处置措施。</w:t>
            </w:r>
          </w:p>
          <w:p>
            <w:pPr>
              <w:pStyle w:val="8"/>
              <w:spacing w:line="360" w:lineRule="auto"/>
              <w:ind w:firstLine="480" w:firstLineChars="200"/>
              <w:rPr>
                <w:color w:val="000000"/>
                <w:szCs w:val="24"/>
              </w:rPr>
            </w:pPr>
            <w:r>
              <w:rPr>
                <w:color w:val="000000"/>
                <w:szCs w:val="24"/>
              </w:rPr>
              <w:t>1)项目管理人员需经过专业培训，使所有操作人员熟悉自己的岗位，树立严谨规范的操作作风，并且在任何紧急状况下都能随时对工艺装置进行控制，并及时、正确地实施相关应急措施；</w:t>
            </w:r>
          </w:p>
          <w:p>
            <w:pPr>
              <w:pStyle w:val="8"/>
              <w:spacing w:line="360" w:lineRule="auto"/>
              <w:ind w:firstLine="480" w:firstLineChars="200"/>
              <w:rPr>
                <w:color w:val="000000"/>
                <w:szCs w:val="24"/>
              </w:rPr>
            </w:pPr>
            <w:r>
              <w:rPr>
                <w:color w:val="000000"/>
                <w:szCs w:val="24"/>
              </w:rPr>
              <w:t>2)本项目</w:t>
            </w:r>
            <w:r>
              <w:rPr>
                <w:rFonts w:hint="eastAsia"/>
                <w:color w:val="000000"/>
                <w:szCs w:val="24"/>
              </w:rPr>
              <w:t>切削液</w:t>
            </w:r>
            <w:r>
              <w:rPr>
                <w:color w:val="000000"/>
                <w:szCs w:val="24"/>
              </w:rPr>
              <w:t>、</w:t>
            </w:r>
            <w:r>
              <w:rPr>
                <w:rFonts w:hint="eastAsia"/>
                <w:color w:val="000000"/>
                <w:szCs w:val="24"/>
              </w:rPr>
              <w:t>防锈</w:t>
            </w:r>
            <w:r>
              <w:rPr>
                <w:color w:val="000000"/>
                <w:szCs w:val="24"/>
              </w:rPr>
              <w:t>油等转移过程中需严格按要求操作，并保持转移路线的通畅，地面进行防腐防渗处理；</w:t>
            </w:r>
          </w:p>
          <w:p>
            <w:pPr>
              <w:pStyle w:val="8"/>
              <w:spacing w:line="360" w:lineRule="auto"/>
              <w:ind w:firstLine="480" w:firstLineChars="200"/>
              <w:rPr>
                <w:color w:val="000000"/>
                <w:szCs w:val="24"/>
              </w:rPr>
            </w:pPr>
            <w:r>
              <w:rPr>
                <w:color w:val="000000"/>
                <w:szCs w:val="24"/>
              </w:rPr>
              <w:t>3)原料设置专门的原料仓库并定期检查，危废设置专门的暂存场所，针对危废类别选用合适的包装容器，危废暂存前需检查包装容器的完整性，严禁将危废暂存于破损的包装容器内，以免物料泄露污染周围环境，同时对危废暂存区域进行定期检查，以便及时发现泄露事故并进行处理；</w:t>
            </w:r>
          </w:p>
          <w:p>
            <w:pPr>
              <w:pStyle w:val="8"/>
              <w:spacing w:line="360" w:lineRule="auto"/>
              <w:ind w:firstLine="480" w:firstLineChars="200"/>
              <w:rPr>
                <w:color w:val="000000"/>
                <w:szCs w:val="24"/>
              </w:rPr>
            </w:pPr>
            <w:r>
              <w:rPr>
                <w:color w:val="000000"/>
                <w:szCs w:val="24"/>
              </w:rPr>
              <w:t>4)项目生产和安全管理中要密切注意事故易发部位，必须要做好运行监督检查与维修保养，防祸于未然。组织专门人员每天每班多次进行周期性巡回检查，发现异常现象的应及时检修，必要时按照"生产服从安全"原则停车检修，严禁带病或不正常运转；</w:t>
            </w:r>
          </w:p>
          <w:p>
            <w:pPr>
              <w:pStyle w:val="8"/>
              <w:spacing w:line="360" w:lineRule="auto"/>
              <w:ind w:firstLine="480" w:firstLineChars="200"/>
              <w:rPr>
                <w:color w:val="000000"/>
                <w:szCs w:val="24"/>
              </w:rPr>
            </w:pPr>
            <w:r>
              <w:rPr>
                <w:color w:val="000000"/>
                <w:szCs w:val="24"/>
              </w:rPr>
              <w:t>5)加强电线线路等进行日常检修和维护，防止发生火灾等的可能；</w:t>
            </w:r>
          </w:p>
          <w:p>
            <w:pPr>
              <w:pStyle w:val="8"/>
              <w:spacing w:line="360" w:lineRule="auto"/>
              <w:ind w:firstLine="480" w:firstLineChars="200"/>
              <w:rPr>
                <w:color w:val="000000"/>
                <w:szCs w:val="24"/>
              </w:rPr>
            </w:pPr>
            <w:r>
              <w:rPr>
                <w:color w:val="000000"/>
                <w:szCs w:val="24"/>
              </w:rPr>
              <w:t>6)</w:t>
            </w:r>
            <w:r>
              <w:rPr>
                <w:rFonts w:hint="eastAsia"/>
                <w:color w:val="000000"/>
                <w:szCs w:val="24"/>
              </w:rPr>
              <w:t>为防止汛期暴雨天气雨水倒灌，门口设置边坡高出地面0.45米以上，仓库四周设置排水沟，同时配备应急</w:t>
            </w:r>
            <w:r>
              <w:rPr>
                <w:color w:val="000000"/>
                <w:szCs w:val="24"/>
              </w:rPr>
              <w:t>沙袋</w:t>
            </w:r>
            <w:r>
              <w:rPr>
                <w:rFonts w:hint="eastAsia"/>
                <w:color w:val="000000"/>
                <w:szCs w:val="24"/>
              </w:rPr>
              <w:t>等物资。</w:t>
            </w:r>
          </w:p>
          <w:p>
            <w:pPr>
              <w:pStyle w:val="8"/>
              <w:spacing w:line="360" w:lineRule="auto"/>
              <w:ind w:firstLine="480" w:firstLineChars="200"/>
              <w:rPr>
                <w:color w:val="000000"/>
                <w:szCs w:val="24"/>
              </w:rPr>
            </w:pPr>
            <w:r>
              <w:rPr>
                <w:rFonts w:hint="eastAsia"/>
                <w:color w:val="000000"/>
                <w:szCs w:val="24"/>
              </w:rPr>
              <w:t>7</w:t>
            </w:r>
            <w:r>
              <w:rPr>
                <w:color w:val="000000"/>
                <w:szCs w:val="24"/>
              </w:rPr>
              <w:t>）在仓库内设置固定式可燃气体检测报警系统，并且设置火灾自动报警系统，且仓库内设置视频监控系统，一旦发生火灾能够及时采取措施；</w:t>
            </w:r>
          </w:p>
          <w:p>
            <w:pPr>
              <w:pStyle w:val="8"/>
              <w:spacing w:line="360" w:lineRule="auto"/>
              <w:ind w:firstLine="480" w:firstLineChars="200"/>
              <w:rPr>
                <w:color w:val="000000"/>
                <w:szCs w:val="24"/>
              </w:rPr>
            </w:pPr>
            <w:r>
              <w:rPr>
                <w:rFonts w:hint="eastAsia"/>
                <w:color w:val="000000"/>
                <w:szCs w:val="24"/>
              </w:rPr>
              <w:t>8</w:t>
            </w:r>
            <w:r>
              <w:rPr>
                <w:color w:val="000000"/>
                <w:szCs w:val="24"/>
              </w:rPr>
              <w:t>）库房应配备必需的消防</w:t>
            </w:r>
            <w:r>
              <w:rPr>
                <w:rFonts w:hint="eastAsia"/>
                <w:color w:val="000000"/>
                <w:szCs w:val="24"/>
                <w:lang w:eastAsia="zh-CN"/>
              </w:rPr>
              <w:t>设施</w:t>
            </w:r>
            <w:r>
              <w:rPr>
                <w:color w:val="000000"/>
                <w:szCs w:val="24"/>
              </w:rPr>
              <w:t>（消防栓，泡沫灭火器、消防沙袋等）、通风、降温、防潮、防雷等安全装置，防雷设施需符合《建筑物防雷设计规范》（GB50057-94）的有关规定。</w:t>
            </w:r>
          </w:p>
          <w:p>
            <w:pPr>
              <w:pStyle w:val="8"/>
              <w:spacing w:line="360" w:lineRule="auto"/>
              <w:ind w:firstLine="482" w:firstLineChars="200"/>
              <w:rPr>
                <w:b/>
                <w:bCs/>
                <w:color w:val="000000"/>
                <w:szCs w:val="24"/>
              </w:rPr>
            </w:pPr>
            <w:r>
              <w:rPr>
                <w:rFonts w:hint="eastAsia"/>
                <w:b/>
                <w:bCs/>
                <w:color w:val="000000"/>
                <w:szCs w:val="24"/>
              </w:rPr>
              <w:t>7.4风险结论</w:t>
            </w:r>
          </w:p>
          <w:p>
            <w:pPr>
              <w:pStyle w:val="8"/>
              <w:spacing w:line="360" w:lineRule="auto"/>
              <w:ind w:firstLine="480" w:firstLineChars="200"/>
              <w:rPr>
                <w:color w:val="000000"/>
                <w:szCs w:val="24"/>
              </w:rPr>
            </w:pPr>
            <w:r>
              <w:rPr>
                <w:rFonts w:hint="eastAsia"/>
                <w:color w:val="000000"/>
                <w:szCs w:val="24"/>
              </w:rPr>
              <w:t>综上所述，企业</w:t>
            </w:r>
            <w:r>
              <w:rPr>
                <w:color w:val="000000"/>
                <w:szCs w:val="24"/>
              </w:rPr>
              <w:t>只要严格落实本报告提出的各项风险防范措施，尽快编制项目突发环境风险应急预案，储备相应的应急物资，定期演练，环境风险可接受。</w:t>
            </w:r>
          </w:p>
          <w:p>
            <w:pPr>
              <w:spacing w:line="360" w:lineRule="auto"/>
              <w:rPr>
                <w:b/>
                <w:color w:val="000000"/>
                <w:spacing w:val="-10"/>
                <w:sz w:val="24"/>
              </w:rPr>
            </w:pPr>
            <w:r>
              <w:rPr>
                <w:b/>
                <w:color w:val="000000"/>
                <w:spacing w:val="-10"/>
                <w:sz w:val="24"/>
              </w:rPr>
              <w:t>八、电磁辐射</w:t>
            </w:r>
          </w:p>
          <w:p>
            <w:pPr>
              <w:spacing w:line="360" w:lineRule="auto"/>
              <w:ind w:firstLine="480" w:firstLineChars="200"/>
              <w:rPr>
                <w:color w:val="000000"/>
                <w:sz w:val="24"/>
              </w:rPr>
            </w:pPr>
            <w:r>
              <w:rPr>
                <w:rFonts w:hint="eastAsia"/>
                <w:color w:val="000000"/>
                <w:sz w:val="24"/>
              </w:rPr>
              <w:t>本项目不涉及。</w:t>
            </w:r>
          </w:p>
          <w:p>
            <w:pPr>
              <w:spacing w:line="360" w:lineRule="auto"/>
              <w:rPr>
                <w:b/>
                <w:color w:val="000000"/>
                <w:spacing w:val="-10"/>
                <w:sz w:val="24"/>
              </w:rPr>
            </w:pPr>
            <w:r>
              <w:rPr>
                <w:rFonts w:hint="eastAsia"/>
                <w:b/>
                <w:color w:val="000000"/>
                <w:spacing w:val="-10"/>
                <w:sz w:val="24"/>
              </w:rPr>
              <w:t>九、</w:t>
            </w:r>
            <w:r>
              <w:rPr>
                <w:b/>
                <w:color w:val="000000"/>
                <w:spacing w:val="-10"/>
                <w:sz w:val="24"/>
              </w:rPr>
              <w:t>环保投资</w:t>
            </w:r>
          </w:p>
          <w:p>
            <w:pPr>
              <w:spacing w:line="360" w:lineRule="auto"/>
              <w:ind w:firstLine="480" w:firstLineChars="200"/>
              <w:rPr>
                <w:color w:val="000000"/>
                <w:sz w:val="24"/>
              </w:rPr>
            </w:pPr>
            <w:r>
              <w:rPr>
                <w:color w:val="000000"/>
                <w:sz w:val="24"/>
              </w:rPr>
              <w:t>本项目总投资</w:t>
            </w:r>
            <w:r>
              <w:rPr>
                <w:rFonts w:hint="eastAsia"/>
                <w:color w:val="000000"/>
                <w:sz w:val="24"/>
              </w:rPr>
              <w:t>1000</w:t>
            </w:r>
            <w:r>
              <w:rPr>
                <w:color w:val="000000"/>
                <w:sz w:val="24"/>
              </w:rPr>
              <w:t>万元，其中环保投资总计</w:t>
            </w:r>
            <w:r>
              <w:rPr>
                <w:rFonts w:hint="eastAsia"/>
                <w:color w:val="000000"/>
                <w:sz w:val="24"/>
              </w:rPr>
              <w:t>31.1</w:t>
            </w:r>
            <w:r>
              <w:rPr>
                <w:color w:val="000000"/>
                <w:sz w:val="24"/>
              </w:rPr>
              <w:t>万元，占总投资的</w:t>
            </w:r>
            <w:r>
              <w:rPr>
                <w:rFonts w:hint="eastAsia"/>
                <w:color w:val="000000"/>
                <w:sz w:val="24"/>
              </w:rPr>
              <w:t>3.1</w:t>
            </w:r>
            <w:r>
              <w:rPr>
                <w:color w:val="000000"/>
                <w:sz w:val="24"/>
              </w:rPr>
              <w:t>%。项目环保投资估算表见下表。</w:t>
            </w:r>
          </w:p>
          <w:p>
            <w:pPr>
              <w:pStyle w:val="50"/>
              <w:spacing w:line="360" w:lineRule="auto"/>
              <w:ind w:firstLine="482"/>
              <w:rPr>
                <w:rFonts w:eastAsia="宋体"/>
                <w:b/>
                <w:bCs/>
                <w:color w:val="000000"/>
                <w:szCs w:val="24"/>
              </w:rPr>
            </w:pPr>
          </w:p>
          <w:p>
            <w:pPr>
              <w:pStyle w:val="50"/>
              <w:spacing w:line="360" w:lineRule="auto"/>
              <w:ind w:firstLine="482"/>
              <w:rPr>
                <w:rFonts w:eastAsia="宋体"/>
                <w:b/>
                <w:bCs/>
                <w:color w:val="000000"/>
                <w:szCs w:val="24"/>
              </w:rPr>
            </w:pPr>
          </w:p>
          <w:p>
            <w:pPr>
              <w:pStyle w:val="50"/>
              <w:spacing w:line="360" w:lineRule="auto"/>
              <w:ind w:firstLine="482"/>
              <w:rPr>
                <w:rFonts w:eastAsia="宋体"/>
                <w:b/>
                <w:bCs/>
                <w:color w:val="000000"/>
                <w:szCs w:val="24"/>
              </w:rPr>
            </w:pPr>
          </w:p>
          <w:p>
            <w:pPr>
              <w:pStyle w:val="50"/>
              <w:spacing w:line="360" w:lineRule="auto"/>
              <w:ind w:firstLine="482"/>
              <w:rPr>
                <w:rFonts w:eastAsia="宋体"/>
                <w:b/>
                <w:bCs/>
                <w:color w:val="000000"/>
                <w:szCs w:val="24"/>
              </w:rPr>
            </w:pPr>
          </w:p>
          <w:p>
            <w:pPr>
              <w:pStyle w:val="50"/>
              <w:spacing w:line="360" w:lineRule="auto"/>
              <w:ind w:firstLine="482"/>
              <w:rPr>
                <w:rFonts w:eastAsia="宋体"/>
                <w:b/>
                <w:bCs/>
                <w:color w:val="000000"/>
                <w:szCs w:val="24"/>
              </w:rPr>
            </w:pPr>
          </w:p>
          <w:p>
            <w:pPr>
              <w:pStyle w:val="50"/>
              <w:spacing w:line="360" w:lineRule="auto"/>
              <w:ind w:firstLine="482"/>
              <w:rPr>
                <w:rFonts w:eastAsia="宋体"/>
                <w:b/>
                <w:bCs/>
                <w:color w:val="000000"/>
                <w:szCs w:val="24"/>
              </w:rPr>
            </w:pPr>
          </w:p>
          <w:p>
            <w:pPr>
              <w:pStyle w:val="50"/>
              <w:spacing w:line="360" w:lineRule="auto"/>
              <w:ind w:firstLine="482"/>
              <w:rPr>
                <w:rFonts w:eastAsia="宋体"/>
                <w:b/>
                <w:bCs/>
                <w:color w:val="000000"/>
                <w:szCs w:val="24"/>
              </w:rPr>
            </w:pPr>
          </w:p>
          <w:p>
            <w:pPr>
              <w:pStyle w:val="50"/>
              <w:spacing w:line="360" w:lineRule="auto"/>
              <w:ind w:firstLine="482"/>
              <w:rPr>
                <w:rFonts w:eastAsia="宋体"/>
                <w:b/>
                <w:bCs/>
                <w:color w:val="000000"/>
                <w:szCs w:val="24"/>
              </w:rPr>
            </w:pPr>
          </w:p>
          <w:p>
            <w:pPr>
              <w:pStyle w:val="50"/>
              <w:spacing w:line="360" w:lineRule="auto"/>
              <w:ind w:firstLine="482"/>
              <w:rPr>
                <w:rFonts w:eastAsia="宋体"/>
                <w:b/>
                <w:bCs/>
                <w:color w:val="000000"/>
                <w:szCs w:val="24"/>
              </w:rPr>
            </w:pPr>
          </w:p>
          <w:p>
            <w:pPr>
              <w:pStyle w:val="50"/>
              <w:spacing w:line="360" w:lineRule="auto"/>
              <w:ind w:firstLine="482"/>
              <w:rPr>
                <w:rFonts w:eastAsia="宋体"/>
                <w:b/>
                <w:bCs/>
                <w:color w:val="000000"/>
                <w:szCs w:val="24"/>
              </w:rPr>
            </w:pPr>
          </w:p>
          <w:p>
            <w:pPr>
              <w:pStyle w:val="50"/>
              <w:spacing w:line="360" w:lineRule="auto"/>
              <w:ind w:firstLine="482"/>
              <w:rPr>
                <w:rFonts w:eastAsia="宋体"/>
                <w:b/>
                <w:bCs/>
                <w:color w:val="000000"/>
                <w:szCs w:val="24"/>
              </w:rPr>
            </w:pPr>
          </w:p>
          <w:p>
            <w:pPr>
              <w:pStyle w:val="50"/>
              <w:spacing w:line="360" w:lineRule="auto"/>
              <w:ind w:firstLine="482"/>
              <w:rPr>
                <w:rFonts w:eastAsia="宋体"/>
                <w:b/>
                <w:bCs/>
                <w:color w:val="000000"/>
                <w:szCs w:val="24"/>
              </w:rPr>
            </w:pPr>
          </w:p>
          <w:p>
            <w:pPr>
              <w:pStyle w:val="50"/>
              <w:spacing w:line="360" w:lineRule="auto"/>
              <w:ind w:firstLine="482"/>
              <w:rPr>
                <w:rFonts w:eastAsia="宋体"/>
                <w:b/>
                <w:bCs/>
                <w:color w:val="000000"/>
                <w:szCs w:val="24"/>
              </w:rPr>
            </w:pPr>
          </w:p>
          <w:p>
            <w:pPr>
              <w:pStyle w:val="50"/>
              <w:spacing w:line="360" w:lineRule="auto"/>
              <w:ind w:firstLine="482"/>
              <w:rPr>
                <w:rFonts w:eastAsia="宋体"/>
                <w:b/>
                <w:bCs/>
                <w:color w:val="000000"/>
                <w:szCs w:val="24"/>
              </w:rPr>
            </w:pPr>
          </w:p>
          <w:p>
            <w:pPr>
              <w:pStyle w:val="50"/>
              <w:spacing w:line="360" w:lineRule="auto"/>
              <w:ind w:firstLine="482"/>
              <w:rPr>
                <w:rFonts w:eastAsia="宋体"/>
                <w:b/>
                <w:bCs/>
                <w:color w:val="000000"/>
                <w:szCs w:val="24"/>
              </w:rPr>
            </w:pPr>
          </w:p>
          <w:p>
            <w:pPr>
              <w:pStyle w:val="50"/>
              <w:spacing w:line="360" w:lineRule="auto"/>
              <w:ind w:firstLine="482"/>
              <w:rPr>
                <w:rFonts w:eastAsia="宋体"/>
                <w:b/>
                <w:bCs/>
                <w:color w:val="000000"/>
                <w:szCs w:val="24"/>
              </w:rPr>
            </w:pPr>
            <w:r>
              <w:rPr>
                <w:rFonts w:eastAsia="宋体"/>
                <w:b/>
                <w:bCs/>
                <w:color w:val="000000"/>
                <w:szCs w:val="24"/>
              </w:rPr>
              <w:t>表</w:t>
            </w:r>
            <w:r>
              <w:rPr>
                <w:rFonts w:hint="eastAsia" w:eastAsia="宋体"/>
                <w:b/>
                <w:bCs/>
                <w:color w:val="000000"/>
                <w:szCs w:val="24"/>
              </w:rPr>
              <w:t>3</w:t>
            </w:r>
            <w:r>
              <w:rPr>
                <w:rFonts w:hint="eastAsia" w:eastAsia="宋体"/>
                <w:b/>
                <w:bCs/>
                <w:color w:val="000000"/>
                <w:szCs w:val="24"/>
                <w:lang w:val="en-US" w:eastAsia="zh-CN"/>
              </w:rPr>
              <w:t>2</w:t>
            </w:r>
            <w:r>
              <w:rPr>
                <w:rFonts w:hint="eastAsia" w:eastAsia="宋体"/>
                <w:b/>
                <w:bCs/>
                <w:color w:val="000000"/>
                <w:szCs w:val="24"/>
              </w:rPr>
              <w:t xml:space="preserve"> </w:t>
            </w:r>
            <w:r>
              <w:rPr>
                <w:rFonts w:eastAsia="宋体"/>
                <w:b/>
                <w:bCs/>
                <w:color w:val="000000"/>
                <w:szCs w:val="24"/>
              </w:rPr>
              <w:t xml:space="preserve">              本项目环保投资估算一览表</w:t>
            </w:r>
          </w:p>
          <w:tbl>
            <w:tblPr>
              <w:tblStyle w:val="2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1346"/>
              <w:gridCol w:w="3485"/>
              <w:gridCol w:w="768"/>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1" w:type="pct"/>
                  <w:vAlign w:val="center"/>
                </w:tcPr>
                <w:p>
                  <w:pPr>
                    <w:pStyle w:val="56"/>
                    <w:spacing w:line="240" w:lineRule="auto"/>
                  </w:pPr>
                  <w:r>
                    <w:t>项目</w:t>
                  </w:r>
                </w:p>
              </w:tc>
              <w:tc>
                <w:tcPr>
                  <w:tcW w:w="870" w:type="pct"/>
                  <w:vAlign w:val="center"/>
                </w:tcPr>
                <w:p>
                  <w:pPr>
                    <w:pStyle w:val="56"/>
                    <w:spacing w:line="240" w:lineRule="auto"/>
                  </w:pPr>
                  <w:r>
                    <w:t>污染因素</w:t>
                  </w:r>
                </w:p>
              </w:tc>
              <w:tc>
                <w:tcPr>
                  <w:tcW w:w="2749" w:type="pct"/>
                  <w:gridSpan w:val="2"/>
                  <w:vAlign w:val="center"/>
                </w:tcPr>
                <w:p>
                  <w:pPr>
                    <w:pStyle w:val="56"/>
                    <w:spacing w:line="240" w:lineRule="auto"/>
                  </w:pPr>
                  <w:r>
                    <w:t>处理措施</w:t>
                  </w:r>
                </w:p>
              </w:tc>
              <w:tc>
                <w:tcPr>
                  <w:tcW w:w="777" w:type="pct"/>
                  <w:vAlign w:val="center"/>
                </w:tcPr>
                <w:p>
                  <w:pPr>
                    <w:pStyle w:val="56"/>
                    <w:spacing w:line="240" w:lineRule="auto"/>
                  </w:pPr>
                  <w:r>
                    <w:t>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01" w:type="pct"/>
                  <w:vMerge w:val="restart"/>
                  <w:vAlign w:val="center"/>
                </w:tcPr>
                <w:p>
                  <w:pPr>
                    <w:pStyle w:val="56"/>
                    <w:spacing w:line="240" w:lineRule="auto"/>
                  </w:pPr>
                  <w:r>
                    <w:t>废气治理</w:t>
                  </w:r>
                </w:p>
              </w:tc>
              <w:tc>
                <w:tcPr>
                  <w:tcW w:w="870" w:type="pct"/>
                  <w:vMerge w:val="restart"/>
                  <w:vAlign w:val="center"/>
                </w:tcPr>
                <w:p>
                  <w:pPr>
                    <w:pStyle w:val="56"/>
                    <w:spacing w:line="240" w:lineRule="auto"/>
                  </w:pPr>
                  <w:r>
                    <w:rPr>
                      <w:rFonts w:hint="eastAsia"/>
                    </w:rPr>
                    <w:t>打磨粉尘</w:t>
                  </w:r>
                </w:p>
              </w:tc>
              <w:tc>
                <w:tcPr>
                  <w:tcW w:w="2253" w:type="pct"/>
                  <w:vAlign w:val="center"/>
                </w:tcPr>
                <w:p>
                  <w:pPr>
                    <w:pStyle w:val="56"/>
                    <w:spacing w:line="240" w:lineRule="auto"/>
                    <w:rPr>
                      <w:b/>
                      <w:bCs/>
                      <w:color w:val="000000" w:themeColor="text1"/>
                      <w:u w:val="single"/>
                      <w14:textFill>
                        <w14:solidFill>
                          <w14:schemeClr w14:val="tx1"/>
                        </w14:solidFill>
                      </w14:textFill>
                    </w:rPr>
                  </w:pPr>
                  <w:r>
                    <w:rPr>
                      <w:rFonts w:hint="eastAsia"/>
                      <w:b/>
                      <w:bCs/>
                      <w:color w:val="000000" w:themeColor="text1"/>
                      <w:u w:val="single"/>
                      <w:lang w:eastAsia="zh-CN"/>
                      <w14:textFill>
                        <w14:solidFill>
                          <w14:schemeClr w14:val="tx1"/>
                        </w14:solidFill>
                      </w14:textFill>
                    </w:rPr>
                    <w:t>手持</w:t>
                  </w:r>
                  <w:r>
                    <w:rPr>
                      <w:rFonts w:hint="eastAsia"/>
                      <w:b/>
                      <w:bCs/>
                      <w:color w:val="000000" w:themeColor="text1"/>
                      <w:u w:val="single"/>
                      <w14:textFill>
                        <w14:solidFill>
                          <w14:schemeClr w14:val="tx1"/>
                        </w14:solidFill>
                      </w14:textFill>
                    </w:rPr>
                    <w:t>打磨机车间内二次密闭+集气罩+配套</w:t>
                  </w:r>
                  <w:r>
                    <w:rPr>
                      <w:rFonts w:hint="eastAsia"/>
                      <w:b/>
                      <w:bCs/>
                      <w:color w:val="000000" w:themeColor="text1"/>
                      <w:u w:val="single"/>
                      <w:lang w:val="en-US" w:eastAsia="zh-CN"/>
                      <w14:textFill>
                        <w14:solidFill>
                          <w14:schemeClr w14:val="tx1"/>
                        </w14:solidFill>
                      </w14:textFill>
                    </w:rPr>
                    <w:t>15台</w:t>
                  </w:r>
                  <w:r>
                    <w:rPr>
                      <w:rFonts w:hint="eastAsia"/>
                      <w:b/>
                      <w:bCs/>
                      <w:color w:val="000000" w:themeColor="text1"/>
                      <w:u w:val="single"/>
                      <w14:textFill>
                        <w14:solidFill>
                          <w14:schemeClr w14:val="tx1"/>
                        </w14:solidFill>
                      </w14:textFill>
                    </w:rPr>
                    <w:t>滤筒除尘</w:t>
                  </w:r>
                </w:p>
              </w:tc>
              <w:tc>
                <w:tcPr>
                  <w:tcW w:w="496" w:type="pct"/>
                  <w:vMerge w:val="restart"/>
                  <w:vAlign w:val="center"/>
                </w:tcPr>
                <w:p>
                  <w:pPr>
                    <w:pStyle w:val="56"/>
                    <w:spacing w:line="240" w:lineRule="auto"/>
                    <w:rPr>
                      <w:color w:val="000000" w:themeColor="text1"/>
                      <w14:textFill>
                        <w14:solidFill>
                          <w14:schemeClr w14:val="tx1"/>
                        </w14:solidFill>
                      </w14:textFill>
                    </w:rPr>
                  </w:pPr>
                  <w:r>
                    <w:rPr>
                      <w:rFonts w:hint="eastAsia"/>
                      <w:b/>
                      <w:bCs/>
                      <w:color w:val="000000" w:themeColor="text1"/>
                      <w:u w:val="single"/>
                      <w14:textFill>
                        <w14:solidFill>
                          <w14:schemeClr w14:val="tx1"/>
                        </w14:solidFill>
                      </w14:textFill>
                    </w:rPr>
                    <w:t>共用1根</w:t>
                  </w:r>
                  <w:r>
                    <w:rPr>
                      <w:b/>
                      <w:bCs/>
                      <w:color w:val="000000" w:themeColor="text1"/>
                      <w:u w:val="single"/>
                      <w14:textFill>
                        <w14:solidFill>
                          <w14:schemeClr w14:val="tx1"/>
                        </w14:solidFill>
                      </w14:textFill>
                    </w:rPr>
                    <w:t>15m高排气筒</w:t>
                  </w:r>
                </w:p>
              </w:tc>
              <w:tc>
                <w:tcPr>
                  <w:tcW w:w="777" w:type="pct"/>
                  <w:vAlign w:val="center"/>
                </w:tcPr>
                <w:p>
                  <w:pPr>
                    <w:pStyle w:val="56"/>
                    <w:spacing w:line="240" w:lineRule="auto"/>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1" w:type="pct"/>
                  <w:vMerge w:val="continue"/>
                  <w:vAlign w:val="center"/>
                </w:tcPr>
                <w:p>
                  <w:pPr>
                    <w:pStyle w:val="56"/>
                    <w:spacing w:line="240" w:lineRule="auto"/>
                  </w:pPr>
                </w:p>
              </w:tc>
              <w:tc>
                <w:tcPr>
                  <w:tcW w:w="870" w:type="pct"/>
                  <w:vMerge w:val="continue"/>
                  <w:vAlign w:val="center"/>
                </w:tcPr>
                <w:p>
                  <w:pPr>
                    <w:pStyle w:val="56"/>
                    <w:spacing w:line="240" w:lineRule="auto"/>
                  </w:pPr>
                </w:p>
              </w:tc>
              <w:tc>
                <w:tcPr>
                  <w:tcW w:w="2253" w:type="pct"/>
                  <w:vAlign w:val="center"/>
                </w:tcPr>
                <w:p>
                  <w:pPr>
                    <w:pStyle w:val="56"/>
                    <w:spacing w:line="240" w:lineRule="auto"/>
                    <w:rPr>
                      <w:rFonts w:hint="eastAsia" w:eastAsia="宋体"/>
                      <w:b/>
                      <w:bCs/>
                      <w:color w:val="000000" w:themeColor="text1"/>
                      <w:u w:val="single"/>
                      <w:lang w:eastAsia="zh-CN"/>
                      <w14:textFill>
                        <w14:solidFill>
                          <w14:schemeClr w14:val="tx1"/>
                        </w14:solidFill>
                      </w14:textFill>
                    </w:rPr>
                  </w:pPr>
                  <w:r>
                    <w:rPr>
                      <w:rFonts w:hint="eastAsia"/>
                      <w:b/>
                      <w:bCs/>
                      <w:color w:val="000000" w:themeColor="text1"/>
                      <w:u w:val="single"/>
                      <w14:textFill>
                        <w14:solidFill>
                          <w14:schemeClr w14:val="tx1"/>
                        </w14:solidFill>
                      </w14:textFill>
                    </w:rPr>
                    <w:t>喷砂机密闭运行+集气管道+</w:t>
                  </w:r>
                  <w:r>
                    <w:rPr>
                      <w:rFonts w:hint="eastAsia"/>
                      <w:b/>
                      <w:bCs/>
                      <w:color w:val="000000" w:themeColor="text1"/>
                      <w:u w:val="single"/>
                      <w:lang w:eastAsia="zh-CN"/>
                      <w14:textFill>
                        <w14:solidFill>
                          <w14:schemeClr w14:val="tx1"/>
                        </w14:solidFill>
                      </w14:textFill>
                    </w:rPr>
                    <w:t>配套</w:t>
                  </w:r>
                  <w:r>
                    <w:rPr>
                      <w:rFonts w:hint="eastAsia"/>
                      <w:b/>
                      <w:bCs/>
                      <w:color w:val="000000" w:themeColor="text1"/>
                      <w:u w:val="single"/>
                      <w:lang w:val="en-US" w:eastAsia="zh-CN"/>
                      <w14:textFill>
                        <w14:solidFill>
                          <w14:schemeClr w14:val="tx1"/>
                        </w14:solidFill>
                      </w14:textFill>
                    </w:rPr>
                    <w:t>1台</w:t>
                  </w:r>
                  <w:r>
                    <w:rPr>
                      <w:rFonts w:hint="eastAsia"/>
                      <w:b/>
                      <w:bCs/>
                      <w:color w:val="000000" w:themeColor="text1"/>
                      <w:u w:val="single"/>
                      <w:lang w:eastAsia="zh-CN"/>
                      <w14:textFill>
                        <w14:solidFill>
                          <w14:schemeClr w14:val="tx1"/>
                        </w14:solidFill>
                      </w14:textFill>
                    </w:rPr>
                    <w:t>袋式除尘</w:t>
                  </w:r>
                </w:p>
              </w:tc>
              <w:tc>
                <w:tcPr>
                  <w:tcW w:w="496" w:type="pct"/>
                  <w:vMerge w:val="continue"/>
                  <w:vAlign w:val="center"/>
                </w:tcPr>
                <w:p>
                  <w:pPr>
                    <w:pStyle w:val="56"/>
                    <w:spacing w:line="240" w:lineRule="auto"/>
                    <w:rPr>
                      <w:color w:val="000000" w:themeColor="text1"/>
                      <w14:textFill>
                        <w14:solidFill>
                          <w14:schemeClr w14:val="tx1"/>
                        </w14:solidFill>
                      </w14:textFill>
                    </w:rPr>
                  </w:pPr>
                </w:p>
              </w:tc>
              <w:tc>
                <w:tcPr>
                  <w:tcW w:w="777" w:type="pct"/>
                  <w:vAlign w:val="center"/>
                </w:tcPr>
                <w:p>
                  <w:pPr>
                    <w:pStyle w:val="56"/>
                    <w:spacing w:line="240" w:lineRule="auto"/>
                    <w:rPr>
                      <w:rFonts w:hint="eastAsia" w:eastAsia="宋体"/>
                      <w:lang w:eastAsia="zh-CN"/>
                    </w:rPr>
                  </w:pPr>
                  <w:r>
                    <w:rPr>
                      <w:rFonts w:hint="eastAsia"/>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1" w:type="pct"/>
                  <w:vMerge w:val="continue"/>
                  <w:vAlign w:val="center"/>
                </w:tcPr>
                <w:p>
                  <w:pPr>
                    <w:pStyle w:val="56"/>
                    <w:spacing w:line="240" w:lineRule="auto"/>
                  </w:pPr>
                </w:p>
              </w:tc>
              <w:tc>
                <w:tcPr>
                  <w:tcW w:w="870" w:type="pct"/>
                  <w:vMerge w:val="continue"/>
                  <w:vAlign w:val="center"/>
                </w:tcPr>
                <w:p>
                  <w:pPr>
                    <w:pStyle w:val="56"/>
                    <w:spacing w:line="240" w:lineRule="auto"/>
                  </w:pPr>
                </w:p>
              </w:tc>
              <w:tc>
                <w:tcPr>
                  <w:tcW w:w="2253" w:type="pct"/>
                  <w:vAlign w:val="center"/>
                </w:tcPr>
                <w:p>
                  <w:pPr>
                    <w:pStyle w:val="56"/>
                    <w:spacing w:line="240" w:lineRule="auto"/>
                    <w:rPr>
                      <w:rFonts w:hint="eastAsia"/>
                      <w:b/>
                      <w:bCs/>
                      <w:color w:val="000000" w:themeColor="text1"/>
                      <w:u w:val="single"/>
                      <w14:textFill>
                        <w14:solidFill>
                          <w14:schemeClr w14:val="tx1"/>
                        </w14:solidFill>
                      </w14:textFill>
                    </w:rPr>
                  </w:pPr>
                  <w:r>
                    <w:rPr>
                      <w:rFonts w:hint="eastAsia"/>
                      <w:b/>
                      <w:bCs/>
                      <w:color w:val="000000" w:themeColor="text1"/>
                      <w:u w:val="single"/>
                      <w14:textFill>
                        <w14:solidFill>
                          <w14:schemeClr w14:val="tx1"/>
                        </w14:solidFill>
                      </w14:textFill>
                    </w:rPr>
                    <w:t>抛丸机密闭运行+集气管道+</w:t>
                  </w:r>
                  <w:r>
                    <w:rPr>
                      <w:rFonts w:hint="eastAsia"/>
                      <w:b/>
                      <w:bCs/>
                      <w:color w:val="000000" w:themeColor="text1"/>
                      <w:u w:val="single"/>
                      <w:lang w:eastAsia="zh-CN"/>
                      <w14:textFill>
                        <w14:solidFill>
                          <w14:schemeClr w14:val="tx1"/>
                        </w14:solidFill>
                      </w14:textFill>
                    </w:rPr>
                    <w:t>配套</w:t>
                  </w:r>
                  <w:r>
                    <w:rPr>
                      <w:rFonts w:hint="eastAsia"/>
                      <w:b/>
                      <w:bCs/>
                      <w:color w:val="000000" w:themeColor="text1"/>
                      <w:u w:val="single"/>
                      <w:lang w:val="en-US" w:eastAsia="zh-CN"/>
                      <w14:textFill>
                        <w14:solidFill>
                          <w14:schemeClr w14:val="tx1"/>
                        </w14:solidFill>
                      </w14:textFill>
                    </w:rPr>
                    <w:t>1台</w:t>
                  </w:r>
                  <w:r>
                    <w:rPr>
                      <w:rFonts w:hint="eastAsia"/>
                      <w:b/>
                      <w:bCs/>
                      <w:color w:val="000000" w:themeColor="text1"/>
                      <w:u w:val="single"/>
                      <w:lang w:eastAsia="zh-CN"/>
                      <w14:textFill>
                        <w14:solidFill>
                          <w14:schemeClr w14:val="tx1"/>
                        </w14:solidFill>
                      </w14:textFill>
                    </w:rPr>
                    <w:t>袋式除尘</w:t>
                  </w:r>
                </w:p>
              </w:tc>
              <w:tc>
                <w:tcPr>
                  <w:tcW w:w="496" w:type="pct"/>
                  <w:vMerge w:val="continue"/>
                  <w:vAlign w:val="center"/>
                </w:tcPr>
                <w:p>
                  <w:pPr>
                    <w:pStyle w:val="56"/>
                    <w:spacing w:line="240" w:lineRule="auto"/>
                    <w:rPr>
                      <w:color w:val="000000" w:themeColor="text1"/>
                      <w14:textFill>
                        <w14:solidFill>
                          <w14:schemeClr w14:val="tx1"/>
                        </w14:solidFill>
                      </w14:textFill>
                    </w:rPr>
                  </w:pPr>
                </w:p>
              </w:tc>
              <w:tc>
                <w:tcPr>
                  <w:tcW w:w="777" w:type="pct"/>
                  <w:vAlign w:val="center"/>
                </w:tcPr>
                <w:p>
                  <w:pPr>
                    <w:pStyle w:val="56"/>
                    <w:spacing w:line="240" w:lineRule="auto"/>
                    <w:rPr>
                      <w:rFonts w:hint="eastAsia" w:eastAsia="宋体"/>
                      <w:lang w:val="en-US" w:eastAsia="zh-CN"/>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1" w:type="pct"/>
                  <w:vMerge w:val="continue"/>
                  <w:vAlign w:val="center"/>
                </w:tcPr>
                <w:p>
                  <w:pPr>
                    <w:pStyle w:val="56"/>
                    <w:spacing w:line="240" w:lineRule="auto"/>
                  </w:pPr>
                </w:p>
              </w:tc>
              <w:tc>
                <w:tcPr>
                  <w:tcW w:w="870" w:type="pct"/>
                  <w:vAlign w:val="center"/>
                </w:tcPr>
                <w:p>
                  <w:pPr>
                    <w:pStyle w:val="56"/>
                    <w:spacing w:line="240" w:lineRule="auto"/>
                  </w:pPr>
                  <w:r>
                    <w:rPr>
                      <w:rFonts w:hint="eastAsia"/>
                    </w:rPr>
                    <w:t>食堂油烟</w:t>
                  </w:r>
                </w:p>
              </w:tc>
              <w:tc>
                <w:tcPr>
                  <w:tcW w:w="2749" w:type="pct"/>
                  <w:gridSpan w:val="2"/>
                  <w:vAlign w:val="center"/>
                </w:tcPr>
                <w:p>
                  <w:pPr>
                    <w:pStyle w:val="56"/>
                    <w:spacing w:line="240" w:lineRule="auto"/>
                    <w:rPr>
                      <w:color w:val="000000" w:themeColor="text1"/>
                      <w14:textFill>
                        <w14:solidFill>
                          <w14:schemeClr w14:val="tx1"/>
                        </w14:solidFill>
                      </w14:textFill>
                    </w:rPr>
                  </w:pPr>
                  <w:r>
                    <w:rPr>
                      <w:color w:val="000000" w:themeColor="text1"/>
                      <w14:textFill>
                        <w14:solidFill>
                          <w14:schemeClr w14:val="tx1"/>
                        </w14:solidFill>
                      </w14:textFill>
                    </w:rPr>
                    <w:t>1台油烟净化器（去除效率90%）</w:t>
                  </w:r>
                </w:p>
              </w:tc>
              <w:tc>
                <w:tcPr>
                  <w:tcW w:w="777" w:type="pct"/>
                  <w:vAlign w:val="center"/>
                </w:tcPr>
                <w:p>
                  <w:pPr>
                    <w:pStyle w:val="56"/>
                    <w:spacing w:line="240" w:lineRule="auto"/>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1" w:type="pct"/>
                  <w:vMerge w:val="restart"/>
                  <w:vAlign w:val="center"/>
                </w:tcPr>
                <w:p>
                  <w:pPr>
                    <w:pStyle w:val="56"/>
                    <w:spacing w:line="240" w:lineRule="auto"/>
                  </w:pPr>
                  <w:r>
                    <w:t>废水治理</w:t>
                  </w:r>
                </w:p>
              </w:tc>
              <w:tc>
                <w:tcPr>
                  <w:tcW w:w="870" w:type="pct"/>
                  <w:vAlign w:val="center"/>
                </w:tcPr>
                <w:p>
                  <w:pPr>
                    <w:pStyle w:val="56"/>
                    <w:spacing w:line="240" w:lineRule="auto"/>
                  </w:pPr>
                  <w:r>
                    <w:t>生活污水</w:t>
                  </w:r>
                </w:p>
              </w:tc>
              <w:tc>
                <w:tcPr>
                  <w:tcW w:w="2749" w:type="pct"/>
                  <w:gridSpan w:val="2"/>
                  <w:vAlign w:val="center"/>
                </w:tcPr>
                <w:p>
                  <w:pPr>
                    <w:pStyle w:val="56"/>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新建1座0.1m</w:t>
                  </w:r>
                  <w:r>
                    <w:rPr>
                      <w:rFonts w:hint="eastAsia"/>
                      <w:color w:val="000000" w:themeColor="text1"/>
                      <w:vertAlign w:val="superscript"/>
                      <w14:textFill>
                        <w14:solidFill>
                          <w14:schemeClr w14:val="tx1"/>
                        </w14:solidFill>
                      </w14:textFill>
                    </w:rPr>
                    <w:t>3</w:t>
                  </w:r>
                  <w:r>
                    <w:rPr>
                      <w:rFonts w:hint="eastAsia"/>
                      <w:color w:val="000000" w:themeColor="text1"/>
                      <w14:textFill>
                        <w14:solidFill>
                          <w14:schemeClr w14:val="tx1"/>
                        </w14:solidFill>
                      </w14:textFill>
                    </w:rPr>
                    <w:t>隔油池和利用现有1座20m</w:t>
                  </w:r>
                  <w:r>
                    <w:rPr>
                      <w:rFonts w:hint="eastAsia"/>
                      <w:color w:val="000000" w:themeColor="text1"/>
                      <w:vertAlign w:val="superscript"/>
                      <w14:textFill>
                        <w14:solidFill>
                          <w14:schemeClr w14:val="tx1"/>
                        </w14:solidFill>
                      </w14:textFill>
                    </w:rPr>
                    <w:t>3</w:t>
                  </w:r>
                  <w:r>
                    <w:rPr>
                      <w:rFonts w:hint="eastAsia"/>
                      <w:color w:val="000000" w:themeColor="text1"/>
                      <w14:textFill>
                        <w14:solidFill>
                          <w14:schemeClr w14:val="tx1"/>
                        </w14:solidFill>
                      </w14:textFill>
                    </w:rPr>
                    <w:t>化粪池</w:t>
                  </w:r>
                </w:p>
              </w:tc>
              <w:tc>
                <w:tcPr>
                  <w:tcW w:w="777" w:type="pct"/>
                  <w:vAlign w:val="center"/>
                </w:tcPr>
                <w:p>
                  <w:pPr>
                    <w:pStyle w:val="56"/>
                    <w:spacing w:line="240" w:lineRule="auto"/>
                  </w:pPr>
                  <w:r>
                    <w:rPr>
                      <w:rFonts w:hint="eastAsia"/>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1" w:type="pct"/>
                  <w:vMerge w:val="continue"/>
                  <w:vAlign w:val="center"/>
                </w:tcPr>
                <w:p>
                  <w:pPr>
                    <w:pStyle w:val="56"/>
                    <w:spacing w:line="240" w:lineRule="auto"/>
                  </w:pPr>
                </w:p>
              </w:tc>
              <w:tc>
                <w:tcPr>
                  <w:tcW w:w="870" w:type="pct"/>
                  <w:vAlign w:val="center"/>
                </w:tcPr>
                <w:p>
                  <w:pPr>
                    <w:pStyle w:val="56"/>
                    <w:spacing w:line="240" w:lineRule="auto"/>
                    <w:rPr>
                      <w:b/>
                      <w:bCs/>
                      <w:u w:val="single"/>
                    </w:rPr>
                  </w:pPr>
                  <w:r>
                    <w:rPr>
                      <w:rFonts w:hint="eastAsia"/>
                      <w:b/>
                      <w:bCs/>
                      <w:u w:val="single"/>
                    </w:rPr>
                    <w:t>零件清洗废水</w:t>
                  </w:r>
                </w:p>
              </w:tc>
              <w:tc>
                <w:tcPr>
                  <w:tcW w:w="2749" w:type="pct"/>
                  <w:gridSpan w:val="2"/>
                  <w:vAlign w:val="center"/>
                </w:tcPr>
                <w:p>
                  <w:pPr>
                    <w:pStyle w:val="56"/>
                    <w:spacing w:line="240" w:lineRule="auto"/>
                    <w:rPr>
                      <w:b/>
                      <w:bCs/>
                      <w:color w:val="000000" w:themeColor="text1"/>
                      <w:u w:val="single"/>
                      <w14:textFill>
                        <w14:solidFill>
                          <w14:schemeClr w14:val="tx1"/>
                        </w14:solidFill>
                      </w14:textFill>
                    </w:rPr>
                  </w:pPr>
                  <w:r>
                    <w:rPr>
                      <w:rFonts w:hint="eastAsia"/>
                      <w:b/>
                      <w:bCs/>
                      <w:color w:val="000000" w:themeColor="text1"/>
                      <w:u w:val="single"/>
                      <w14:textFill>
                        <w14:solidFill>
                          <w14:schemeClr w14:val="tx1"/>
                        </w14:solidFill>
                      </w14:textFill>
                    </w:rPr>
                    <w:t>新建</w:t>
                  </w:r>
                  <w:r>
                    <w:rPr>
                      <w:rFonts w:hint="eastAsia"/>
                      <w:b/>
                      <w:bCs/>
                      <w:color w:val="000000" w:themeColor="text1"/>
                      <w:u w:val="single"/>
                      <w:lang w:eastAsia="zh-CN"/>
                      <w14:textFill>
                        <w14:solidFill>
                          <w14:schemeClr w14:val="tx1"/>
                        </w14:solidFill>
                      </w14:textFill>
                    </w:rPr>
                    <w:t>污水收集管道</w:t>
                  </w:r>
                  <w:r>
                    <w:rPr>
                      <w:rFonts w:hint="eastAsia"/>
                      <w:b/>
                      <w:bCs/>
                      <w:color w:val="000000" w:themeColor="text1"/>
                      <w:u w:val="single"/>
                      <w:lang w:val="en-US" w:eastAsia="zh-CN"/>
                      <w14:textFill>
                        <w14:solidFill>
                          <w14:schemeClr w14:val="tx1"/>
                        </w14:solidFill>
                      </w14:textFill>
                    </w:rPr>
                    <w:t>+</w:t>
                  </w:r>
                  <w:r>
                    <w:rPr>
                      <w:rFonts w:hint="eastAsia"/>
                      <w:b/>
                      <w:bCs/>
                      <w:color w:val="000000" w:themeColor="text1"/>
                      <w:u w:val="single"/>
                      <w14:textFill>
                        <w14:solidFill>
                          <w14:schemeClr w14:val="tx1"/>
                        </w14:solidFill>
                      </w14:textFill>
                    </w:rPr>
                    <w:t>1座5m</w:t>
                  </w:r>
                  <w:r>
                    <w:rPr>
                      <w:rFonts w:hint="eastAsia"/>
                      <w:b/>
                      <w:bCs/>
                      <w:color w:val="000000" w:themeColor="text1"/>
                      <w:u w:val="single"/>
                      <w:vertAlign w:val="superscript"/>
                      <w14:textFill>
                        <w14:solidFill>
                          <w14:schemeClr w14:val="tx1"/>
                        </w14:solidFill>
                      </w14:textFill>
                    </w:rPr>
                    <w:t>3</w:t>
                  </w:r>
                  <w:r>
                    <w:rPr>
                      <w:rFonts w:hint="eastAsia"/>
                      <w:b/>
                      <w:bCs/>
                      <w:color w:val="000000" w:themeColor="text1"/>
                      <w:u w:val="single"/>
                      <w14:textFill>
                        <w14:solidFill>
                          <w14:schemeClr w14:val="tx1"/>
                        </w14:solidFill>
                      </w14:textFill>
                    </w:rPr>
                    <w:t>/d污水站（破乳+絮凝沉淀+</w:t>
                  </w:r>
                  <w:r>
                    <w:rPr>
                      <w:rFonts w:hint="eastAsia"/>
                      <w:b/>
                      <w:bCs/>
                      <w:color w:val="000000" w:themeColor="text1"/>
                      <w:u w:val="single"/>
                      <w:lang w:val="en-US" w:eastAsia="zh-CN"/>
                      <w14:textFill>
                        <w14:solidFill>
                          <w14:schemeClr w14:val="tx1"/>
                        </w14:solidFill>
                      </w14:textFill>
                    </w:rPr>
                    <w:t>A/O</w:t>
                  </w:r>
                  <w:r>
                    <w:rPr>
                      <w:rFonts w:hint="eastAsia"/>
                      <w:b/>
                      <w:bCs/>
                      <w:color w:val="000000" w:themeColor="text1"/>
                      <w:u w:val="single"/>
                      <w14:textFill>
                        <w14:solidFill>
                          <w14:schemeClr w14:val="tx1"/>
                        </w14:solidFill>
                      </w14:textFill>
                    </w:rPr>
                    <w:t>+多介质过滤）</w:t>
                  </w:r>
                </w:p>
              </w:tc>
              <w:tc>
                <w:tcPr>
                  <w:tcW w:w="777" w:type="pct"/>
                  <w:vAlign w:val="center"/>
                </w:tcPr>
                <w:p>
                  <w:pPr>
                    <w:pStyle w:val="56"/>
                    <w:spacing w:line="240" w:lineRule="auto"/>
                    <w:rPr>
                      <w:rFonts w:hint="eastAsia" w:eastAsia="宋体"/>
                      <w:lang w:eastAsia="zh-CN"/>
                    </w:rPr>
                  </w:pPr>
                  <w:r>
                    <w:rPr>
                      <w:rFonts w:hint="eastAsia"/>
                    </w:rPr>
                    <w:t>1</w:t>
                  </w:r>
                  <w:r>
                    <w:rPr>
                      <w:rFonts w:hint="eastAsia"/>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1" w:type="pct"/>
                  <w:vAlign w:val="center"/>
                </w:tcPr>
                <w:p>
                  <w:pPr>
                    <w:pStyle w:val="56"/>
                    <w:spacing w:line="240" w:lineRule="auto"/>
                  </w:pPr>
                  <w:r>
                    <w:t>噪声治理</w:t>
                  </w:r>
                </w:p>
              </w:tc>
              <w:tc>
                <w:tcPr>
                  <w:tcW w:w="870" w:type="pct"/>
                  <w:vAlign w:val="center"/>
                </w:tcPr>
                <w:p>
                  <w:pPr>
                    <w:pStyle w:val="56"/>
                    <w:spacing w:line="240" w:lineRule="auto"/>
                  </w:pPr>
                  <w:r>
                    <w:rPr>
                      <w:rFonts w:hint="eastAsia"/>
                    </w:rPr>
                    <w:t>设备噪声</w:t>
                  </w:r>
                </w:p>
              </w:tc>
              <w:tc>
                <w:tcPr>
                  <w:tcW w:w="2749" w:type="pct"/>
                  <w:gridSpan w:val="2"/>
                  <w:vAlign w:val="center"/>
                </w:tcPr>
                <w:p>
                  <w:pPr>
                    <w:pStyle w:val="56"/>
                    <w:spacing w:line="240" w:lineRule="auto"/>
                  </w:pPr>
                  <w:r>
                    <w:t>基础减振、厂房隔声</w:t>
                  </w:r>
                </w:p>
              </w:tc>
              <w:tc>
                <w:tcPr>
                  <w:tcW w:w="777" w:type="pct"/>
                  <w:vAlign w:val="center"/>
                </w:tcPr>
                <w:p>
                  <w:pPr>
                    <w:pStyle w:val="56"/>
                    <w:spacing w:line="240" w:lineRule="auto"/>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1" w:type="pct"/>
                  <w:vMerge w:val="restart"/>
                  <w:vAlign w:val="center"/>
                </w:tcPr>
                <w:p>
                  <w:pPr>
                    <w:pStyle w:val="56"/>
                    <w:spacing w:line="240" w:lineRule="auto"/>
                  </w:pPr>
                  <w:r>
                    <w:t>固废</w:t>
                  </w:r>
                </w:p>
              </w:tc>
              <w:tc>
                <w:tcPr>
                  <w:tcW w:w="870" w:type="pct"/>
                  <w:vAlign w:val="center"/>
                </w:tcPr>
                <w:p>
                  <w:pPr>
                    <w:pStyle w:val="56"/>
                    <w:spacing w:line="240" w:lineRule="auto"/>
                  </w:pPr>
                  <w:r>
                    <w:rPr>
                      <w:rFonts w:hint="eastAsia"/>
                    </w:rPr>
                    <w:t>废包装材料</w:t>
                  </w:r>
                </w:p>
              </w:tc>
              <w:tc>
                <w:tcPr>
                  <w:tcW w:w="2749" w:type="pct"/>
                  <w:gridSpan w:val="2"/>
                  <w:vMerge w:val="restart"/>
                  <w:vAlign w:val="center"/>
                </w:tcPr>
                <w:p>
                  <w:pPr>
                    <w:pStyle w:val="56"/>
                    <w:spacing w:line="240" w:lineRule="auto"/>
                  </w:pPr>
                  <w:r>
                    <w:rPr>
                      <w:rFonts w:hint="eastAsia"/>
                    </w:rPr>
                    <w:t>新建1间一般固废</w:t>
                  </w:r>
                  <w:r>
                    <w:t>暂存间（</w:t>
                  </w:r>
                  <w:r>
                    <w:rPr>
                      <w:rFonts w:hint="eastAsia"/>
                    </w:rPr>
                    <w:t>15</w:t>
                  </w:r>
                  <w:r>
                    <w:t>m</w:t>
                  </w:r>
                  <w:r>
                    <w:rPr>
                      <w:vertAlign w:val="superscript"/>
                    </w:rPr>
                    <w:t>2</w:t>
                  </w:r>
                  <w:r>
                    <w:t>）</w:t>
                  </w:r>
                </w:p>
              </w:tc>
              <w:tc>
                <w:tcPr>
                  <w:tcW w:w="777" w:type="pct"/>
                  <w:vMerge w:val="restart"/>
                  <w:vAlign w:val="center"/>
                </w:tcPr>
                <w:p>
                  <w:pPr>
                    <w:pStyle w:val="56"/>
                    <w:spacing w:line="240" w:lineRule="auto"/>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1" w:type="pct"/>
                  <w:vMerge w:val="continue"/>
                  <w:vAlign w:val="center"/>
                </w:tcPr>
                <w:p>
                  <w:pPr>
                    <w:pStyle w:val="56"/>
                    <w:spacing w:line="240" w:lineRule="auto"/>
                  </w:pPr>
                </w:p>
              </w:tc>
              <w:tc>
                <w:tcPr>
                  <w:tcW w:w="870" w:type="pct"/>
                  <w:vAlign w:val="center"/>
                </w:tcPr>
                <w:p>
                  <w:pPr>
                    <w:pStyle w:val="56"/>
                    <w:spacing w:line="240" w:lineRule="auto"/>
                  </w:pPr>
                  <w:r>
                    <w:rPr>
                      <w:rFonts w:hint="eastAsia"/>
                    </w:rPr>
                    <w:t>废边角料</w:t>
                  </w:r>
                </w:p>
              </w:tc>
              <w:tc>
                <w:tcPr>
                  <w:tcW w:w="2749" w:type="pct"/>
                  <w:gridSpan w:val="2"/>
                  <w:vMerge w:val="continue"/>
                  <w:vAlign w:val="center"/>
                </w:tcPr>
                <w:p>
                  <w:pPr>
                    <w:pStyle w:val="56"/>
                    <w:spacing w:line="240" w:lineRule="auto"/>
                  </w:pPr>
                </w:p>
              </w:tc>
              <w:tc>
                <w:tcPr>
                  <w:tcW w:w="777" w:type="pct"/>
                  <w:vMerge w:val="continue"/>
                  <w:vAlign w:val="center"/>
                </w:tcPr>
                <w:p>
                  <w:pPr>
                    <w:pStyle w:val="56"/>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1" w:type="pct"/>
                  <w:vMerge w:val="continue"/>
                  <w:vAlign w:val="center"/>
                </w:tcPr>
                <w:p>
                  <w:pPr>
                    <w:pStyle w:val="56"/>
                    <w:spacing w:line="240" w:lineRule="auto"/>
                  </w:pPr>
                </w:p>
              </w:tc>
              <w:tc>
                <w:tcPr>
                  <w:tcW w:w="870" w:type="pct"/>
                  <w:vAlign w:val="center"/>
                </w:tcPr>
                <w:p>
                  <w:pPr>
                    <w:pStyle w:val="56"/>
                    <w:spacing w:line="240" w:lineRule="auto"/>
                  </w:pPr>
                  <w:r>
                    <w:rPr>
                      <w:rFonts w:hint="eastAsia"/>
                    </w:rPr>
                    <w:t>除尘灰</w:t>
                  </w:r>
                </w:p>
              </w:tc>
              <w:tc>
                <w:tcPr>
                  <w:tcW w:w="2749" w:type="pct"/>
                  <w:gridSpan w:val="2"/>
                  <w:vMerge w:val="continue"/>
                  <w:vAlign w:val="center"/>
                </w:tcPr>
                <w:p>
                  <w:pPr>
                    <w:pStyle w:val="56"/>
                    <w:spacing w:line="240" w:lineRule="auto"/>
                  </w:pPr>
                </w:p>
              </w:tc>
              <w:tc>
                <w:tcPr>
                  <w:tcW w:w="777" w:type="pct"/>
                  <w:vMerge w:val="continue"/>
                  <w:vAlign w:val="center"/>
                </w:tcPr>
                <w:p>
                  <w:pPr>
                    <w:pStyle w:val="56"/>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1" w:type="pct"/>
                  <w:vMerge w:val="continue"/>
                  <w:vAlign w:val="center"/>
                </w:tcPr>
                <w:p>
                  <w:pPr>
                    <w:pStyle w:val="56"/>
                    <w:spacing w:line="240" w:lineRule="auto"/>
                  </w:pPr>
                </w:p>
              </w:tc>
              <w:tc>
                <w:tcPr>
                  <w:tcW w:w="870" w:type="pct"/>
                  <w:vAlign w:val="center"/>
                </w:tcPr>
                <w:p>
                  <w:pPr>
                    <w:pStyle w:val="56"/>
                    <w:spacing w:line="240" w:lineRule="auto"/>
                    <w:rPr>
                      <w:rFonts w:hint="eastAsia"/>
                    </w:rPr>
                  </w:pPr>
                  <w:r>
                    <w:rPr>
                      <w:rFonts w:hint="eastAsia"/>
                    </w:rPr>
                    <w:t>污水站生化处理污泥</w:t>
                  </w:r>
                </w:p>
              </w:tc>
              <w:tc>
                <w:tcPr>
                  <w:tcW w:w="2749" w:type="pct"/>
                  <w:gridSpan w:val="2"/>
                  <w:vMerge w:val="continue"/>
                  <w:vAlign w:val="center"/>
                </w:tcPr>
                <w:p>
                  <w:pPr>
                    <w:pStyle w:val="56"/>
                    <w:spacing w:line="240" w:lineRule="auto"/>
                  </w:pPr>
                </w:p>
              </w:tc>
              <w:tc>
                <w:tcPr>
                  <w:tcW w:w="777" w:type="pct"/>
                  <w:vMerge w:val="continue"/>
                  <w:vAlign w:val="center"/>
                </w:tcPr>
                <w:p>
                  <w:pPr>
                    <w:pStyle w:val="56"/>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601" w:type="pct"/>
                  <w:vMerge w:val="continue"/>
                  <w:vAlign w:val="center"/>
                </w:tcPr>
                <w:p>
                  <w:pPr>
                    <w:pStyle w:val="56"/>
                    <w:spacing w:line="240" w:lineRule="auto"/>
                  </w:pPr>
                </w:p>
              </w:tc>
              <w:tc>
                <w:tcPr>
                  <w:tcW w:w="870" w:type="pct"/>
                  <w:vAlign w:val="center"/>
                </w:tcPr>
                <w:p>
                  <w:pPr>
                    <w:pStyle w:val="56"/>
                    <w:spacing w:line="240" w:lineRule="auto"/>
                  </w:pPr>
                  <w:r>
                    <w:rPr>
                      <w:rFonts w:hint="eastAsia"/>
                    </w:rPr>
                    <w:t>废桶</w:t>
                  </w:r>
                </w:p>
              </w:tc>
              <w:tc>
                <w:tcPr>
                  <w:tcW w:w="2749" w:type="pct"/>
                  <w:gridSpan w:val="2"/>
                  <w:vMerge w:val="restart"/>
                  <w:vAlign w:val="center"/>
                </w:tcPr>
                <w:p>
                  <w:pPr>
                    <w:adjustRightInd w:val="0"/>
                    <w:snapToGrid w:val="0"/>
                    <w:jc w:val="center"/>
                    <w:rPr>
                      <w:color w:val="000000"/>
                      <w:szCs w:val="21"/>
                    </w:rPr>
                  </w:pPr>
                  <w:r>
                    <w:rPr>
                      <w:rFonts w:hint="eastAsia"/>
                      <w:color w:val="000000"/>
                      <w:szCs w:val="21"/>
                    </w:rPr>
                    <w:t>新建1间</w:t>
                  </w:r>
                  <w:r>
                    <w:rPr>
                      <w:color w:val="000000"/>
                      <w:szCs w:val="21"/>
                    </w:rPr>
                    <w:t>危废暂存间（</w:t>
                  </w:r>
                  <w:r>
                    <w:rPr>
                      <w:rFonts w:hint="eastAsia"/>
                      <w:color w:val="000000"/>
                      <w:szCs w:val="21"/>
                    </w:rPr>
                    <w:t>15</w:t>
                  </w:r>
                  <w:r>
                    <w:rPr>
                      <w:color w:val="000000"/>
                      <w:szCs w:val="21"/>
                    </w:rPr>
                    <w:t>m</w:t>
                  </w:r>
                  <w:r>
                    <w:rPr>
                      <w:color w:val="000000"/>
                      <w:szCs w:val="21"/>
                      <w:vertAlign w:val="superscript"/>
                    </w:rPr>
                    <w:t>2</w:t>
                  </w:r>
                  <w:r>
                    <w:rPr>
                      <w:color w:val="000000"/>
                      <w:szCs w:val="21"/>
                    </w:rPr>
                    <w:t>）</w:t>
                  </w:r>
                </w:p>
              </w:tc>
              <w:tc>
                <w:tcPr>
                  <w:tcW w:w="777" w:type="pct"/>
                  <w:vMerge w:val="restart"/>
                  <w:vAlign w:val="center"/>
                </w:tcPr>
                <w:p>
                  <w:pPr>
                    <w:pStyle w:val="56"/>
                    <w:spacing w:line="240" w:lineRule="auto"/>
                    <w:rPr>
                      <w:rFonts w:hint="eastAsia" w:eastAsia="宋体"/>
                      <w:lang w:eastAsia="zh-CN"/>
                    </w:rPr>
                  </w:pPr>
                  <w:r>
                    <w:rPr>
                      <w:rFonts w:hint="eastAsia"/>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601" w:type="pct"/>
                  <w:vMerge w:val="continue"/>
                  <w:vAlign w:val="center"/>
                </w:tcPr>
                <w:p>
                  <w:pPr>
                    <w:pStyle w:val="56"/>
                    <w:spacing w:line="240" w:lineRule="auto"/>
                  </w:pPr>
                </w:p>
              </w:tc>
              <w:tc>
                <w:tcPr>
                  <w:tcW w:w="870" w:type="pct"/>
                  <w:vAlign w:val="center"/>
                </w:tcPr>
                <w:p>
                  <w:pPr>
                    <w:pStyle w:val="56"/>
                    <w:spacing w:line="240" w:lineRule="auto"/>
                  </w:pPr>
                  <w:r>
                    <w:rPr>
                      <w:rFonts w:hint="eastAsia"/>
                    </w:rPr>
                    <w:t>废切削液</w:t>
                  </w:r>
                </w:p>
              </w:tc>
              <w:tc>
                <w:tcPr>
                  <w:tcW w:w="2749" w:type="pct"/>
                  <w:gridSpan w:val="2"/>
                  <w:vMerge w:val="continue"/>
                  <w:vAlign w:val="center"/>
                </w:tcPr>
                <w:p>
                  <w:pPr>
                    <w:adjustRightInd w:val="0"/>
                    <w:snapToGrid w:val="0"/>
                    <w:jc w:val="center"/>
                    <w:rPr>
                      <w:color w:val="000000"/>
                      <w:szCs w:val="21"/>
                    </w:rPr>
                  </w:pPr>
                </w:p>
              </w:tc>
              <w:tc>
                <w:tcPr>
                  <w:tcW w:w="777" w:type="pct"/>
                  <w:vMerge w:val="continue"/>
                  <w:vAlign w:val="center"/>
                </w:tcPr>
                <w:p>
                  <w:pPr>
                    <w:pStyle w:val="56"/>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601" w:type="pct"/>
                  <w:vMerge w:val="continue"/>
                  <w:vAlign w:val="center"/>
                </w:tcPr>
                <w:p>
                  <w:pPr>
                    <w:pStyle w:val="56"/>
                    <w:spacing w:line="240" w:lineRule="auto"/>
                  </w:pPr>
                </w:p>
              </w:tc>
              <w:tc>
                <w:tcPr>
                  <w:tcW w:w="870" w:type="pct"/>
                  <w:vAlign w:val="center"/>
                </w:tcPr>
                <w:p>
                  <w:pPr>
                    <w:pStyle w:val="56"/>
                    <w:spacing w:line="240" w:lineRule="auto"/>
                  </w:pPr>
                  <w:r>
                    <w:rPr>
                      <w:rFonts w:hint="eastAsia"/>
                    </w:rPr>
                    <w:t>油渣</w:t>
                  </w:r>
                </w:p>
              </w:tc>
              <w:tc>
                <w:tcPr>
                  <w:tcW w:w="2749" w:type="pct"/>
                  <w:gridSpan w:val="2"/>
                  <w:vMerge w:val="continue"/>
                  <w:vAlign w:val="center"/>
                </w:tcPr>
                <w:p>
                  <w:pPr>
                    <w:adjustRightInd w:val="0"/>
                    <w:snapToGrid w:val="0"/>
                    <w:jc w:val="center"/>
                    <w:rPr>
                      <w:color w:val="000000"/>
                      <w:szCs w:val="21"/>
                    </w:rPr>
                  </w:pPr>
                </w:p>
              </w:tc>
              <w:tc>
                <w:tcPr>
                  <w:tcW w:w="777" w:type="pct"/>
                  <w:vMerge w:val="continue"/>
                  <w:vAlign w:val="center"/>
                </w:tcPr>
                <w:p>
                  <w:pPr>
                    <w:pStyle w:val="56"/>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1" w:type="pct"/>
                  <w:vMerge w:val="continue"/>
                  <w:vAlign w:val="center"/>
                </w:tcPr>
                <w:p>
                  <w:pPr>
                    <w:pStyle w:val="56"/>
                    <w:spacing w:line="240" w:lineRule="auto"/>
                  </w:pPr>
                </w:p>
              </w:tc>
              <w:tc>
                <w:tcPr>
                  <w:tcW w:w="870" w:type="pct"/>
                  <w:vAlign w:val="center"/>
                </w:tcPr>
                <w:p>
                  <w:pPr>
                    <w:pStyle w:val="56"/>
                    <w:spacing w:line="240" w:lineRule="auto"/>
                  </w:pPr>
                  <w:r>
                    <w:rPr>
                      <w:rFonts w:hint="eastAsia"/>
                    </w:rPr>
                    <w:t>废机油</w:t>
                  </w:r>
                </w:p>
              </w:tc>
              <w:tc>
                <w:tcPr>
                  <w:tcW w:w="2749" w:type="pct"/>
                  <w:gridSpan w:val="2"/>
                  <w:vMerge w:val="continue"/>
                  <w:vAlign w:val="center"/>
                </w:tcPr>
                <w:p>
                  <w:pPr>
                    <w:adjustRightInd w:val="0"/>
                    <w:snapToGrid w:val="0"/>
                    <w:jc w:val="center"/>
                    <w:rPr>
                      <w:color w:val="000000"/>
                      <w:szCs w:val="21"/>
                    </w:rPr>
                  </w:pPr>
                </w:p>
              </w:tc>
              <w:tc>
                <w:tcPr>
                  <w:tcW w:w="777" w:type="pct"/>
                  <w:vMerge w:val="continue"/>
                  <w:vAlign w:val="center"/>
                </w:tcPr>
                <w:p>
                  <w:pPr>
                    <w:pStyle w:val="56"/>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1" w:type="pct"/>
                  <w:vMerge w:val="continue"/>
                  <w:vAlign w:val="center"/>
                </w:tcPr>
                <w:p>
                  <w:pPr>
                    <w:pStyle w:val="56"/>
                    <w:spacing w:line="240" w:lineRule="auto"/>
                  </w:pPr>
                </w:p>
              </w:tc>
              <w:tc>
                <w:tcPr>
                  <w:tcW w:w="870" w:type="pct"/>
                  <w:vAlign w:val="center"/>
                </w:tcPr>
                <w:p>
                  <w:pPr>
                    <w:pStyle w:val="56"/>
                    <w:spacing w:line="240" w:lineRule="auto"/>
                    <w:rPr>
                      <w:rFonts w:hint="eastAsia"/>
                    </w:rPr>
                  </w:pPr>
                  <w:r>
                    <w:rPr>
                      <w:rFonts w:hint="eastAsia"/>
                      <w:b/>
                      <w:bCs/>
                      <w:u w:val="single"/>
                    </w:rPr>
                    <w:t>废滤纸</w:t>
                  </w:r>
                </w:p>
              </w:tc>
              <w:tc>
                <w:tcPr>
                  <w:tcW w:w="2749" w:type="pct"/>
                  <w:gridSpan w:val="2"/>
                  <w:vMerge w:val="continue"/>
                  <w:vAlign w:val="center"/>
                </w:tcPr>
                <w:p>
                  <w:pPr>
                    <w:adjustRightInd w:val="0"/>
                    <w:snapToGrid w:val="0"/>
                    <w:jc w:val="center"/>
                    <w:rPr>
                      <w:color w:val="000000"/>
                      <w:szCs w:val="21"/>
                    </w:rPr>
                  </w:pPr>
                </w:p>
              </w:tc>
              <w:tc>
                <w:tcPr>
                  <w:tcW w:w="777" w:type="pct"/>
                  <w:vMerge w:val="continue"/>
                  <w:vAlign w:val="center"/>
                </w:tcPr>
                <w:p>
                  <w:pPr>
                    <w:pStyle w:val="56"/>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1" w:type="pct"/>
                  <w:vMerge w:val="continue"/>
                  <w:vAlign w:val="center"/>
                </w:tcPr>
                <w:p>
                  <w:pPr>
                    <w:pStyle w:val="56"/>
                    <w:spacing w:line="240" w:lineRule="auto"/>
                  </w:pPr>
                </w:p>
              </w:tc>
              <w:tc>
                <w:tcPr>
                  <w:tcW w:w="870" w:type="pct"/>
                  <w:vAlign w:val="center"/>
                </w:tcPr>
                <w:p>
                  <w:pPr>
                    <w:widowControl/>
                    <w:tabs>
                      <w:tab w:val="center" w:pos="4153"/>
                      <w:tab w:val="right" w:pos="8306"/>
                    </w:tabs>
                    <w:adjustRightInd w:val="0"/>
                    <w:snapToGrid w:val="0"/>
                    <w:jc w:val="center"/>
                    <w:rPr>
                      <w:color w:val="000000"/>
                      <w:szCs w:val="21"/>
                    </w:rPr>
                  </w:pPr>
                  <w:r>
                    <w:rPr>
                      <w:rFonts w:hint="eastAsia"/>
                      <w:color w:val="000000"/>
                      <w:szCs w:val="21"/>
                    </w:rPr>
                    <w:t>废劳保用品</w:t>
                  </w:r>
                </w:p>
              </w:tc>
              <w:tc>
                <w:tcPr>
                  <w:tcW w:w="2749" w:type="pct"/>
                  <w:gridSpan w:val="2"/>
                  <w:vMerge w:val="continue"/>
                  <w:vAlign w:val="center"/>
                </w:tcPr>
                <w:p>
                  <w:pPr>
                    <w:adjustRightInd w:val="0"/>
                    <w:snapToGrid w:val="0"/>
                    <w:jc w:val="center"/>
                    <w:rPr>
                      <w:color w:val="000000"/>
                      <w:szCs w:val="21"/>
                    </w:rPr>
                  </w:pPr>
                </w:p>
              </w:tc>
              <w:tc>
                <w:tcPr>
                  <w:tcW w:w="777" w:type="pct"/>
                  <w:vMerge w:val="continue"/>
                  <w:vAlign w:val="center"/>
                </w:tcPr>
                <w:p>
                  <w:pPr>
                    <w:pStyle w:val="56"/>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1" w:type="pct"/>
                  <w:vMerge w:val="continue"/>
                  <w:vAlign w:val="center"/>
                </w:tcPr>
                <w:p>
                  <w:pPr>
                    <w:pStyle w:val="56"/>
                    <w:spacing w:line="240" w:lineRule="auto"/>
                  </w:pPr>
                </w:p>
              </w:tc>
              <w:tc>
                <w:tcPr>
                  <w:tcW w:w="870" w:type="pct"/>
                  <w:vAlign w:val="center"/>
                </w:tcPr>
                <w:p>
                  <w:pPr>
                    <w:widowControl/>
                    <w:tabs>
                      <w:tab w:val="center" w:pos="4153"/>
                      <w:tab w:val="right" w:pos="8306"/>
                    </w:tabs>
                    <w:adjustRightInd w:val="0"/>
                    <w:snapToGrid w:val="0"/>
                    <w:jc w:val="center"/>
                    <w:rPr>
                      <w:b/>
                      <w:bCs/>
                      <w:color w:val="000000" w:themeColor="text1"/>
                      <w:szCs w:val="21"/>
                      <w:u w:val="single"/>
                      <w14:textFill>
                        <w14:solidFill>
                          <w14:schemeClr w14:val="tx1"/>
                        </w14:solidFill>
                      </w14:textFill>
                    </w:rPr>
                  </w:pPr>
                  <w:r>
                    <w:rPr>
                      <w:rFonts w:hint="eastAsia"/>
                      <w:color w:val="000000"/>
                      <w:szCs w:val="21"/>
                    </w:rPr>
                    <w:t>污水站</w:t>
                  </w:r>
                  <w:r>
                    <w:rPr>
                      <w:rFonts w:hint="eastAsia"/>
                      <w:color w:val="000000"/>
                      <w:szCs w:val="21"/>
                      <w:lang w:eastAsia="zh-CN"/>
                    </w:rPr>
                    <w:t>沉淀</w:t>
                  </w:r>
                  <w:r>
                    <w:rPr>
                      <w:rFonts w:hint="eastAsia"/>
                      <w:color w:val="000000"/>
                      <w:szCs w:val="21"/>
                    </w:rPr>
                    <w:t>污泥</w:t>
                  </w:r>
                </w:p>
              </w:tc>
              <w:tc>
                <w:tcPr>
                  <w:tcW w:w="2749" w:type="pct"/>
                  <w:gridSpan w:val="2"/>
                  <w:vMerge w:val="continue"/>
                  <w:vAlign w:val="center"/>
                </w:tcPr>
                <w:p>
                  <w:pPr>
                    <w:pStyle w:val="56"/>
                    <w:spacing w:line="240" w:lineRule="auto"/>
                  </w:pPr>
                </w:p>
              </w:tc>
              <w:tc>
                <w:tcPr>
                  <w:tcW w:w="777" w:type="pct"/>
                  <w:vMerge w:val="continue"/>
                  <w:vAlign w:val="center"/>
                </w:tcPr>
                <w:p>
                  <w:pPr>
                    <w:pStyle w:val="56"/>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601" w:type="pct"/>
                  <w:vMerge w:val="continue"/>
                  <w:vAlign w:val="center"/>
                </w:tcPr>
                <w:p>
                  <w:pPr>
                    <w:pStyle w:val="56"/>
                    <w:spacing w:line="240" w:lineRule="auto"/>
                  </w:pPr>
                </w:p>
              </w:tc>
              <w:tc>
                <w:tcPr>
                  <w:tcW w:w="870" w:type="pct"/>
                  <w:vAlign w:val="center"/>
                </w:tcPr>
                <w:p>
                  <w:pPr>
                    <w:adjustRightInd w:val="0"/>
                    <w:snapToGrid w:val="0"/>
                    <w:jc w:val="center"/>
                    <w:rPr>
                      <w:color w:val="000000"/>
                      <w:szCs w:val="21"/>
                    </w:rPr>
                  </w:pPr>
                  <w:r>
                    <w:rPr>
                      <w:color w:val="000000"/>
                      <w:szCs w:val="21"/>
                    </w:rPr>
                    <w:t>生活垃圾</w:t>
                  </w:r>
                </w:p>
              </w:tc>
              <w:tc>
                <w:tcPr>
                  <w:tcW w:w="2749" w:type="pct"/>
                  <w:gridSpan w:val="2"/>
                  <w:vAlign w:val="center"/>
                </w:tcPr>
                <w:p>
                  <w:pPr>
                    <w:pStyle w:val="56"/>
                    <w:spacing w:line="240" w:lineRule="auto"/>
                  </w:pPr>
                  <w:r>
                    <w:t>垃圾桶收集，环卫部门定期清运</w:t>
                  </w:r>
                </w:p>
              </w:tc>
              <w:tc>
                <w:tcPr>
                  <w:tcW w:w="777" w:type="pct"/>
                  <w:vAlign w:val="center"/>
                </w:tcPr>
                <w:p>
                  <w:pPr>
                    <w:pStyle w:val="56"/>
                    <w:spacing w:line="240" w:lineRule="auto"/>
                    <w:rPr>
                      <w:highlight w:val="yellow"/>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4222" w:type="pct"/>
                  <w:gridSpan w:val="4"/>
                  <w:vAlign w:val="center"/>
                </w:tcPr>
                <w:p>
                  <w:pPr>
                    <w:pStyle w:val="56"/>
                    <w:spacing w:line="240" w:lineRule="auto"/>
                  </w:pPr>
                  <w:r>
                    <w:rPr>
                      <w:rFonts w:hint="eastAsia"/>
                    </w:rPr>
                    <w:t>合计</w:t>
                  </w:r>
                </w:p>
              </w:tc>
              <w:tc>
                <w:tcPr>
                  <w:tcW w:w="777" w:type="pct"/>
                  <w:vAlign w:val="center"/>
                </w:tcPr>
                <w:p>
                  <w:pPr>
                    <w:pStyle w:val="56"/>
                    <w:spacing w:line="240" w:lineRule="auto"/>
                  </w:pPr>
                  <w:r>
                    <w:rPr>
                      <w:rFonts w:hint="eastAsia"/>
                    </w:rPr>
                    <w:t>31.1</w:t>
                  </w:r>
                </w:p>
              </w:tc>
            </w:tr>
          </w:tbl>
          <w:p>
            <w:pPr>
              <w:keepNext/>
              <w:overflowPunct w:val="0"/>
              <w:adjustRightInd w:val="0"/>
              <w:snapToGrid w:val="0"/>
              <w:spacing w:line="360" w:lineRule="auto"/>
              <w:jc w:val="left"/>
              <w:rPr>
                <w:szCs w:val="21"/>
              </w:rPr>
            </w:pPr>
          </w:p>
          <w:p>
            <w:pPr>
              <w:keepNext/>
              <w:overflowPunct w:val="0"/>
              <w:adjustRightInd w:val="0"/>
              <w:snapToGrid w:val="0"/>
              <w:spacing w:line="360" w:lineRule="auto"/>
              <w:jc w:val="left"/>
              <w:rPr>
                <w:szCs w:val="21"/>
              </w:rPr>
            </w:pPr>
          </w:p>
          <w:p>
            <w:pPr>
              <w:pStyle w:val="2"/>
              <w:rPr>
                <w:szCs w:val="21"/>
              </w:rPr>
            </w:pPr>
          </w:p>
          <w:p>
            <w:pPr>
              <w:rPr>
                <w:szCs w:val="21"/>
              </w:rPr>
            </w:pPr>
          </w:p>
          <w:p>
            <w:pPr>
              <w:pStyle w:val="2"/>
              <w:rPr>
                <w:szCs w:val="21"/>
              </w:rPr>
            </w:pPr>
          </w:p>
          <w:p>
            <w:pPr>
              <w:rPr>
                <w:szCs w:val="21"/>
              </w:rPr>
            </w:pPr>
          </w:p>
          <w:p>
            <w:pPr>
              <w:pStyle w:val="2"/>
              <w:rPr>
                <w:szCs w:val="21"/>
              </w:rPr>
            </w:pPr>
          </w:p>
          <w:p>
            <w:pPr>
              <w:rPr>
                <w:szCs w:val="21"/>
              </w:rPr>
            </w:pPr>
          </w:p>
          <w:p>
            <w:pPr>
              <w:pStyle w:val="2"/>
              <w:rPr>
                <w:szCs w:val="21"/>
              </w:rPr>
            </w:pPr>
          </w:p>
          <w:p>
            <w:pPr>
              <w:rPr>
                <w:szCs w:val="21"/>
              </w:rPr>
            </w:pPr>
          </w:p>
          <w:p>
            <w:pPr>
              <w:pStyle w:val="2"/>
              <w:rPr>
                <w:szCs w:val="21"/>
              </w:rPr>
            </w:pPr>
          </w:p>
          <w:p>
            <w:pPr>
              <w:keepNext/>
              <w:overflowPunct w:val="0"/>
              <w:adjustRightInd w:val="0"/>
              <w:snapToGrid w:val="0"/>
              <w:spacing w:line="360" w:lineRule="auto"/>
              <w:jc w:val="left"/>
              <w:rPr>
                <w:szCs w:val="21"/>
              </w:rPr>
            </w:pPr>
          </w:p>
        </w:tc>
      </w:tr>
    </w:tbl>
    <w:p>
      <w:pPr>
        <w:adjustRightInd w:val="0"/>
        <w:snapToGrid w:val="0"/>
        <w:jc w:val="left"/>
        <w:rPr>
          <w:b/>
          <w:kern w:val="0"/>
          <w:sz w:val="28"/>
          <w:szCs w:val="28"/>
        </w:rPr>
      </w:pPr>
    </w:p>
    <w:p>
      <w:pPr>
        <w:adjustRightInd w:val="0"/>
        <w:snapToGrid w:val="0"/>
        <w:jc w:val="left"/>
        <w:rPr>
          <w:b/>
          <w:kern w:val="0"/>
          <w:sz w:val="28"/>
          <w:szCs w:val="28"/>
        </w:rPr>
        <w:sectPr>
          <w:pgSz w:w="11907" w:h="16840"/>
          <w:pgMar w:top="1701" w:right="1531" w:bottom="2127" w:left="1531" w:header="851" w:footer="851" w:gutter="0"/>
          <w:cols w:space="720" w:num="1"/>
          <w:docGrid w:linePitch="312" w:charSpace="0"/>
        </w:sectPr>
      </w:pPr>
    </w:p>
    <w:p>
      <w:pPr>
        <w:pStyle w:val="18"/>
        <w:jc w:val="center"/>
        <w:outlineLvl w:val="0"/>
        <w:rPr>
          <w:rFonts w:ascii="Times New Roman" w:hAnsi="Times New Roman"/>
          <w:b/>
          <w:bCs/>
          <w:snapToGrid w:val="0"/>
          <w:sz w:val="30"/>
          <w:szCs w:val="30"/>
        </w:rPr>
      </w:pPr>
      <w:r>
        <w:rPr>
          <w:rFonts w:ascii="Times New Roman" w:hAnsi="Times New Roman"/>
          <w:b/>
          <w:bCs/>
          <w:snapToGrid w:val="0"/>
          <w:sz w:val="30"/>
          <w:szCs w:val="30"/>
        </w:rPr>
        <w:t>五、</w:t>
      </w:r>
      <w:bookmarkStart w:id="1" w:name="_Hlk54167917"/>
      <w:r>
        <w:rPr>
          <w:rFonts w:ascii="Times New Roman" w:hAnsi="Times New Roman"/>
          <w:b/>
          <w:bCs/>
          <w:snapToGrid w:val="0"/>
          <w:sz w:val="30"/>
          <w:szCs w:val="30"/>
        </w:rPr>
        <w:t>环境保护措施监督检查清单</w:t>
      </w:r>
      <w:bookmarkEnd w:id="1"/>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1523"/>
        <w:gridCol w:w="1122"/>
        <w:gridCol w:w="1933"/>
        <w:gridCol w:w="257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652" w:type="dxa"/>
            <w:tcBorders>
              <w:tl2br w:val="single" w:color="auto" w:sz="4" w:space="0"/>
            </w:tcBorders>
          </w:tcPr>
          <w:p>
            <w:pPr>
              <w:ind w:firstLine="840"/>
              <w:jc w:val="right"/>
              <w:rPr>
                <w:b/>
                <w:bCs/>
                <w:szCs w:val="21"/>
              </w:rPr>
            </w:pPr>
            <w:r>
              <w:rPr>
                <w:b/>
                <w:bCs/>
                <w:szCs w:val="21"/>
              </w:rPr>
              <w:t>内容</w:t>
            </w:r>
          </w:p>
          <w:p>
            <w:pPr>
              <w:rPr>
                <w:b/>
                <w:bCs/>
                <w:szCs w:val="21"/>
              </w:rPr>
            </w:pPr>
            <w:r>
              <w:rPr>
                <w:b/>
                <w:bCs/>
                <w:szCs w:val="21"/>
              </w:rPr>
              <w:t>要素</w:t>
            </w:r>
          </w:p>
        </w:tc>
        <w:tc>
          <w:tcPr>
            <w:tcW w:w="1523" w:type="dxa"/>
            <w:vAlign w:val="center"/>
          </w:tcPr>
          <w:p>
            <w:pPr>
              <w:jc w:val="center"/>
              <w:rPr>
                <w:b/>
                <w:bCs/>
                <w:szCs w:val="21"/>
              </w:rPr>
            </w:pPr>
            <w:r>
              <w:rPr>
                <w:b/>
                <w:bCs/>
                <w:szCs w:val="21"/>
              </w:rPr>
              <w:t>排放口(编号、</w:t>
            </w:r>
          </w:p>
          <w:p>
            <w:pPr>
              <w:jc w:val="center"/>
              <w:rPr>
                <w:b/>
                <w:bCs/>
                <w:szCs w:val="21"/>
              </w:rPr>
            </w:pPr>
            <w:r>
              <w:rPr>
                <w:b/>
                <w:bCs/>
                <w:szCs w:val="21"/>
              </w:rPr>
              <w:t>名称)/污染源</w:t>
            </w:r>
          </w:p>
        </w:tc>
        <w:tc>
          <w:tcPr>
            <w:tcW w:w="1122" w:type="dxa"/>
            <w:vAlign w:val="center"/>
          </w:tcPr>
          <w:p>
            <w:pPr>
              <w:jc w:val="center"/>
              <w:rPr>
                <w:b/>
                <w:bCs/>
                <w:szCs w:val="21"/>
              </w:rPr>
            </w:pPr>
            <w:r>
              <w:rPr>
                <w:b/>
                <w:bCs/>
                <w:szCs w:val="21"/>
              </w:rPr>
              <w:t>污染物项目</w:t>
            </w:r>
          </w:p>
        </w:tc>
        <w:tc>
          <w:tcPr>
            <w:tcW w:w="1933" w:type="dxa"/>
            <w:vAlign w:val="center"/>
          </w:tcPr>
          <w:p>
            <w:pPr>
              <w:jc w:val="center"/>
              <w:rPr>
                <w:b/>
                <w:bCs/>
                <w:szCs w:val="21"/>
              </w:rPr>
            </w:pPr>
            <w:r>
              <w:rPr>
                <w:b/>
                <w:bCs/>
                <w:szCs w:val="21"/>
              </w:rPr>
              <w:t>环境保护措施</w:t>
            </w:r>
          </w:p>
        </w:tc>
        <w:tc>
          <w:tcPr>
            <w:tcW w:w="2570" w:type="dxa"/>
            <w:vAlign w:val="center"/>
          </w:tcPr>
          <w:p>
            <w:pPr>
              <w:jc w:val="center"/>
              <w:rPr>
                <w:b/>
                <w:bCs/>
                <w:szCs w:val="21"/>
              </w:rPr>
            </w:pPr>
            <w:r>
              <w:rPr>
                <w:b/>
                <w:bCs/>
                <w:szCs w:val="21"/>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652" w:type="dxa"/>
            <w:vMerge w:val="restart"/>
            <w:vAlign w:val="center"/>
          </w:tcPr>
          <w:p>
            <w:pPr>
              <w:jc w:val="center"/>
              <w:rPr>
                <w:b/>
                <w:bCs/>
                <w:szCs w:val="21"/>
                <w:u w:val="single"/>
              </w:rPr>
            </w:pPr>
            <w:r>
              <w:rPr>
                <w:szCs w:val="21"/>
              </w:rPr>
              <w:t>大气环境</w:t>
            </w:r>
          </w:p>
        </w:tc>
        <w:tc>
          <w:tcPr>
            <w:tcW w:w="1523" w:type="dxa"/>
            <w:vAlign w:val="center"/>
          </w:tcPr>
          <w:p>
            <w:pPr>
              <w:jc w:val="center"/>
              <w:rPr>
                <w:szCs w:val="21"/>
              </w:rPr>
            </w:pPr>
            <w:r>
              <w:rPr>
                <w:rFonts w:hint="eastAsia"/>
                <w:szCs w:val="21"/>
              </w:rPr>
              <w:t>打磨废气</w:t>
            </w:r>
            <w:r>
              <w:rPr>
                <w:szCs w:val="21"/>
              </w:rPr>
              <w:t>排放口（DA001）</w:t>
            </w:r>
          </w:p>
        </w:tc>
        <w:tc>
          <w:tcPr>
            <w:tcW w:w="1122" w:type="dxa"/>
            <w:vAlign w:val="center"/>
          </w:tcPr>
          <w:p>
            <w:pPr>
              <w:jc w:val="center"/>
              <w:rPr>
                <w:szCs w:val="21"/>
              </w:rPr>
            </w:pPr>
            <w:r>
              <w:rPr>
                <w:rFonts w:hint="eastAsia"/>
                <w:szCs w:val="21"/>
              </w:rPr>
              <w:t>颗粒物</w:t>
            </w:r>
          </w:p>
        </w:tc>
        <w:tc>
          <w:tcPr>
            <w:tcW w:w="1933" w:type="dxa"/>
            <w:vAlign w:val="center"/>
          </w:tcPr>
          <w:p>
            <w:pPr>
              <w:jc w:val="center"/>
              <w:rPr>
                <w:szCs w:val="21"/>
              </w:rPr>
            </w:pPr>
            <w:r>
              <w:rPr>
                <w:rFonts w:hint="eastAsia"/>
                <w:b/>
                <w:bCs/>
                <w:color w:val="000000" w:themeColor="text1"/>
                <w:szCs w:val="21"/>
                <w:u w:val="single"/>
                <w:lang w:eastAsia="zh-CN"/>
                <w14:textFill>
                  <w14:solidFill>
                    <w14:schemeClr w14:val="tx1"/>
                  </w14:solidFill>
                </w14:textFill>
              </w:rPr>
              <w:t>手持</w:t>
            </w:r>
            <w:r>
              <w:rPr>
                <w:rFonts w:hint="eastAsia"/>
                <w:b/>
                <w:bCs/>
                <w:color w:val="000000" w:themeColor="text1"/>
                <w:szCs w:val="21"/>
                <w:u w:val="single"/>
                <w14:textFill>
                  <w14:solidFill>
                    <w14:schemeClr w14:val="tx1"/>
                  </w14:solidFill>
                </w14:textFill>
              </w:rPr>
              <w:t>打磨机车间内二次密闭+集气罩</w:t>
            </w:r>
            <w:r>
              <w:rPr>
                <w:rFonts w:hint="eastAsia"/>
                <w:b/>
                <w:bCs/>
                <w:color w:val="000000" w:themeColor="text1"/>
                <w:szCs w:val="21"/>
                <w:u w:val="single"/>
                <w:lang w:val="en-US" w:eastAsia="zh-CN"/>
                <w14:textFill>
                  <w14:solidFill>
                    <w14:schemeClr w14:val="tx1"/>
                  </w14:solidFill>
                </w14:textFill>
              </w:rPr>
              <w:t>+配套15台滤芯除尘</w:t>
            </w:r>
            <w:r>
              <w:rPr>
                <w:rFonts w:hint="eastAsia"/>
                <w:b/>
                <w:bCs/>
                <w:color w:val="000000" w:themeColor="text1"/>
                <w:szCs w:val="21"/>
                <w:u w:val="single"/>
                <w14:textFill>
                  <w14:solidFill>
                    <w14:schemeClr w14:val="tx1"/>
                  </w14:solidFill>
                </w14:textFill>
              </w:rPr>
              <w:t>；喷砂机密闭运行+集气管道</w:t>
            </w:r>
            <w:r>
              <w:rPr>
                <w:rFonts w:hint="eastAsia"/>
                <w:b/>
                <w:bCs/>
                <w:color w:val="000000" w:themeColor="text1"/>
                <w:szCs w:val="21"/>
                <w:u w:val="single"/>
                <w:lang w:val="en-US" w:eastAsia="zh-CN"/>
                <w14:textFill>
                  <w14:solidFill>
                    <w14:schemeClr w14:val="tx1"/>
                  </w14:solidFill>
                </w14:textFill>
              </w:rPr>
              <w:t>+配套1台袋式除尘</w:t>
            </w:r>
            <w:r>
              <w:rPr>
                <w:rFonts w:hint="eastAsia"/>
                <w:b/>
                <w:bCs/>
                <w:color w:val="000000" w:themeColor="text1"/>
                <w:szCs w:val="21"/>
                <w:u w:val="single"/>
                <w:lang w:eastAsia="zh-CN"/>
                <w14:textFill>
                  <w14:solidFill>
                    <w14:schemeClr w14:val="tx1"/>
                  </w14:solidFill>
                </w14:textFill>
              </w:rPr>
              <w:t>；</w:t>
            </w:r>
            <w:r>
              <w:rPr>
                <w:rFonts w:hint="eastAsia"/>
                <w:b/>
                <w:bCs/>
                <w:color w:val="000000" w:themeColor="text1"/>
                <w:szCs w:val="21"/>
                <w:u w:val="single"/>
                <w14:textFill>
                  <w14:solidFill>
                    <w14:schemeClr w14:val="tx1"/>
                  </w14:solidFill>
                </w14:textFill>
              </w:rPr>
              <w:t>抛丸机密闭运行+集气管道</w:t>
            </w:r>
            <w:r>
              <w:rPr>
                <w:rFonts w:hint="eastAsia"/>
                <w:b/>
                <w:bCs/>
                <w:color w:val="000000" w:themeColor="text1"/>
                <w:szCs w:val="21"/>
                <w:u w:val="single"/>
                <w:lang w:val="en-US" w:eastAsia="zh-CN"/>
                <w14:textFill>
                  <w14:solidFill>
                    <w14:schemeClr w14:val="tx1"/>
                  </w14:solidFill>
                </w14:textFill>
              </w:rPr>
              <w:t>+配套1台袋式除尘</w:t>
            </w:r>
            <w:r>
              <w:rPr>
                <w:rFonts w:hint="eastAsia"/>
                <w:b/>
                <w:bCs/>
                <w:color w:val="000000" w:themeColor="text1"/>
                <w:szCs w:val="21"/>
                <w:u w:val="single"/>
                <w14:textFill>
                  <w14:solidFill>
                    <w14:schemeClr w14:val="tx1"/>
                  </w14:solidFill>
                </w14:textFill>
              </w:rPr>
              <w:t>，共用</w:t>
            </w:r>
            <w:r>
              <w:rPr>
                <w:rFonts w:hint="eastAsia"/>
                <w:b/>
                <w:bCs/>
                <w:szCs w:val="21"/>
                <w:u w:val="single"/>
              </w:rPr>
              <w:t>1根</w:t>
            </w:r>
            <w:r>
              <w:rPr>
                <w:b/>
                <w:bCs/>
                <w:szCs w:val="21"/>
                <w:u w:val="single"/>
              </w:rPr>
              <w:t>15m高排气筒</w:t>
            </w:r>
          </w:p>
        </w:tc>
        <w:tc>
          <w:tcPr>
            <w:tcW w:w="2570" w:type="dxa"/>
            <w:vAlign w:val="center"/>
          </w:tcPr>
          <w:p>
            <w:pPr>
              <w:pStyle w:val="8"/>
              <w:jc w:val="center"/>
              <w:rPr>
                <w:sz w:val="21"/>
                <w:szCs w:val="21"/>
              </w:rPr>
            </w:pPr>
            <w:r>
              <w:rPr>
                <w:spacing w:val="-6"/>
                <w:sz w:val="21"/>
                <w:szCs w:val="21"/>
              </w:rPr>
              <w:t>《大气污染物综合排放标准》（GB16297-1996）表2二级标准</w:t>
            </w:r>
            <w:r>
              <w:rPr>
                <w:rFonts w:hint="eastAsia"/>
                <w:spacing w:val="-6"/>
                <w:sz w:val="21"/>
                <w:szCs w:val="21"/>
              </w:rPr>
              <w:t>和《关于印发郑州市2019年大气污染防治攻坚战12个专项动方案的通知》（郑环攻坚〔2019〕3号）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652" w:type="dxa"/>
            <w:vMerge w:val="continue"/>
            <w:vAlign w:val="center"/>
          </w:tcPr>
          <w:p>
            <w:pPr>
              <w:jc w:val="center"/>
              <w:rPr>
                <w:szCs w:val="21"/>
              </w:rPr>
            </w:pPr>
          </w:p>
        </w:tc>
        <w:tc>
          <w:tcPr>
            <w:tcW w:w="1523" w:type="dxa"/>
            <w:vAlign w:val="center"/>
          </w:tcPr>
          <w:p>
            <w:pPr>
              <w:jc w:val="center"/>
              <w:rPr>
                <w:szCs w:val="21"/>
              </w:rPr>
            </w:pPr>
            <w:r>
              <w:rPr>
                <w:rFonts w:hint="eastAsia"/>
                <w:szCs w:val="21"/>
              </w:rPr>
              <w:t>食堂油烟</w:t>
            </w:r>
          </w:p>
        </w:tc>
        <w:tc>
          <w:tcPr>
            <w:tcW w:w="1122" w:type="dxa"/>
            <w:vAlign w:val="center"/>
          </w:tcPr>
          <w:p>
            <w:pPr>
              <w:jc w:val="center"/>
              <w:rPr>
                <w:szCs w:val="21"/>
              </w:rPr>
            </w:pPr>
            <w:r>
              <w:rPr>
                <w:szCs w:val="21"/>
              </w:rPr>
              <w:t>油烟、非甲烷总烃</w:t>
            </w:r>
          </w:p>
        </w:tc>
        <w:tc>
          <w:tcPr>
            <w:tcW w:w="1933" w:type="dxa"/>
            <w:vAlign w:val="center"/>
          </w:tcPr>
          <w:p>
            <w:pPr>
              <w:jc w:val="center"/>
              <w:rPr>
                <w:szCs w:val="21"/>
              </w:rPr>
            </w:pPr>
            <w:r>
              <w:rPr>
                <w:szCs w:val="21"/>
              </w:rPr>
              <w:t>食堂油烟经1台油烟净化器处理后达标排放</w:t>
            </w:r>
          </w:p>
        </w:tc>
        <w:tc>
          <w:tcPr>
            <w:tcW w:w="2570" w:type="dxa"/>
            <w:vAlign w:val="center"/>
          </w:tcPr>
          <w:p>
            <w:pPr>
              <w:pStyle w:val="8"/>
              <w:jc w:val="center"/>
              <w:rPr>
                <w:sz w:val="21"/>
                <w:szCs w:val="21"/>
              </w:rPr>
            </w:pPr>
            <w:r>
              <w:rPr>
                <w:spacing w:val="-6"/>
                <w:sz w:val="21"/>
                <w:szCs w:val="21"/>
              </w:rPr>
              <w:t>河南省地方标准《餐饮业油烟污染物排放标准》（DB41/1604-2018）中型饮食服务单位要求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78" w:hRule="atLeast"/>
          <w:jc w:val="center"/>
        </w:trPr>
        <w:tc>
          <w:tcPr>
            <w:tcW w:w="1652" w:type="dxa"/>
            <w:vMerge w:val="restart"/>
            <w:vAlign w:val="center"/>
          </w:tcPr>
          <w:p>
            <w:pPr>
              <w:jc w:val="center"/>
              <w:rPr>
                <w:szCs w:val="21"/>
              </w:rPr>
            </w:pPr>
            <w:r>
              <w:rPr>
                <w:szCs w:val="21"/>
              </w:rPr>
              <w:t>地表水环境</w:t>
            </w:r>
          </w:p>
        </w:tc>
        <w:tc>
          <w:tcPr>
            <w:tcW w:w="1523" w:type="dxa"/>
            <w:vAlign w:val="center"/>
          </w:tcPr>
          <w:p>
            <w:pPr>
              <w:jc w:val="center"/>
              <w:rPr>
                <w:szCs w:val="21"/>
              </w:rPr>
            </w:pPr>
            <w:r>
              <w:rPr>
                <w:szCs w:val="21"/>
              </w:rPr>
              <w:t>生活污水</w:t>
            </w:r>
          </w:p>
        </w:tc>
        <w:tc>
          <w:tcPr>
            <w:tcW w:w="1122" w:type="dxa"/>
            <w:vAlign w:val="center"/>
          </w:tcPr>
          <w:p>
            <w:pPr>
              <w:jc w:val="center"/>
              <w:rPr>
                <w:szCs w:val="21"/>
              </w:rPr>
            </w:pPr>
            <w:r>
              <w:rPr>
                <w:szCs w:val="21"/>
              </w:rPr>
              <w:t>COD、BOD</w:t>
            </w:r>
            <w:r>
              <w:rPr>
                <w:szCs w:val="21"/>
                <w:vertAlign w:val="subscript"/>
              </w:rPr>
              <w:t>5</w:t>
            </w:r>
            <w:r>
              <w:rPr>
                <w:szCs w:val="21"/>
              </w:rPr>
              <w:t>、SS、氨氮</w:t>
            </w:r>
            <w:r>
              <w:rPr>
                <w:rFonts w:hint="eastAsia"/>
                <w:szCs w:val="21"/>
              </w:rPr>
              <w:t>、动植物油</w:t>
            </w:r>
          </w:p>
        </w:tc>
        <w:tc>
          <w:tcPr>
            <w:tcW w:w="1933" w:type="dxa"/>
            <w:vAlign w:val="center"/>
          </w:tcPr>
          <w:p>
            <w:pPr>
              <w:jc w:val="center"/>
              <w:rPr>
                <w:szCs w:val="21"/>
              </w:rPr>
            </w:pPr>
            <w:r>
              <w:rPr>
                <w:rFonts w:hint="eastAsia"/>
                <w:szCs w:val="21"/>
              </w:rPr>
              <w:t>1座0.1m</w:t>
            </w:r>
            <w:r>
              <w:rPr>
                <w:rFonts w:hint="eastAsia"/>
                <w:szCs w:val="21"/>
                <w:vertAlign w:val="superscript"/>
              </w:rPr>
              <w:t>3</w:t>
            </w:r>
            <w:r>
              <w:rPr>
                <w:rFonts w:hint="eastAsia"/>
                <w:szCs w:val="21"/>
              </w:rPr>
              <w:t>隔油池和1座20m</w:t>
            </w:r>
            <w:r>
              <w:rPr>
                <w:rFonts w:hint="eastAsia"/>
                <w:szCs w:val="21"/>
                <w:vertAlign w:val="superscript"/>
              </w:rPr>
              <w:t>3</w:t>
            </w:r>
            <w:r>
              <w:rPr>
                <w:szCs w:val="21"/>
              </w:rPr>
              <w:t>化粪池</w:t>
            </w:r>
            <w:r>
              <w:rPr>
                <w:rFonts w:hint="eastAsia"/>
                <w:szCs w:val="21"/>
              </w:rPr>
              <w:t>处理后排入郑州华南城污水处理厂</w:t>
            </w:r>
          </w:p>
        </w:tc>
        <w:tc>
          <w:tcPr>
            <w:tcW w:w="2570" w:type="dxa"/>
            <w:vMerge w:val="restart"/>
            <w:vAlign w:val="center"/>
          </w:tcPr>
          <w:p>
            <w:pPr>
              <w:jc w:val="center"/>
              <w:rPr>
                <w:szCs w:val="21"/>
              </w:rPr>
            </w:pPr>
            <w:r>
              <w:rPr>
                <w:rFonts w:hint="eastAsia"/>
                <w:szCs w:val="21"/>
              </w:rPr>
              <w:t>《污水综合排放标准》（GB8978-1996）表4三级和郑州华南城污水处理厂收水水质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1652" w:type="dxa"/>
            <w:vMerge w:val="continue"/>
            <w:vAlign w:val="center"/>
          </w:tcPr>
          <w:p>
            <w:pPr>
              <w:jc w:val="center"/>
              <w:rPr>
                <w:szCs w:val="21"/>
              </w:rPr>
            </w:pPr>
          </w:p>
        </w:tc>
        <w:tc>
          <w:tcPr>
            <w:tcW w:w="1523" w:type="dxa"/>
            <w:vAlign w:val="center"/>
          </w:tcPr>
          <w:p>
            <w:pPr>
              <w:jc w:val="center"/>
              <w:rPr>
                <w:szCs w:val="21"/>
              </w:rPr>
            </w:pPr>
            <w:r>
              <w:rPr>
                <w:rFonts w:hint="eastAsia"/>
                <w:szCs w:val="21"/>
              </w:rPr>
              <w:t>零件清洗废水</w:t>
            </w:r>
          </w:p>
        </w:tc>
        <w:tc>
          <w:tcPr>
            <w:tcW w:w="1122" w:type="dxa"/>
            <w:vAlign w:val="center"/>
          </w:tcPr>
          <w:p>
            <w:pPr>
              <w:jc w:val="center"/>
              <w:rPr>
                <w:rFonts w:hint="default" w:eastAsia="宋体"/>
                <w:szCs w:val="21"/>
                <w:lang w:val="en-US" w:eastAsia="zh-CN"/>
              </w:rPr>
            </w:pPr>
            <w:r>
              <w:rPr>
                <w:szCs w:val="21"/>
              </w:rPr>
              <w:t>COD、BOD</w:t>
            </w:r>
            <w:r>
              <w:rPr>
                <w:szCs w:val="21"/>
                <w:vertAlign w:val="subscript"/>
              </w:rPr>
              <w:t>5</w:t>
            </w:r>
            <w:r>
              <w:rPr>
                <w:szCs w:val="21"/>
              </w:rPr>
              <w:t>、SS、氨氮</w:t>
            </w:r>
            <w:r>
              <w:rPr>
                <w:rFonts w:hint="eastAsia"/>
                <w:szCs w:val="21"/>
              </w:rPr>
              <w:t>、石油类</w:t>
            </w:r>
            <w:r>
              <w:rPr>
                <w:rFonts w:hint="eastAsia"/>
                <w:szCs w:val="21"/>
                <w:lang w:eastAsia="zh-CN"/>
              </w:rPr>
              <w:t>、</w:t>
            </w:r>
            <w:r>
              <w:rPr>
                <w:rFonts w:hint="eastAsia"/>
                <w:szCs w:val="21"/>
                <w:lang w:val="en-US" w:eastAsia="zh-CN"/>
              </w:rPr>
              <w:t>LAS</w:t>
            </w:r>
          </w:p>
        </w:tc>
        <w:tc>
          <w:tcPr>
            <w:tcW w:w="1933" w:type="dxa"/>
            <w:vAlign w:val="center"/>
          </w:tcPr>
          <w:p>
            <w:pPr>
              <w:jc w:val="center"/>
              <w:rPr>
                <w:szCs w:val="21"/>
              </w:rPr>
            </w:pPr>
            <w:r>
              <w:rPr>
                <w:rFonts w:hint="eastAsia"/>
                <w:b/>
                <w:bCs/>
                <w:szCs w:val="21"/>
                <w:u w:val="single"/>
              </w:rPr>
              <w:t>污水收集管道</w:t>
            </w:r>
            <w:r>
              <w:rPr>
                <w:rFonts w:hint="eastAsia"/>
                <w:b/>
                <w:bCs/>
                <w:szCs w:val="21"/>
                <w:u w:val="single"/>
                <w:lang w:val="en-US" w:eastAsia="zh-CN"/>
              </w:rPr>
              <w:t>+</w:t>
            </w:r>
            <w:r>
              <w:rPr>
                <w:rFonts w:hint="eastAsia"/>
                <w:b/>
                <w:bCs/>
                <w:szCs w:val="21"/>
                <w:u w:val="single"/>
              </w:rPr>
              <w:t>1座5m</w:t>
            </w:r>
            <w:r>
              <w:rPr>
                <w:rFonts w:hint="eastAsia"/>
                <w:b/>
                <w:bCs/>
                <w:szCs w:val="21"/>
                <w:u w:val="single"/>
                <w:vertAlign w:val="superscript"/>
              </w:rPr>
              <w:t>3</w:t>
            </w:r>
            <w:r>
              <w:rPr>
                <w:rFonts w:hint="eastAsia"/>
                <w:b/>
                <w:bCs/>
                <w:szCs w:val="21"/>
                <w:u w:val="single"/>
              </w:rPr>
              <w:t>/d污水站处理后排入郑州华南城污水处理厂</w:t>
            </w:r>
          </w:p>
        </w:tc>
        <w:tc>
          <w:tcPr>
            <w:tcW w:w="2570" w:type="dxa"/>
            <w:vMerge w:val="continue"/>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652" w:type="dxa"/>
            <w:vAlign w:val="center"/>
          </w:tcPr>
          <w:p>
            <w:pPr>
              <w:jc w:val="center"/>
              <w:rPr>
                <w:szCs w:val="21"/>
              </w:rPr>
            </w:pPr>
            <w:r>
              <w:rPr>
                <w:szCs w:val="21"/>
              </w:rPr>
              <w:t>声环境</w:t>
            </w:r>
          </w:p>
        </w:tc>
        <w:tc>
          <w:tcPr>
            <w:tcW w:w="1523" w:type="dxa"/>
            <w:vAlign w:val="center"/>
          </w:tcPr>
          <w:p>
            <w:pPr>
              <w:jc w:val="center"/>
              <w:rPr>
                <w:szCs w:val="21"/>
              </w:rPr>
            </w:pPr>
            <w:r>
              <w:rPr>
                <w:szCs w:val="21"/>
              </w:rPr>
              <w:t>设备运行噪声</w:t>
            </w:r>
          </w:p>
        </w:tc>
        <w:tc>
          <w:tcPr>
            <w:tcW w:w="1122" w:type="dxa"/>
            <w:vAlign w:val="center"/>
          </w:tcPr>
          <w:p>
            <w:pPr>
              <w:jc w:val="center"/>
              <w:rPr>
                <w:szCs w:val="21"/>
              </w:rPr>
            </w:pPr>
            <w:r>
              <w:rPr>
                <w:szCs w:val="21"/>
              </w:rPr>
              <w:t>等效声级</w:t>
            </w:r>
          </w:p>
        </w:tc>
        <w:tc>
          <w:tcPr>
            <w:tcW w:w="1933" w:type="dxa"/>
            <w:vAlign w:val="center"/>
          </w:tcPr>
          <w:p>
            <w:pPr>
              <w:jc w:val="center"/>
              <w:rPr>
                <w:szCs w:val="21"/>
              </w:rPr>
            </w:pPr>
            <w:r>
              <w:rPr>
                <w:szCs w:val="21"/>
              </w:rPr>
              <w:t>基础减振、厂房隔声</w:t>
            </w:r>
          </w:p>
        </w:tc>
        <w:tc>
          <w:tcPr>
            <w:tcW w:w="2570" w:type="dxa"/>
            <w:vAlign w:val="center"/>
          </w:tcPr>
          <w:p>
            <w:pPr>
              <w:jc w:val="center"/>
              <w:rPr>
                <w:szCs w:val="21"/>
              </w:rPr>
            </w:pPr>
            <w:r>
              <w:rPr>
                <w:szCs w:val="21"/>
              </w:rPr>
              <w:t>《工业企业厂界环境噪声排放标准》（GB12348-2008）</w:t>
            </w:r>
            <w:r>
              <w:rPr>
                <w:rFonts w:hint="eastAsia"/>
                <w:szCs w:val="21"/>
              </w:rPr>
              <w:t>2</w:t>
            </w:r>
            <w:r>
              <w:rPr>
                <w:szCs w:val="21"/>
              </w:rPr>
              <w:t>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652" w:type="dxa"/>
            <w:vAlign w:val="center"/>
          </w:tcPr>
          <w:p>
            <w:pPr>
              <w:jc w:val="center"/>
              <w:rPr>
                <w:szCs w:val="21"/>
              </w:rPr>
            </w:pPr>
            <w:r>
              <w:rPr>
                <w:szCs w:val="21"/>
              </w:rPr>
              <w:t>电磁辐射</w:t>
            </w:r>
          </w:p>
        </w:tc>
        <w:tc>
          <w:tcPr>
            <w:tcW w:w="1523" w:type="dxa"/>
            <w:vAlign w:val="center"/>
          </w:tcPr>
          <w:p>
            <w:pPr>
              <w:jc w:val="center"/>
              <w:rPr>
                <w:color w:val="000000"/>
                <w:szCs w:val="21"/>
              </w:rPr>
            </w:pPr>
            <w:r>
              <w:rPr>
                <w:color w:val="000000"/>
                <w:szCs w:val="21"/>
              </w:rPr>
              <w:t>/</w:t>
            </w:r>
          </w:p>
        </w:tc>
        <w:tc>
          <w:tcPr>
            <w:tcW w:w="1122" w:type="dxa"/>
            <w:vAlign w:val="center"/>
          </w:tcPr>
          <w:p>
            <w:pPr>
              <w:jc w:val="center"/>
              <w:rPr>
                <w:color w:val="000000"/>
                <w:szCs w:val="21"/>
              </w:rPr>
            </w:pPr>
            <w:r>
              <w:rPr>
                <w:color w:val="000000"/>
                <w:szCs w:val="21"/>
              </w:rPr>
              <w:t>/</w:t>
            </w:r>
          </w:p>
        </w:tc>
        <w:tc>
          <w:tcPr>
            <w:tcW w:w="1933" w:type="dxa"/>
            <w:vAlign w:val="center"/>
          </w:tcPr>
          <w:p>
            <w:pPr>
              <w:jc w:val="center"/>
              <w:rPr>
                <w:color w:val="000000"/>
                <w:szCs w:val="21"/>
              </w:rPr>
            </w:pPr>
            <w:r>
              <w:rPr>
                <w:color w:val="000000"/>
                <w:szCs w:val="21"/>
              </w:rPr>
              <w:t>/</w:t>
            </w:r>
          </w:p>
        </w:tc>
        <w:tc>
          <w:tcPr>
            <w:tcW w:w="2570" w:type="dxa"/>
            <w:vAlign w:val="center"/>
          </w:tcPr>
          <w:p>
            <w:pPr>
              <w:jc w:val="center"/>
              <w:rPr>
                <w:color w:val="000000"/>
                <w:szCs w:val="21"/>
              </w:rPr>
            </w:pPr>
            <w:r>
              <w:rPr>
                <w:color w:val="00000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1652" w:type="dxa"/>
            <w:vAlign w:val="center"/>
          </w:tcPr>
          <w:p>
            <w:pPr>
              <w:jc w:val="center"/>
              <w:rPr>
                <w:szCs w:val="21"/>
              </w:rPr>
            </w:pPr>
            <w:r>
              <w:rPr>
                <w:szCs w:val="21"/>
              </w:rPr>
              <w:t>固体废物</w:t>
            </w:r>
          </w:p>
        </w:tc>
        <w:tc>
          <w:tcPr>
            <w:tcW w:w="7148" w:type="dxa"/>
            <w:gridSpan w:val="4"/>
            <w:vAlign w:val="center"/>
          </w:tcPr>
          <w:p>
            <w:pPr>
              <w:rPr>
                <w:color w:val="000000"/>
                <w:szCs w:val="21"/>
              </w:rPr>
            </w:pPr>
            <w:r>
              <w:rPr>
                <w:rFonts w:hint="eastAsia"/>
                <w:color w:val="000000"/>
                <w:szCs w:val="21"/>
              </w:rPr>
              <w:t>一般固废设置1座15m</w:t>
            </w:r>
            <w:r>
              <w:rPr>
                <w:rFonts w:hint="eastAsia"/>
                <w:color w:val="000000"/>
                <w:szCs w:val="21"/>
                <w:vertAlign w:val="superscript"/>
              </w:rPr>
              <w:t>2</w:t>
            </w:r>
            <w:r>
              <w:rPr>
                <w:rFonts w:hint="eastAsia"/>
                <w:color w:val="000000"/>
                <w:szCs w:val="21"/>
              </w:rPr>
              <w:t>一般固废暂存间，一般固废收集后外售；危险固废设置1座15m</w:t>
            </w:r>
            <w:r>
              <w:rPr>
                <w:rFonts w:hint="eastAsia"/>
                <w:color w:val="000000"/>
                <w:szCs w:val="21"/>
                <w:vertAlign w:val="superscript"/>
              </w:rPr>
              <w:t>2</w:t>
            </w:r>
            <w:r>
              <w:rPr>
                <w:rFonts w:hint="eastAsia"/>
                <w:color w:val="000000"/>
                <w:szCs w:val="21"/>
              </w:rPr>
              <w:t>危废暂存间，危险废物厂区暂存后交有资质单位处置</w:t>
            </w:r>
            <w:r>
              <w:rPr>
                <w:color w:val="000000"/>
                <w:szCs w:val="21"/>
              </w:rPr>
              <w:t>；生活垃圾</w:t>
            </w:r>
            <w:r>
              <w:rPr>
                <w:rFonts w:hint="eastAsia"/>
                <w:color w:val="000000"/>
                <w:szCs w:val="21"/>
              </w:rPr>
              <w:t>设置若干</w:t>
            </w:r>
            <w:r>
              <w:rPr>
                <w:color w:val="000000"/>
                <w:szCs w:val="21"/>
              </w:rPr>
              <w:t>垃圾桶</w:t>
            </w:r>
            <w:r>
              <w:rPr>
                <w:rFonts w:hint="eastAsia"/>
                <w:color w:val="000000"/>
                <w:szCs w:val="21"/>
              </w:rPr>
              <w:t>，生活垃圾经收集后交环卫部门处理</w:t>
            </w:r>
            <w:r>
              <w:rPr>
                <w:color w:val="00000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4" w:hRule="atLeast"/>
          <w:jc w:val="center"/>
        </w:trPr>
        <w:tc>
          <w:tcPr>
            <w:tcW w:w="1652" w:type="dxa"/>
            <w:vAlign w:val="center"/>
          </w:tcPr>
          <w:p>
            <w:pPr>
              <w:jc w:val="center"/>
              <w:rPr>
                <w:szCs w:val="21"/>
              </w:rPr>
            </w:pPr>
            <w:r>
              <w:rPr>
                <w:szCs w:val="21"/>
              </w:rPr>
              <w:t>土壤及地下水污染防治措施</w:t>
            </w:r>
          </w:p>
        </w:tc>
        <w:tc>
          <w:tcPr>
            <w:tcW w:w="7148" w:type="dxa"/>
            <w:gridSpan w:val="4"/>
            <w:vAlign w:val="center"/>
          </w:tcPr>
          <w:p>
            <w:pPr>
              <w:jc w:val="left"/>
              <w:rPr>
                <w:szCs w:val="21"/>
              </w:rPr>
            </w:pPr>
            <w:r>
              <w:rPr>
                <w:rFonts w:hint="eastAsia"/>
                <w:color w:val="000000"/>
                <w:szCs w:val="21"/>
                <w:lang w:eastAsia="zh-CN"/>
              </w:rPr>
              <w:t>加工车间（含原料区）、装配车间（清洗区、成品抽样检测区）、危险废物暂存间、污水站</w:t>
            </w:r>
            <w:r>
              <w:rPr>
                <w:rFonts w:hint="eastAsia"/>
                <w:color w:val="000000"/>
                <w:szCs w:val="21"/>
              </w:rPr>
              <w:t>设置重点防渗区；原料库、成品库和装配车间（其他区域）为一般防渗区；办公楼为简单防渗区。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21" w:hRule="atLeast"/>
          <w:jc w:val="center"/>
        </w:trPr>
        <w:tc>
          <w:tcPr>
            <w:tcW w:w="1652" w:type="dxa"/>
            <w:vAlign w:val="center"/>
          </w:tcPr>
          <w:p>
            <w:pPr>
              <w:jc w:val="center"/>
              <w:rPr>
                <w:szCs w:val="21"/>
              </w:rPr>
            </w:pPr>
            <w:r>
              <w:rPr>
                <w:szCs w:val="21"/>
              </w:rPr>
              <w:t>生态保护措施</w:t>
            </w:r>
          </w:p>
        </w:tc>
        <w:tc>
          <w:tcPr>
            <w:tcW w:w="7148" w:type="dxa"/>
            <w:gridSpan w:val="4"/>
            <w:vAlign w:val="center"/>
          </w:tcPr>
          <w:p>
            <w:pPr>
              <w:jc w:val="center"/>
              <w:rPr>
                <w:szCs w:val="21"/>
              </w:rPr>
            </w:pPr>
            <w:r>
              <w:rPr>
                <w:szCs w:val="21"/>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00" w:hRule="atLeast"/>
          <w:jc w:val="center"/>
        </w:trPr>
        <w:tc>
          <w:tcPr>
            <w:tcW w:w="1652" w:type="dxa"/>
            <w:vAlign w:val="center"/>
          </w:tcPr>
          <w:p>
            <w:pPr>
              <w:jc w:val="center"/>
              <w:rPr>
                <w:spacing w:val="-8"/>
                <w:szCs w:val="21"/>
              </w:rPr>
            </w:pPr>
            <w:r>
              <w:rPr>
                <w:spacing w:val="-8"/>
                <w:szCs w:val="21"/>
              </w:rPr>
              <w:t>环境风险</w:t>
            </w:r>
          </w:p>
          <w:p>
            <w:pPr>
              <w:jc w:val="center"/>
              <w:rPr>
                <w:b/>
                <w:bCs/>
                <w:spacing w:val="-8"/>
                <w:szCs w:val="21"/>
                <w:u w:val="single"/>
              </w:rPr>
            </w:pPr>
            <w:r>
              <w:rPr>
                <w:spacing w:val="-8"/>
                <w:szCs w:val="21"/>
              </w:rPr>
              <w:t>防范措施</w:t>
            </w:r>
          </w:p>
        </w:tc>
        <w:tc>
          <w:tcPr>
            <w:tcW w:w="7148" w:type="dxa"/>
            <w:gridSpan w:val="4"/>
            <w:vAlign w:val="center"/>
          </w:tcPr>
          <w:p>
            <w:pPr>
              <w:rPr>
                <w:szCs w:val="21"/>
              </w:rPr>
            </w:pPr>
            <w:r>
              <w:rPr>
                <w:szCs w:val="21"/>
              </w:rPr>
              <w:t>1)项目管理人员需经过专业培训，使所有操作人员熟悉自己的岗位，树立严谨规范的操作作风，并且在任何紧急状况下都能随时对工艺装置进行控制，并及时、正确地实施相关应急措施；</w:t>
            </w:r>
          </w:p>
          <w:p>
            <w:pPr>
              <w:rPr>
                <w:szCs w:val="21"/>
              </w:rPr>
            </w:pPr>
            <w:r>
              <w:rPr>
                <w:szCs w:val="21"/>
              </w:rPr>
              <w:t>2)本项目切削液、防锈油等转移过程中需严格按要求操作，并保持转移路线的通畅，地面进行防腐防渗处理；</w:t>
            </w:r>
          </w:p>
          <w:p>
            <w:pPr>
              <w:rPr>
                <w:szCs w:val="21"/>
              </w:rPr>
            </w:pPr>
            <w:r>
              <w:rPr>
                <w:szCs w:val="21"/>
              </w:rPr>
              <w:t>3)原料设置专门的原料仓库并定期检查，危废设置专门的暂存场所，针对危废类别选用合适的包装容器，危废暂存前需检查包装容器的完整性，严禁将危废暂存于破损的包装容器内，以免物料泄露污染周围环境，同时对危废暂存区域进行定期检查，以便及时发现泄露事故并进行处理；</w:t>
            </w:r>
          </w:p>
          <w:p>
            <w:pPr>
              <w:rPr>
                <w:szCs w:val="21"/>
              </w:rPr>
            </w:pPr>
            <w:r>
              <w:rPr>
                <w:szCs w:val="21"/>
              </w:rPr>
              <w:t>4)项目生产和安全管理中要密切注意事故易发部位，必须要做好运行监督检查与维修保养，防祸于未然。组织专门人员每天每班多次进行周期性巡回检查，发现异常现象的应及时检修，必要时按照"生产服从安全"原则停车检修，严禁带病或不正常运转；</w:t>
            </w:r>
          </w:p>
          <w:p>
            <w:pPr>
              <w:rPr>
                <w:szCs w:val="21"/>
              </w:rPr>
            </w:pPr>
            <w:r>
              <w:rPr>
                <w:szCs w:val="21"/>
              </w:rPr>
              <w:t>5)加强电线线路等进行日常检修和维护，防止发生火灾等的可能；</w:t>
            </w:r>
          </w:p>
          <w:p>
            <w:pPr>
              <w:rPr>
                <w:szCs w:val="21"/>
              </w:rPr>
            </w:pPr>
            <w:r>
              <w:rPr>
                <w:szCs w:val="21"/>
              </w:rPr>
              <w:t>6)为防止汛期暴雨天气雨水倒灌，门口设置边坡高出地面0.45米以上，仓库四周设置排水沟，同时配备应急沙袋等物资。</w:t>
            </w:r>
          </w:p>
          <w:p>
            <w:pPr>
              <w:rPr>
                <w:szCs w:val="21"/>
              </w:rPr>
            </w:pPr>
            <w:r>
              <w:rPr>
                <w:szCs w:val="21"/>
              </w:rPr>
              <w:t>7）在仓库内设置固定式可燃气体检测报警系统，并且设置火灾自动报警系统，且仓库内设置视频监控系统，一旦发生火灾能够及时采取措施；</w:t>
            </w:r>
          </w:p>
          <w:p>
            <w:pPr>
              <w:rPr>
                <w:b/>
                <w:bCs/>
                <w:szCs w:val="21"/>
                <w:u w:val="single"/>
              </w:rPr>
            </w:pPr>
            <w:r>
              <w:rPr>
                <w:szCs w:val="21"/>
              </w:rPr>
              <w:t>8）库房应配备必需的消防（消防栓，泡沫灭火器、消防沙袋等）、通风、降温、防潮、防雷等安全装置，防雷设施需符合《建筑物防雷设计规范》（GB50057-94）的有关规定。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4" w:hRule="atLeast"/>
          <w:jc w:val="center"/>
        </w:trPr>
        <w:tc>
          <w:tcPr>
            <w:tcW w:w="1652" w:type="dxa"/>
            <w:vAlign w:val="center"/>
          </w:tcPr>
          <w:p>
            <w:pPr>
              <w:jc w:val="center"/>
              <w:rPr>
                <w:spacing w:val="-8"/>
                <w:szCs w:val="21"/>
              </w:rPr>
            </w:pPr>
            <w:r>
              <w:rPr>
                <w:spacing w:val="-8"/>
                <w:szCs w:val="21"/>
              </w:rPr>
              <w:t>其他环境</w:t>
            </w:r>
          </w:p>
          <w:p>
            <w:pPr>
              <w:jc w:val="center"/>
              <w:rPr>
                <w:spacing w:val="-8"/>
                <w:szCs w:val="21"/>
              </w:rPr>
            </w:pPr>
            <w:r>
              <w:rPr>
                <w:spacing w:val="-8"/>
                <w:szCs w:val="21"/>
              </w:rPr>
              <w:t>管理要求</w:t>
            </w:r>
          </w:p>
        </w:tc>
        <w:tc>
          <w:tcPr>
            <w:tcW w:w="7148" w:type="dxa"/>
            <w:gridSpan w:val="4"/>
            <w:vAlign w:val="center"/>
          </w:tcPr>
          <w:p>
            <w:pPr>
              <w:rPr>
                <w:szCs w:val="21"/>
              </w:rPr>
            </w:pPr>
            <w:r>
              <w:rPr>
                <w:szCs w:val="21"/>
              </w:rPr>
              <w:t>（1）建设单位应当在启动生产设施或发生实际排污之前办理排污许可证。</w:t>
            </w:r>
          </w:p>
          <w:p>
            <w:pPr>
              <w:rPr>
                <w:szCs w:val="21"/>
              </w:rPr>
            </w:pPr>
            <w:r>
              <w:rPr>
                <w:szCs w:val="21"/>
              </w:rPr>
              <w:t>（2）项目环保竣工验收：建设单位应根据环保竣工验收相关要求，自主开展环境保护竣工验收相关工作。建设项目配套建设的环境保护设施经验收合格，方可投入生产或者使用，未经验收或者验收不合格的，不得投入生产或者使用。</w:t>
            </w:r>
          </w:p>
          <w:p>
            <w:pPr>
              <w:rPr>
                <w:szCs w:val="21"/>
              </w:rPr>
            </w:pPr>
            <w:r>
              <w:rPr>
                <w:rFonts w:hint="eastAsia"/>
                <w:szCs w:val="21"/>
              </w:rPr>
              <w:t>（3）</w:t>
            </w:r>
            <w:r>
              <w:rPr>
                <w:szCs w:val="21"/>
              </w:rPr>
              <w:t>建立安全环保管理机构，配备管理人员，通过技能培训，承担环保安全工作。</w:t>
            </w:r>
          </w:p>
        </w:tc>
      </w:tr>
    </w:tbl>
    <w:p>
      <w:pPr>
        <w:pStyle w:val="18"/>
        <w:jc w:val="center"/>
        <w:outlineLvl w:val="0"/>
        <w:rPr>
          <w:rFonts w:ascii="Times New Roman" w:hAnsi="Times New Roman"/>
          <w:snapToGrid w:val="0"/>
          <w:sz w:val="30"/>
          <w:szCs w:val="30"/>
        </w:rPr>
      </w:pPr>
      <w:r>
        <w:rPr>
          <w:rFonts w:ascii="Times New Roman" w:hAnsi="Times New Roman"/>
          <w:snapToGrid w:val="0"/>
        </w:rPr>
        <w:br w:type="page"/>
      </w:r>
      <w:r>
        <w:rPr>
          <w:rFonts w:ascii="Times New Roman" w:hAnsi="Times New Roman"/>
          <w:b/>
          <w:bCs/>
          <w:snapToGrid w:val="0"/>
          <w:sz w:val="30"/>
          <w:szCs w:val="30"/>
        </w:rPr>
        <w:t>六、结论</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vAlign w:val="center"/>
          </w:tcPr>
          <w:p>
            <w:pPr>
              <w:spacing w:line="360" w:lineRule="auto"/>
              <w:ind w:firstLine="480" w:firstLineChars="200"/>
              <w:rPr>
                <w:sz w:val="24"/>
              </w:rPr>
            </w:pPr>
            <w:r>
              <w:rPr>
                <w:rFonts w:hint="eastAsia"/>
                <w:bCs/>
                <w:sz w:val="24"/>
              </w:rPr>
              <w:t>郑州市江陵动力发动机制造有限公司年产30万套汽车发动机缸体缸盖总成装配项目符合“三线一单”、相关规划、相关生态环境保护法律法规政策的要求</w:t>
            </w:r>
            <w:r>
              <w:rPr>
                <w:rFonts w:hint="eastAsia"/>
                <w:bCs/>
                <w:color w:val="000000"/>
                <w:sz w:val="24"/>
              </w:rPr>
              <w:t>，项目选址可行。建设单位在认真落实环评提出的各项环保治理措施和建议的基础上，项目产生的污染物均能达标排放，对周围环境影响较小。从环保角度分析，本项目建设是可行的。</w:t>
            </w:r>
          </w:p>
        </w:tc>
      </w:tr>
    </w:tbl>
    <w:p>
      <w:pPr>
        <w:sectPr>
          <w:pgSz w:w="11906" w:h="16838"/>
          <w:pgMar w:top="1701" w:right="1531" w:bottom="1701" w:left="1531" w:header="851" w:footer="851" w:gutter="0"/>
          <w:cols w:space="720" w:num="1"/>
          <w:docGrid w:linePitch="312" w:charSpace="0"/>
        </w:sectPr>
      </w:pPr>
    </w:p>
    <w:p>
      <w:pPr>
        <w:pStyle w:val="18"/>
        <w:adjustRightInd w:val="0"/>
        <w:snapToGrid w:val="0"/>
        <w:spacing w:before="0" w:beforeAutospacing="0" w:after="0" w:afterAutospacing="0"/>
        <w:outlineLvl w:val="0"/>
        <w:rPr>
          <w:rFonts w:ascii="Times New Roman" w:hAnsi="Times New Roman"/>
          <w:b/>
          <w:bCs/>
          <w:snapToGrid w:val="0"/>
          <w:sz w:val="32"/>
          <w:szCs w:val="32"/>
        </w:rPr>
      </w:pPr>
      <w:r>
        <w:rPr>
          <w:rFonts w:ascii="Times New Roman" w:hAnsi="Times New Roman"/>
          <w:b/>
          <w:bCs/>
          <w:snapToGrid w:val="0"/>
          <w:sz w:val="32"/>
          <w:szCs w:val="32"/>
        </w:rPr>
        <w:t>附表</w:t>
      </w:r>
    </w:p>
    <w:p>
      <w:pPr>
        <w:pStyle w:val="18"/>
        <w:adjustRightInd w:val="0"/>
        <w:snapToGrid w:val="0"/>
        <w:spacing w:before="0" w:beforeAutospacing="0" w:after="0" w:afterAutospacing="0" w:line="440" w:lineRule="exact"/>
        <w:jc w:val="center"/>
        <w:outlineLvl w:val="0"/>
        <w:rPr>
          <w:rFonts w:ascii="Times New Roman" w:hAnsi="Times New Roman"/>
          <w:b/>
          <w:bCs/>
          <w:snapToGrid w:val="0"/>
          <w:sz w:val="40"/>
          <w:szCs w:val="40"/>
        </w:rPr>
      </w:pPr>
      <w:r>
        <w:rPr>
          <w:rFonts w:ascii="Times New Roman" w:hAnsi="Times New Roman"/>
          <w:b/>
          <w:bCs/>
          <w:snapToGrid w:val="0"/>
          <w:sz w:val="40"/>
          <w:szCs w:val="40"/>
        </w:rPr>
        <w:t>建设项目污染物排放量汇总表</w:t>
      </w:r>
    </w:p>
    <w:tbl>
      <w:tblPr>
        <w:tblStyle w:val="22"/>
        <w:tblW w:w="1378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1590"/>
        <w:gridCol w:w="1701"/>
        <w:gridCol w:w="1276"/>
        <w:gridCol w:w="1701"/>
        <w:gridCol w:w="1559"/>
        <w:gridCol w:w="1761"/>
        <w:gridCol w:w="1536"/>
        <w:gridCol w:w="124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415" w:type="dxa"/>
            <w:tcBorders>
              <w:tl2br w:val="single" w:color="auto" w:sz="4" w:space="0"/>
            </w:tcBorders>
            <w:tcMar>
              <w:left w:w="28" w:type="dxa"/>
              <w:right w:w="28" w:type="dxa"/>
            </w:tcMar>
            <w:vAlign w:val="center"/>
          </w:tcPr>
          <w:p>
            <w:pPr>
              <w:pStyle w:val="45"/>
              <w:jc w:val="right"/>
              <w:rPr>
                <w:b/>
                <w:bCs/>
                <w:snapToGrid w:val="0"/>
                <w:color w:val="auto"/>
                <w:spacing w:val="-6"/>
                <w:kern w:val="21"/>
                <w:szCs w:val="21"/>
              </w:rPr>
            </w:pPr>
            <w:r>
              <w:rPr>
                <w:b/>
                <w:bCs/>
                <w:snapToGrid w:val="0"/>
                <w:color w:val="auto"/>
                <w:spacing w:val="-6"/>
                <w:kern w:val="21"/>
                <w:szCs w:val="21"/>
              </w:rPr>
              <w:t>项目</w:t>
            </w:r>
          </w:p>
          <w:p>
            <w:pPr>
              <w:pStyle w:val="45"/>
              <w:jc w:val="left"/>
              <w:rPr>
                <w:b/>
                <w:bCs/>
                <w:snapToGrid w:val="0"/>
                <w:color w:val="auto"/>
                <w:spacing w:val="-6"/>
                <w:kern w:val="21"/>
                <w:szCs w:val="21"/>
              </w:rPr>
            </w:pPr>
            <w:r>
              <w:rPr>
                <w:b/>
                <w:bCs/>
                <w:snapToGrid w:val="0"/>
                <w:color w:val="auto"/>
                <w:spacing w:val="-6"/>
                <w:kern w:val="21"/>
                <w:szCs w:val="21"/>
              </w:rPr>
              <w:t>分类</w:t>
            </w:r>
          </w:p>
        </w:tc>
        <w:tc>
          <w:tcPr>
            <w:tcW w:w="1590" w:type="dxa"/>
            <w:tcMar>
              <w:left w:w="28" w:type="dxa"/>
              <w:right w:w="28" w:type="dxa"/>
            </w:tcMar>
            <w:vAlign w:val="center"/>
          </w:tcPr>
          <w:p>
            <w:pPr>
              <w:pStyle w:val="45"/>
              <w:rPr>
                <w:b/>
                <w:bCs/>
                <w:snapToGrid w:val="0"/>
                <w:color w:val="auto"/>
                <w:spacing w:val="-6"/>
                <w:kern w:val="21"/>
                <w:szCs w:val="21"/>
              </w:rPr>
            </w:pPr>
            <w:r>
              <w:rPr>
                <w:b/>
                <w:bCs/>
                <w:snapToGrid w:val="0"/>
                <w:color w:val="auto"/>
                <w:spacing w:val="-6"/>
                <w:kern w:val="21"/>
                <w:szCs w:val="21"/>
              </w:rPr>
              <w:t>污染物名称</w:t>
            </w:r>
          </w:p>
        </w:tc>
        <w:tc>
          <w:tcPr>
            <w:tcW w:w="1701" w:type="dxa"/>
            <w:tcMar>
              <w:left w:w="28" w:type="dxa"/>
              <w:right w:w="28" w:type="dxa"/>
            </w:tcMar>
            <w:vAlign w:val="center"/>
          </w:tcPr>
          <w:p>
            <w:pPr>
              <w:pStyle w:val="45"/>
              <w:rPr>
                <w:b/>
                <w:bCs/>
                <w:snapToGrid w:val="0"/>
                <w:color w:val="auto"/>
                <w:spacing w:val="-6"/>
                <w:kern w:val="21"/>
                <w:szCs w:val="21"/>
              </w:rPr>
            </w:pPr>
            <w:r>
              <w:rPr>
                <w:b/>
                <w:bCs/>
                <w:snapToGrid w:val="0"/>
                <w:color w:val="auto"/>
                <w:spacing w:val="-6"/>
                <w:kern w:val="21"/>
                <w:szCs w:val="21"/>
              </w:rPr>
              <w:t>现有工程</w:t>
            </w:r>
          </w:p>
          <w:p>
            <w:pPr>
              <w:pStyle w:val="45"/>
              <w:rPr>
                <w:b/>
                <w:bCs/>
                <w:snapToGrid w:val="0"/>
                <w:color w:val="auto"/>
                <w:spacing w:val="-6"/>
                <w:kern w:val="21"/>
                <w:szCs w:val="21"/>
              </w:rPr>
            </w:pPr>
            <w:r>
              <w:rPr>
                <w:b/>
                <w:bCs/>
                <w:snapToGrid w:val="0"/>
                <w:color w:val="auto"/>
                <w:spacing w:val="-6"/>
                <w:kern w:val="21"/>
                <w:szCs w:val="21"/>
              </w:rPr>
              <w:t>排放量（固体废物产生量）</w:t>
            </w:r>
            <w:r>
              <w:rPr>
                <w:b/>
                <w:bCs/>
                <w:snapToGrid w:val="0"/>
                <w:color w:val="auto"/>
                <w:spacing w:val="-6"/>
                <w:kern w:val="21"/>
                <w:szCs w:val="21"/>
              </w:rPr>
              <w:fldChar w:fldCharType="begin"/>
            </w:r>
            <w:r>
              <w:rPr>
                <w:b/>
                <w:bCs/>
                <w:snapToGrid w:val="0"/>
                <w:color w:val="auto"/>
                <w:spacing w:val="-6"/>
                <w:kern w:val="21"/>
                <w:szCs w:val="21"/>
              </w:rPr>
              <w:instrText xml:space="preserve"> = 1 \* GB3 \* MERGEFORMAT </w:instrText>
            </w:r>
            <w:r>
              <w:rPr>
                <w:b/>
                <w:bCs/>
                <w:snapToGrid w:val="0"/>
                <w:color w:val="auto"/>
                <w:spacing w:val="-6"/>
                <w:kern w:val="21"/>
                <w:szCs w:val="21"/>
              </w:rPr>
              <w:fldChar w:fldCharType="separate"/>
            </w:r>
            <w:r>
              <w:rPr>
                <w:b/>
                <w:bCs/>
                <w:color w:val="auto"/>
                <w:kern w:val="2"/>
                <w:szCs w:val="21"/>
              </w:rPr>
              <w:t>①</w:t>
            </w:r>
            <w:r>
              <w:rPr>
                <w:b/>
                <w:bCs/>
                <w:snapToGrid w:val="0"/>
                <w:color w:val="auto"/>
                <w:spacing w:val="-6"/>
                <w:kern w:val="21"/>
                <w:szCs w:val="21"/>
              </w:rPr>
              <w:fldChar w:fldCharType="end"/>
            </w:r>
          </w:p>
        </w:tc>
        <w:tc>
          <w:tcPr>
            <w:tcW w:w="1276" w:type="dxa"/>
            <w:tcMar>
              <w:left w:w="28" w:type="dxa"/>
              <w:right w:w="28" w:type="dxa"/>
            </w:tcMar>
            <w:vAlign w:val="center"/>
          </w:tcPr>
          <w:p>
            <w:pPr>
              <w:pStyle w:val="45"/>
              <w:rPr>
                <w:b/>
                <w:bCs/>
                <w:snapToGrid w:val="0"/>
                <w:color w:val="auto"/>
                <w:spacing w:val="-6"/>
                <w:kern w:val="21"/>
                <w:szCs w:val="21"/>
              </w:rPr>
            </w:pPr>
            <w:r>
              <w:rPr>
                <w:b/>
                <w:bCs/>
                <w:snapToGrid w:val="0"/>
                <w:color w:val="auto"/>
                <w:spacing w:val="-6"/>
                <w:kern w:val="21"/>
                <w:szCs w:val="21"/>
              </w:rPr>
              <w:t>现有工程</w:t>
            </w:r>
          </w:p>
          <w:p>
            <w:pPr>
              <w:pStyle w:val="45"/>
              <w:rPr>
                <w:b/>
                <w:bCs/>
                <w:snapToGrid w:val="0"/>
                <w:color w:val="auto"/>
                <w:spacing w:val="-6"/>
                <w:kern w:val="21"/>
                <w:szCs w:val="21"/>
              </w:rPr>
            </w:pPr>
            <w:r>
              <w:rPr>
                <w:b/>
                <w:bCs/>
                <w:snapToGrid w:val="0"/>
                <w:color w:val="auto"/>
                <w:spacing w:val="-6"/>
                <w:kern w:val="21"/>
                <w:szCs w:val="21"/>
              </w:rPr>
              <w:t>许可排放量</w:t>
            </w:r>
          </w:p>
          <w:p>
            <w:pPr>
              <w:pStyle w:val="45"/>
              <w:rPr>
                <w:b/>
                <w:bCs/>
                <w:snapToGrid w:val="0"/>
                <w:color w:val="auto"/>
                <w:spacing w:val="-6"/>
                <w:kern w:val="21"/>
                <w:szCs w:val="21"/>
              </w:rPr>
            </w:pPr>
            <w:r>
              <w:rPr>
                <w:b/>
                <w:bCs/>
                <w:snapToGrid w:val="0"/>
                <w:color w:val="auto"/>
                <w:spacing w:val="-6"/>
                <w:kern w:val="21"/>
                <w:szCs w:val="21"/>
              </w:rPr>
              <w:fldChar w:fldCharType="begin"/>
            </w:r>
            <w:r>
              <w:rPr>
                <w:b/>
                <w:bCs/>
                <w:snapToGrid w:val="0"/>
                <w:color w:val="auto"/>
                <w:spacing w:val="-6"/>
                <w:kern w:val="21"/>
                <w:szCs w:val="21"/>
              </w:rPr>
              <w:instrText xml:space="preserve"> = 2 \* GB3 \* MERGEFORMAT </w:instrText>
            </w:r>
            <w:r>
              <w:rPr>
                <w:b/>
                <w:bCs/>
                <w:snapToGrid w:val="0"/>
                <w:color w:val="auto"/>
                <w:spacing w:val="-6"/>
                <w:kern w:val="21"/>
                <w:szCs w:val="21"/>
              </w:rPr>
              <w:fldChar w:fldCharType="separate"/>
            </w:r>
            <w:r>
              <w:rPr>
                <w:b/>
                <w:bCs/>
                <w:snapToGrid w:val="0"/>
                <w:color w:val="auto"/>
                <w:spacing w:val="-6"/>
                <w:kern w:val="21"/>
                <w:szCs w:val="21"/>
              </w:rPr>
              <w:t>②</w:t>
            </w:r>
            <w:r>
              <w:rPr>
                <w:b/>
                <w:bCs/>
                <w:snapToGrid w:val="0"/>
                <w:color w:val="auto"/>
                <w:spacing w:val="-6"/>
                <w:kern w:val="21"/>
                <w:szCs w:val="21"/>
              </w:rPr>
              <w:fldChar w:fldCharType="end"/>
            </w:r>
          </w:p>
        </w:tc>
        <w:tc>
          <w:tcPr>
            <w:tcW w:w="1701" w:type="dxa"/>
            <w:tcMar>
              <w:left w:w="28" w:type="dxa"/>
              <w:right w:w="28" w:type="dxa"/>
            </w:tcMar>
            <w:vAlign w:val="center"/>
          </w:tcPr>
          <w:p>
            <w:pPr>
              <w:pStyle w:val="45"/>
              <w:rPr>
                <w:b/>
                <w:bCs/>
                <w:snapToGrid w:val="0"/>
                <w:color w:val="auto"/>
                <w:spacing w:val="-6"/>
                <w:kern w:val="21"/>
                <w:szCs w:val="21"/>
              </w:rPr>
            </w:pPr>
            <w:r>
              <w:rPr>
                <w:b/>
                <w:bCs/>
                <w:snapToGrid w:val="0"/>
                <w:color w:val="auto"/>
                <w:spacing w:val="-6"/>
                <w:kern w:val="21"/>
                <w:szCs w:val="21"/>
              </w:rPr>
              <w:t>在建工程</w:t>
            </w:r>
          </w:p>
          <w:p>
            <w:pPr>
              <w:pStyle w:val="45"/>
              <w:rPr>
                <w:b/>
                <w:bCs/>
                <w:snapToGrid w:val="0"/>
                <w:color w:val="auto"/>
                <w:spacing w:val="-6"/>
                <w:kern w:val="21"/>
                <w:szCs w:val="21"/>
              </w:rPr>
            </w:pPr>
            <w:r>
              <w:rPr>
                <w:b/>
                <w:bCs/>
                <w:snapToGrid w:val="0"/>
                <w:color w:val="auto"/>
                <w:spacing w:val="-6"/>
                <w:kern w:val="21"/>
                <w:szCs w:val="21"/>
              </w:rPr>
              <w:t>排放量（固体废物产生量）</w:t>
            </w:r>
            <w:r>
              <w:rPr>
                <w:b/>
                <w:bCs/>
                <w:snapToGrid w:val="0"/>
                <w:color w:val="auto"/>
                <w:spacing w:val="-6"/>
                <w:kern w:val="21"/>
                <w:szCs w:val="21"/>
              </w:rPr>
              <w:fldChar w:fldCharType="begin"/>
            </w:r>
            <w:r>
              <w:rPr>
                <w:b/>
                <w:bCs/>
                <w:snapToGrid w:val="0"/>
                <w:color w:val="auto"/>
                <w:spacing w:val="-6"/>
                <w:kern w:val="21"/>
                <w:szCs w:val="21"/>
              </w:rPr>
              <w:instrText xml:space="preserve"> = 3 \* GB3 \* MERGEFORMAT </w:instrText>
            </w:r>
            <w:r>
              <w:rPr>
                <w:b/>
                <w:bCs/>
                <w:snapToGrid w:val="0"/>
                <w:color w:val="auto"/>
                <w:spacing w:val="-6"/>
                <w:kern w:val="21"/>
                <w:szCs w:val="21"/>
              </w:rPr>
              <w:fldChar w:fldCharType="separate"/>
            </w:r>
            <w:r>
              <w:rPr>
                <w:b/>
                <w:bCs/>
                <w:color w:val="auto"/>
                <w:kern w:val="2"/>
                <w:szCs w:val="21"/>
              </w:rPr>
              <w:t>③</w:t>
            </w:r>
            <w:r>
              <w:rPr>
                <w:b/>
                <w:bCs/>
                <w:snapToGrid w:val="0"/>
                <w:color w:val="auto"/>
                <w:spacing w:val="-6"/>
                <w:kern w:val="21"/>
                <w:szCs w:val="21"/>
              </w:rPr>
              <w:fldChar w:fldCharType="end"/>
            </w:r>
          </w:p>
        </w:tc>
        <w:tc>
          <w:tcPr>
            <w:tcW w:w="1559" w:type="dxa"/>
            <w:tcMar>
              <w:left w:w="28" w:type="dxa"/>
              <w:right w:w="28" w:type="dxa"/>
            </w:tcMar>
            <w:vAlign w:val="center"/>
          </w:tcPr>
          <w:p>
            <w:pPr>
              <w:pStyle w:val="45"/>
              <w:rPr>
                <w:b/>
                <w:bCs/>
                <w:snapToGrid w:val="0"/>
                <w:color w:val="auto"/>
                <w:spacing w:val="-6"/>
                <w:kern w:val="21"/>
                <w:szCs w:val="21"/>
              </w:rPr>
            </w:pPr>
            <w:r>
              <w:rPr>
                <w:b/>
                <w:bCs/>
                <w:snapToGrid w:val="0"/>
                <w:color w:val="auto"/>
                <w:spacing w:val="-6"/>
                <w:kern w:val="21"/>
                <w:szCs w:val="21"/>
              </w:rPr>
              <w:t>本项目</w:t>
            </w:r>
          </w:p>
          <w:p>
            <w:pPr>
              <w:pStyle w:val="45"/>
              <w:rPr>
                <w:b/>
                <w:bCs/>
                <w:snapToGrid w:val="0"/>
                <w:color w:val="auto"/>
                <w:spacing w:val="-6"/>
                <w:kern w:val="21"/>
                <w:szCs w:val="21"/>
              </w:rPr>
            </w:pPr>
            <w:r>
              <w:rPr>
                <w:b/>
                <w:bCs/>
                <w:snapToGrid w:val="0"/>
                <w:color w:val="auto"/>
                <w:spacing w:val="-6"/>
                <w:kern w:val="21"/>
                <w:szCs w:val="21"/>
              </w:rPr>
              <w:t>排放量（固体废物产生量）</w:t>
            </w:r>
            <w:r>
              <w:rPr>
                <w:b/>
                <w:bCs/>
                <w:snapToGrid w:val="0"/>
                <w:color w:val="auto"/>
                <w:spacing w:val="-6"/>
                <w:kern w:val="21"/>
                <w:szCs w:val="21"/>
              </w:rPr>
              <w:fldChar w:fldCharType="begin"/>
            </w:r>
            <w:r>
              <w:rPr>
                <w:b/>
                <w:bCs/>
                <w:snapToGrid w:val="0"/>
                <w:color w:val="auto"/>
                <w:spacing w:val="-6"/>
                <w:kern w:val="21"/>
                <w:szCs w:val="21"/>
              </w:rPr>
              <w:instrText xml:space="preserve"> = 4 \* GB3 \* MERGEFORMAT </w:instrText>
            </w:r>
            <w:r>
              <w:rPr>
                <w:b/>
                <w:bCs/>
                <w:snapToGrid w:val="0"/>
                <w:color w:val="auto"/>
                <w:spacing w:val="-6"/>
                <w:kern w:val="21"/>
                <w:szCs w:val="21"/>
              </w:rPr>
              <w:fldChar w:fldCharType="separate"/>
            </w:r>
            <w:r>
              <w:rPr>
                <w:b/>
                <w:bCs/>
                <w:color w:val="auto"/>
                <w:kern w:val="2"/>
                <w:szCs w:val="21"/>
              </w:rPr>
              <w:t>④</w:t>
            </w:r>
            <w:r>
              <w:rPr>
                <w:b/>
                <w:bCs/>
                <w:snapToGrid w:val="0"/>
                <w:color w:val="auto"/>
                <w:spacing w:val="-6"/>
                <w:kern w:val="21"/>
                <w:szCs w:val="21"/>
              </w:rPr>
              <w:fldChar w:fldCharType="end"/>
            </w:r>
          </w:p>
        </w:tc>
        <w:tc>
          <w:tcPr>
            <w:tcW w:w="1761" w:type="dxa"/>
            <w:tcMar>
              <w:left w:w="28" w:type="dxa"/>
              <w:right w:w="28" w:type="dxa"/>
            </w:tcMar>
            <w:vAlign w:val="center"/>
          </w:tcPr>
          <w:p>
            <w:pPr>
              <w:pStyle w:val="45"/>
              <w:rPr>
                <w:b/>
                <w:bCs/>
                <w:snapToGrid w:val="0"/>
                <w:color w:val="auto"/>
                <w:spacing w:val="-16"/>
                <w:kern w:val="21"/>
                <w:szCs w:val="21"/>
              </w:rPr>
            </w:pPr>
            <w:r>
              <w:rPr>
                <w:b/>
                <w:bCs/>
                <w:snapToGrid w:val="0"/>
                <w:color w:val="auto"/>
                <w:spacing w:val="-16"/>
                <w:kern w:val="21"/>
                <w:szCs w:val="21"/>
              </w:rPr>
              <w:t>以新带老削减量</w:t>
            </w:r>
          </w:p>
          <w:p>
            <w:pPr>
              <w:pStyle w:val="45"/>
              <w:rPr>
                <w:b/>
                <w:bCs/>
                <w:snapToGrid w:val="0"/>
                <w:color w:val="auto"/>
                <w:spacing w:val="-16"/>
                <w:kern w:val="21"/>
                <w:szCs w:val="21"/>
              </w:rPr>
            </w:pPr>
            <w:r>
              <w:rPr>
                <w:b/>
                <w:bCs/>
                <w:snapToGrid w:val="0"/>
                <w:color w:val="auto"/>
                <w:spacing w:val="-16"/>
                <w:kern w:val="21"/>
                <w:szCs w:val="21"/>
              </w:rPr>
              <w:t>（新建项目不填）</w:t>
            </w:r>
            <w:r>
              <w:rPr>
                <w:b/>
                <w:bCs/>
                <w:snapToGrid w:val="0"/>
                <w:color w:val="auto"/>
                <w:spacing w:val="-16"/>
                <w:kern w:val="21"/>
                <w:szCs w:val="21"/>
              </w:rPr>
              <w:fldChar w:fldCharType="begin"/>
            </w:r>
            <w:r>
              <w:rPr>
                <w:b/>
                <w:bCs/>
                <w:snapToGrid w:val="0"/>
                <w:color w:val="auto"/>
                <w:spacing w:val="-16"/>
                <w:kern w:val="21"/>
                <w:szCs w:val="21"/>
              </w:rPr>
              <w:instrText xml:space="preserve"> = 5 \* GB3 \* MERGEFORMAT </w:instrText>
            </w:r>
            <w:r>
              <w:rPr>
                <w:b/>
                <w:bCs/>
                <w:snapToGrid w:val="0"/>
                <w:color w:val="auto"/>
                <w:spacing w:val="-16"/>
                <w:kern w:val="21"/>
                <w:szCs w:val="21"/>
              </w:rPr>
              <w:fldChar w:fldCharType="separate"/>
            </w:r>
            <w:r>
              <w:rPr>
                <w:b/>
                <w:bCs/>
                <w:color w:val="auto"/>
                <w:kern w:val="2"/>
                <w:szCs w:val="21"/>
              </w:rPr>
              <w:t>⑤</w:t>
            </w:r>
            <w:r>
              <w:rPr>
                <w:b/>
                <w:bCs/>
                <w:snapToGrid w:val="0"/>
                <w:color w:val="auto"/>
                <w:spacing w:val="-16"/>
                <w:kern w:val="21"/>
                <w:szCs w:val="21"/>
              </w:rPr>
              <w:fldChar w:fldCharType="end"/>
            </w:r>
          </w:p>
        </w:tc>
        <w:tc>
          <w:tcPr>
            <w:tcW w:w="1536" w:type="dxa"/>
            <w:tcMar>
              <w:left w:w="28" w:type="dxa"/>
              <w:right w:w="28" w:type="dxa"/>
            </w:tcMar>
            <w:vAlign w:val="center"/>
          </w:tcPr>
          <w:p>
            <w:pPr>
              <w:pStyle w:val="45"/>
              <w:rPr>
                <w:b/>
                <w:bCs/>
                <w:snapToGrid w:val="0"/>
                <w:color w:val="auto"/>
                <w:spacing w:val="-16"/>
                <w:kern w:val="21"/>
                <w:szCs w:val="21"/>
              </w:rPr>
            </w:pPr>
            <w:r>
              <w:rPr>
                <w:b/>
                <w:bCs/>
                <w:snapToGrid w:val="0"/>
                <w:color w:val="auto"/>
                <w:spacing w:val="-16"/>
                <w:kern w:val="21"/>
                <w:szCs w:val="21"/>
              </w:rPr>
              <w:t>本项目建成后</w:t>
            </w:r>
          </w:p>
          <w:p>
            <w:pPr>
              <w:pStyle w:val="45"/>
              <w:rPr>
                <w:b/>
                <w:bCs/>
                <w:snapToGrid w:val="0"/>
                <w:color w:val="auto"/>
                <w:spacing w:val="-16"/>
                <w:kern w:val="21"/>
                <w:szCs w:val="21"/>
              </w:rPr>
            </w:pPr>
            <w:r>
              <w:rPr>
                <w:b/>
                <w:bCs/>
                <w:snapToGrid w:val="0"/>
                <w:color w:val="auto"/>
                <w:spacing w:val="-16"/>
                <w:kern w:val="21"/>
                <w:szCs w:val="21"/>
              </w:rPr>
              <w:t>全厂排放量（固体废物产生量）</w:t>
            </w:r>
            <w:r>
              <w:rPr>
                <w:b/>
                <w:bCs/>
                <w:snapToGrid w:val="0"/>
                <w:color w:val="auto"/>
                <w:spacing w:val="-16"/>
                <w:kern w:val="21"/>
                <w:szCs w:val="21"/>
              </w:rPr>
              <w:fldChar w:fldCharType="begin"/>
            </w:r>
            <w:r>
              <w:rPr>
                <w:b/>
                <w:bCs/>
                <w:snapToGrid w:val="0"/>
                <w:color w:val="auto"/>
                <w:spacing w:val="-16"/>
                <w:kern w:val="21"/>
                <w:szCs w:val="21"/>
              </w:rPr>
              <w:instrText xml:space="preserve"> = 6 \* GB3 \* MERGEFORMAT </w:instrText>
            </w:r>
            <w:r>
              <w:rPr>
                <w:b/>
                <w:bCs/>
                <w:snapToGrid w:val="0"/>
                <w:color w:val="auto"/>
                <w:spacing w:val="-16"/>
                <w:kern w:val="21"/>
                <w:szCs w:val="21"/>
              </w:rPr>
              <w:fldChar w:fldCharType="separate"/>
            </w:r>
            <w:r>
              <w:rPr>
                <w:b/>
                <w:bCs/>
                <w:color w:val="auto"/>
                <w:kern w:val="2"/>
                <w:szCs w:val="21"/>
              </w:rPr>
              <w:t>⑥</w:t>
            </w:r>
            <w:r>
              <w:rPr>
                <w:b/>
                <w:bCs/>
                <w:snapToGrid w:val="0"/>
                <w:color w:val="auto"/>
                <w:spacing w:val="-16"/>
                <w:kern w:val="21"/>
                <w:szCs w:val="21"/>
              </w:rPr>
              <w:fldChar w:fldCharType="end"/>
            </w:r>
          </w:p>
        </w:tc>
        <w:tc>
          <w:tcPr>
            <w:tcW w:w="1249" w:type="dxa"/>
            <w:tcMar>
              <w:left w:w="28" w:type="dxa"/>
              <w:right w:w="28" w:type="dxa"/>
            </w:tcMar>
            <w:vAlign w:val="center"/>
          </w:tcPr>
          <w:p>
            <w:pPr>
              <w:pStyle w:val="45"/>
              <w:rPr>
                <w:b/>
                <w:bCs/>
                <w:snapToGrid w:val="0"/>
                <w:color w:val="auto"/>
                <w:spacing w:val="-6"/>
                <w:kern w:val="21"/>
                <w:szCs w:val="21"/>
              </w:rPr>
            </w:pPr>
            <w:r>
              <w:rPr>
                <w:b/>
                <w:bCs/>
                <w:snapToGrid w:val="0"/>
                <w:color w:val="auto"/>
                <w:spacing w:val="-6"/>
                <w:kern w:val="21"/>
                <w:szCs w:val="21"/>
              </w:rPr>
              <w:t>变化量</w:t>
            </w:r>
          </w:p>
          <w:p>
            <w:pPr>
              <w:pStyle w:val="45"/>
              <w:rPr>
                <w:b/>
                <w:bCs/>
                <w:snapToGrid w:val="0"/>
                <w:color w:val="auto"/>
                <w:spacing w:val="-6"/>
                <w:kern w:val="21"/>
                <w:szCs w:val="21"/>
              </w:rPr>
            </w:pPr>
            <w:r>
              <w:rPr>
                <w:b/>
                <w:bCs/>
                <w:snapToGrid w:val="0"/>
                <w:color w:val="auto"/>
                <w:spacing w:val="-6"/>
                <w:kern w:val="21"/>
                <w:szCs w:val="21"/>
              </w:rPr>
              <w:fldChar w:fldCharType="begin"/>
            </w:r>
            <w:r>
              <w:rPr>
                <w:b/>
                <w:bCs/>
                <w:snapToGrid w:val="0"/>
                <w:color w:val="auto"/>
                <w:spacing w:val="-6"/>
                <w:kern w:val="21"/>
                <w:szCs w:val="21"/>
              </w:rPr>
              <w:instrText xml:space="preserve"> = 7 \* GB3 \* MERGEFORMAT </w:instrText>
            </w:r>
            <w:r>
              <w:rPr>
                <w:b/>
                <w:bCs/>
                <w:snapToGrid w:val="0"/>
                <w:color w:val="auto"/>
                <w:spacing w:val="-6"/>
                <w:kern w:val="21"/>
                <w:szCs w:val="21"/>
              </w:rPr>
              <w:fldChar w:fldCharType="separate"/>
            </w:r>
            <w:r>
              <w:rPr>
                <w:b/>
                <w:bCs/>
                <w:color w:val="auto"/>
                <w:kern w:val="2"/>
                <w:szCs w:val="21"/>
              </w:rPr>
              <w:t>⑦</w:t>
            </w:r>
            <w:r>
              <w:rPr>
                <w:b/>
                <w:bCs/>
                <w:snapToGrid w:val="0"/>
                <w:color w:val="auto"/>
                <w:spacing w:val="-6"/>
                <w:kern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15" w:type="dxa"/>
            <w:vAlign w:val="center"/>
          </w:tcPr>
          <w:p>
            <w:pPr>
              <w:pStyle w:val="45"/>
              <w:rPr>
                <w:snapToGrid w:val="0"/>
                <w:color w:val="auto"/>
                <w:kern w:val="21"/>
                <w:szCs w:val="21"/>
              </w:rPr>
            </w:pPr>
            <w:r>
              <w:rPr>
                <w:snapToGrid w:val="0"/>
                <w:color w:val="auto"/>
                <w:kern w:val="21"/>
                <w:szCs w:val="21"/>
              </w:rPr>
              <w:t>废气</w:t>
            </w:r>
          </w:p>
        </w:tc>
        <w:tc>
          <w:tcPr>
            <w:tcW w:w="1590" w:type="dxa"/>
            <w:vAlign w:val="center"/>
          </w:tcPr>
          <w:p>
            <w:pPr>
              <w:pStyle w:val="45"/>
              <w:rPr>
                <w:snapToGrid w:val="0"/>
                <w:color w:val="auto"/>
                <w:kern w:val="21"/>
                <w:szCs w:val="21"/>
              </w:rPr>
            </w:pPr>
            <w:r>
              <w:rPr>
                <w:rFonts w:hint="eastAsia"/>
                <w:snapToGrid w:val="0"/>
                <w:color w:val="auto"/>
                <w:kern w:val="21"/>
                <w:szCs w:val="21"/>
              </w:rPr>
              <w:t>颗粒物</w:t>
            </w:r>
          </w:p>
        </w:tc>
        <w:tc>
          <w:tcPr>
            <w:tcW w:w="1701" w:type="dxa"/>
            <w:vAlign w:val="center"/>
          </w:tcPr>
          <w:p>
            <w:pPr>
              <w:adjustRightInd w:val="0"/>
              <w:snapToGrid w:val="0"/>
              <w:jc w:val="center"/>
              <w:rPr>
                <w:snapToGrid w:val="0"/>
                <w:kern w:val="21"/>
                <w:szCs w:val="21"/>
              </w:rPr>
            </w:pPr>
            <w:r>
              <w:rPr>
                <w:rFonts w:hint="eastAsia"/>
                <w:snapToGrid w:val="0"/>
                <w:kern w:val="21"/>
                <w:szCs w:val="21"/>
              </w:rPr>
              <w:t>/</w:t>
            </w:r>
          </w:p>
        </w:tc>
        <w:tc>
          <w:tcPr>
            <w:tcW w:w="1276" w:type="dxa"/>
            <w:vAlign w:val="center"/>
          </w:tcPr>
          <w:p>
            <w:pPr>
              <w:adjustRightInd w:val="0"/>
              <w:snapToGrid w:val="0"/>
              <w:jc w:val="center"/>
              <w:rPr>
                <w:szCs w:val="21"/>
              </w:rPr>
            </w:pPr>
            <w:r>
              <w:rPr>
                <w:rFonts w:hint="eastAsia"/>
                <w:szCs w:val="21"/>
              </w:rPr>
              <w:t>/</w:t>
            </w:r>
          </w:p>
        </w:tc>
        <w:tc>
          <w:tcPr>
            <w:tcW w:w="1701" w:type="dxa"/>
            <w:vAlign w:val="center"/>
          </w:tcPr>
          <w:p>
            <w:pPr>
              <w:adjustRightInd w:val="0"/>
              <w:snapToGrid w:val="0"/>
              <w:jc w:val="center"/>
              <w:rPr>
                <w:snapToGrid w:val="0"/>
                <w:kern w:val="21"/>
                <w:szCs w:val="21"/>
              </w:rPr>
            </w:pPr>
            <w:r>
              <w:rPr>
                <w:rFonts w:hint="eastAsia"/>
                <w:snapToGrid w:val="0"/>
                <w:kern w:val="21"/>
                <w:szCs w:val="21"/>
              </w:rPr>
              <w:t>/</w:t>
            </w:r>
          </w:p>
        </w:tc>
        <w:tc>
          <w:tcPr>
            <w:tcW w:w="1559" w:type="dxa"/>
            <w:vAlign w:val="center"/>
          </w:tcPr>
          <w:p>
            <w:pPr>
              <w:pStyle w:val="45"/>
              <w:rPr>
                <w:snapToGrid w:val="0"/>
                <w:color w:val="auto"/>
                <w:kern w:val="21"/>
                <w:szCs w:val="21"/>
              </w:rPr>
            </w:pPr>
            <w:r>
              <w:rPr>
                <w:snapToGrid w:val="0"/>
                <w:color w:val="auto"/>
                <w:kern w:val="21"/>
                <w:szCs w:val="21"/>
              </w:rPr>
              <w:t>0.</w:t>
            </w:r>
            <w:r>
              <w:rPr>
                <w:rFonts w:hint="eastAsia"/>
                <w:snapToGrid w:val="0"/>
                <w:color w:val="auto"/>
                <w:kern w:val="21"/>
                <w:szCs w:val="21"/>
                <w:lang w:val="en-US" w:eastAsia="zh-CN"/>
              </w:rPr>
              <w:t>0272</w:t>
            </w:r>
            <w:r>
              <w:rPr>
                <w:color w:val="auto"/>
                <w:szCs w:val="21"/>
              </w:rPr>
              <w:t>t/a</w:t>
            </w:r>
          </w:p>
        </w:tc>
        <w:tc>
          <w:tcPr>
            <w:tcW w:w="1761" w:type="dxa"/>
            <w:vAlign w:val="center"/>
          </w:tcPr>
          <w:p>
            <w:pPr>
              <w:adjustRightInd w:val="0"/>
              <w:snapToGrid w:val="0"/>
              <w:jc w:val="center"/>
              <w:rPr>
                <w:snapToGrid w:val="0"/>
                <w:kern w:val="21"/>
                <w:szCs w:val="21"/>
              </w:rPr>
            </w:pPr>
            <w:r>
              <w:rPr>
                <w:rFonts w:hint="eastAsia"/>
                <w:snapToGrid w:val="0"/>
                <w:kern w:val="21"/>
                <w:szCs w:val="21"/>
              </w:rPr>
              <w:t>/</w:t>
            </w:r>
          </w:p>
        </w:tc>
        <w:tc>
          <w:tcPr>
            <w:tcW w:w="1536" w:type="dxa"/>
            <w:vAlign w:val="center"/>
          </w:tcPr>
          <w:p>
            <w:pPr>
              <w:pStyle w:val="45"/>
              <w:rPr>
                <w:snapToGrid w:val="0"/>
                <w:color w:val="auto"/>
                <w:kern w:val="21"/>
                <w:szCs w:val="21"/>
              </w:rPr>
            </w:pPr>
            <w:r>
              <w:rPr>
                <w:rFonts w:hint="eastAsia"/>
                <w:color w:val="auto"/>
                <w:szCs w:val="21"/>
              </w:rPr>
              <w:t>0.0272</w:t>
            </w:r>
            <w:r>
              <w:rPr>
                <w:color w:val="auto"/>
                <w:szCs w:val="21"/>
              </w:rPr>
              <w:t>t/a</w:t>
            </w:r>
          </w:p>
        </w:tc>
        <w:tc>
          <w:tcPr>
            <w:tcW w:w="1249" w:type="dxa"/>
            <w:vAlign w:val="center"/>
          </w:tcPr>
          <w:p>
            <w:pPr>
              <w:pStyle w:val="45"/>
              <w:rPr>
                <w:snapToGrid w:val="0"/>
                <w:color w:val="auto"/>
                <w:kern w:val="21"/>
                <w:szCs w:val="21"/>
              </w:rPr>
            </w:pPr>
            <w:r>
              <w:rPr>
                <w:snapToGrid w:val="0"/>
                <w:color w:val="auto"/>
                <w:kern w:val="21"/>
                <w:szCs w:val="21"/>
              </w:rPr>
              <w:t>+</w:t>
            </w:r>
            <w:r>
              <w:rPr>
                <w:rFonts w:hint="eastAsia"/>
                <w:snapToGrid w:val="0"/>
                <w:color w:val="auto"/>
                <w:kern w:val="21"/>
                <w:szCs w:val="21"/>
              </w:rPr>
              <w:t>0.0272</w:t>
            </w:r>
            <w:r>
              <w:rPr>
                <w:color w:val="auto"/>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15" w:type="dxa"/>
            <w:vMerge w:val="restart"/>
            <w:vAlign w:val="center"/>
          </w:tcPr>
          <w:p>
            <w:pPr>
              <w:pStyle w:val="45"/>
              <w:rPr>
                <w:snapToGrid w:val="0"/>
                <w:color w:val="auto"/>
                <w:kern w:val="21"/>
                <w:szCs w:val="21"/>
              </w:rPr>
            </w:pPr>
            <w:r>
              <w:rPr>
                <w:snapToGrid w:val="0"/>
                <w:color w:val="auto"/>
                <w:kern w:val="21"/>
                <w:szCs w:val="21"/>
              </w:rPr>
              <w:t>废水</w:t>
            </w:r>
          </w:p>
        </w:tc>
        <w:tc>
          <w:tcPr>
            <w:tcW w:w="1590" w:type="dxa"/>
            <w:vAlign w:val="center"/>
          </w:tcPr>
          <w:p>
            <w:pPr>
              <w:jc w:val="center"/>
              <w:rPr>
                <w:szCs w:val="21"/>
              </w:rPr>
            </w:pPr>
            <w:r>
              <w:rPr>
                <w:szCs w:val="21"/>
              </w:rPr>
              <w:t>COD</w:t>
            </w:r>
          </w:p>
        </w:tc>
        <w:tc>
          <w:tcPr>
            <w:tcW w:w="1701" w:type="dxa"/>
            <w:vAlign w:val="center"/>
          </w:tcPr>
          <w:p>
            <w:pPr>
              <w:adjustRightInd w:val="0"/>
              <w:snapToGrid w:val="0"/>
              <w:jc w:val="center"/>
              <w:rPr>
                <w:snapToGrid w:val="0"/>
                <w:kern w:val="21"/>
                <w:szCs w:val="21"/>
              </w:rPr>
            </w:pPr>
            <w:r>
              <w:rPr>
                <w:rFonts w:hint="eastAsia"/>
                <w:snapToGrid w:val="0"/>
                <w:kern w:val="21"/>
                <w:szCs w:val="21"/>
              </w:rPr>
              <w:t>/</w:t>
            </w:r>
          </w:p>
        </w:tc>
        <w:tc>
          <w:tcPr>
            <w:tcW w:w="1276" w:type="dxa"/>
            <w:vAlign w:val="center"/>
          </w:tcPr>
          <w:p>
            <w:pPr>
              <w:adjustRightInd w:val="0"/>
              <w:snapToGrid w:val="0"/>
              <w:jc w:val="center"/>
              <w:rPr>
                <w:szCs w:val="21"/>
              </w:rPr>
            </w:pPr>
            <w:r>
              <w:rPr>
                <w:rFonts w:hint="eastAsia"/>
                <w:szCs w:val="21"/>
              </w:rPr>
              <w:t>/</w:t>
            </w:r>
          </w:p>
        </w:tc>
        <w:tc>
          <w:tcPr>
            <w:tcW w:w="1701" w:type="dxa"/>
            <w:vAlign w:val="center"/>
          </w:tcPr>
          <w:p>
            <w:pPr>
              <w:adjustRightInd w:val="0"/>
              <w:snapToGrid w:val="0"/>
              <w:jc w:val="center"/>
              <w:rPr>
                <w:snapToGrid w:val="0"/>
                <w:kern w:val="21"/>
                <w:szCs w:val="21"/>
              </w:rPr>
            </w:pPr>
            <w:r>
              <w:rPr>
                <w:rFonts w:hint="eastAsia"/>
                <w:snapToGrid w:val="0"/>
                <w:kern w:val="21"/>
                <w:szCs w:val="21"/>
              </w:rPr>
              <w:t>/</w:t>
            </w:r>
          </w:p>
        </w:tc>
        <w:tc>
          <w:tcPr>
            <w:tcW w:w="1559" w:type="dxa"/>
            <w:vAlign w:val="center"/>
          </w:tcPr>
          <w:p>
            <w:pPr>
              <w:pStyle w:val="45"/>
              <w:rPr>
                <w:snapToGrid w:val="0"/>
                <w:color w:val="auto"/>
                <w:kern w:val="21"/>
                <w:szCs w:val="21"/>
              </w:rPr>
            </w:pPr>
            <w:r>
              <w:rPr>
                <w:rFonts w:hint="eastAsia"/>
                <w:snapToGrid w:val="0"/>
                <w:color w:val="auto"/>
                <w:kern w:val="21"/>
                <w:szCs w:val="21"/>
              </w:rPr>
              <w:t>0.</w:t>
            </w:r>
            <w:r>
              <w:rPr>
                <w:rFonts w:hint="eastAsia"/>
                <w:snapToGrid w:val="0"/>
                <w:color w:val="auto"/>
                <w:kern w:val="21"/>
                <w:szCs w:val="21"/>
                <w:lang w:val="en-US" w:eastAsia="zh-CN"/>
              </w:rPr>
              <w:t>2085</w:t>
            </w:r>
            <w:r>
              <w:rPr>
                <w:color w:val="auto"/>
                <w:szCs w:val="21"/>
              </w:rPr>
              <w:t>t/a</w:t>
            </w:r>
          </w:p>
        </w:tc>
        <w:tc>
          <w:tcPr>
            <w:tcW w:w="1761" w:type="dxa"/>
            <w:vAlign w:val="center"/>
          </w:tcPr>
          <w:p>
            <w:pPr>
              <w:adjustRightInd w:val="0"/>
              <w:snapToGrid w:val="0"/>
              <w:jc w:val="center"/>
              <w:rPr>
                <w:snapToGrid w:val="0"/>
                <w:kern w:val="21"/>
                <w:szCs w:val="21"/>
              </w:rPr>
            </w:pPr>
            <w:r>
              <w:rPr>
                <w:rFonts w:hint="eastAsia"/>
                <w:snapToGrid w:val="0"/>
                <w:kern w:val="21"/>
                <w:szCs w:val="21"/>
              </w:rPr>
              <w:t>/</w:t>
            </w:r>
          </w:p>
        </w:tc>
        <w:tc>
          <w:tcPr>
            <w:tcW w:w="1536" w:type="dxa"/>
            <w:vAlign w:val="center"/>
          </w:tcPr>
          <w:p>
            <w:pPr>
              <w:pStyle w:val="45"/>
              <w:rPr>
                <w:rFonts w:ascii="Times New Roman" w:hAnsi="Times New Roman" w:eastAsia="宋体" w:cs="Times New Roman"/>
                <w:snapToGrid w:val="0"/>
                <w:color w:val="auto"/>
                <w:kern w:val="21"/>
                <w:sz w:val="21"/>
                <w:szCs w:val="21"/>
                <w:lang w:val="en-US" w:eastAsia="zh-CN" w:bidi="ar-SA"/>
              </w:rPr>
            </w:pPr>
            <w:r>
              <w:rPr>
                <w:rFonts w:hint="eastAsia"/>
                <w:snapToGrid w:val="0"/>
                <w:color w:val="auto"/>
                <w:kern w:val="21"/>
                <w:szCs w:val="21"/>
              </w:rPr>
              <w:t>0.</w:t>
            </w:r>
            <w:r>
              <w:rPr>
                <w:rFonts w:hint="eastAsia"/>
                <w:snapToGrid w:val="0"/>
                <w:color w:val="auto"/>
                <w:kern w:val="21"/>
                <w:szCs w:val="21"/>
                <w:lang w:val="en-US" w:eastAsia="zh-CN"/>
              </w:rPr>
              <w:t>2085</w:t>
            </w:r>
            <w:r>
              <w:rPr>
                <w:color w:val="auto"/>
                <w:szCs w:val="21"/>
              </w:rPr>
              <w:t>t/a</w:t>
            </w:r>
          </w:p>
        </w:tc>
        <w:tc>
          <w:tcPr>
            <w:tcW w:w="1249" w:type="dxa"/>
            <w:vAlign w:val="center"/>
          </w:tcPr>
          <w:p>
            <w:pPr>
              <w:pStyle w:val="45"/>
              <w:rPr>
                <w:snapToGrid w:val="0"/>
                <w:color w:val="auto"/>
                <w:kern w:val="21"/>
                <w:szCs w:val="21"/>
              </w:rPr>
            </w:pPr>
            <w:r>
              <w:rPr>
                <w:rFonts w:hint="eastAsia"/>
                <w:snapToGrid w:val="0"/>
                <w:color w:val="auto"/>
                <w:kern w:val="21"/>
                <w:szCs w:val="21"/>
              </w:rPr>
              <w:t>+0.2085</w:t>
            </w:r>
            <w:r>
              <w:rPr>
                <w:color w:val="auto"/>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15" w:type="dxa"/>
            <w:vMerge w:val="continue"/>
            <w:vAlign w:val="center"/>
          </w:tcPr>
          <w:p>
            <w:pPr>
              <w:pStyle w:val="45"/>
              <w:rPr>
                <w:snapToGrid w:val="0"/>
                <w:color w:val="auto"/>
                <w:kern w:val="21"/>
                <w:szCs w:val="21"/>
              </w:rPr>
            </w:pPr>
          </w:p>
        </w:tc>
        <w:tc>
          <w:tcPr>
            <w:tcW w:w="1590" w:type="dxa"/>
            <w:vAlign w:val="center"/>
          </w:tcPr>
          <w:p>
            <w:pPr>
              <w:jc w:val="center"/>
              <w:rPr>
                <w:szCs w:val="21"/>
              </w:rPr>
            </w:pPr>
            <w:r>
              <w:rPr>
                <w:szCs w:val="21"/>
              </w:rPr>
              <w:t>NH</w:t>
            </w:r>
            <w:r>
              <w:rPr>
                <w:szCs w:val="21"/>
                <w:vertAlign w:val="subscript"/>
              </w:rPr>
              <w:t>3</w:t>
            </w:r>
            <w:r>
              <w:rPr>
                <w:szCs w:val="21"/>
              </w:rPr>
              <w:t>-N</w:t>
            </w:r>
          </w:p>
        </w:tc>
        <w:tc>
          <w:tcPr>
            <w:tcW w:w="1701" w:type="dxa"/>
            <w:vAlign w:val="center"/>
          </w:tcPr>
          <w:p>
            <w:pPr>
              <w:adjustRightInd w:val="0"/>
              <w:snapToGrid w:val="0"/>
              <w:jc w:val="center"/>
              <w:rPr>
                <w:snapToGrid w:val="0"/>
                <w:kern w:val="21"/>
                <w:szCs w:val="21"/>
              </w:rPr>
            </w:pPr>
            <w:r>
              <w:rPr>
                <w:rFonts w:hint="eastAsia"/>
                <w:snapToGrid w:val="0"/>
                <w:kern w:val="21"/>
                <w:szCs w:val="21"/>
              </w:rPr>
              <w:t>/</w:t>
            </w:r>
          </w:p>
        </w:tc>
        <w:tc>
          <w:tcPr>
            <w:tcW w:w="1276" w:type="dxa"/>
            <w:vAlign w:val="center"/>
          </w:tcPr>
          <w:p>
            <w:pPr>
              <w:adjustRightInd w:val="0"/>
              <w:snapToGrid w:val="0"/>
              <w:jc w:val="center"/>
              <w:rPr>
                <w:szCs w:val="21"/>
              </w:rPr>
            </w:pPr>
            <w:r>
              <w:rPr>
                <w:rFonts w:hint="eastAsia"/>
                <w:szCs w:val="21"/>
              </w:rPr>
              <w:t>/</w:t>
            </w:r>
          </w:p>
        </w:tc>
        <w:tc>
          <w:tcPr>
            <w:tcW w:w="1701" w:type="dxa"/>
            <w:vAlign w:val="center"/>
          </w:tcPr>
          <w:p>
            <w:pPr>
              <w:adjustRightInd w:val="0"/>
              <w:snapToGrid w:val="0"/>
              <w:jc w:val="center"/>
              <w:rPr>
                <w:snapToGrid w:val="0"/>
                <w:kern w:val="21"/>
                <w:szCs w:val="21"/>
              </w:rPr>
            </w:pPr>
            <w:r>
              <w:rPr>
                <w:rFonts w:hint="eastAsia"/>
                <w:snapToGrid w:val="0"/>
                <w:kern w:val="21"/>
                <w:szCs w:val="21"/>
              </w:rPr>
              <w:t>/</w:t>
            </w:r>
          </w:p>
        </w:tc>
        <w:tc>
          <w:tcPr>
            <w:tcW w:w="1559" w:type="dxa"/>
            <w:vAlign w:val="center"/>
          </w:tcPr>
          <w:p>
            <w:pPr>
              <w:adjustRightInd w:val="0"/>
              <w:snapToGrid w:val="0"/>
              <w:jc w:val="center"/>
              <w:rPr>
                <w:snapToGrid w:val="0"/>
                <w:kern w:val="21"/>
                <w:szCs w:val="21"/>
              </w:rPr>
            </w:pPr>
            <w:r>
              <w:rPr>
                <w:rFonts w:hint="eastAsia"/>
                <w:snapToGrid w:val="0"/>
                <w:kern w:val="21"/>
                <w:szCs w:val="21"/>
              </w:rPr>
              <w:t>0.0</w:t>
            </w:r>
            <w:r>
              <w:rPr>
                <w:rFonts w:hint="eastAsia"/>
                <w:snapToGrid w:val="0"/>
                <w:kern w:val="21"/>
                <w:szCs w:val="21"/>
                <w:lang w:val="en-US" w:eastAsia="zh-CN"/>
              </w:rPr>
              <w:t>208</w:t>
            </w:r>
            <w:r>
              <w:rPr>
                <w:szCs w:val="21"/>
              </w:rPr>
              <w:t>t/a</w:t>
            </w:r>
          </w:p>
        </w:tc>
        <w:tc>
          <w:tcPr>
            <w:tcW w:w="1761" w:type="dxa"/>
            <w:vAlign w:val="center"/>
          </w:tcPr>
          <w:p>
            <w:pPr>
              <w:adjustRightInd w:val="0"/>
              <w:snapToGrid w:val="0"/>
              <w:jc w:val="center"/>
              <w:rPr>
                <w:snapToGrid w:val="0"/>
                <w:kern w:val="21"/>
                <w:szCs w:val="21"/>
              </w:rPr>
            </w:pPr>
            <w:r>
              <w:rPr>
                <w:rFonts w:hint="eastAsia"/>
                <w:snapToGrid w:val="0"/>
                <w:kern w:val="21"/>
                <w:szCs w:val="21"/>
              </w:rPr>
              <w:t>/</w:t>
            </w:r>
          </w:p>
        </w:tc>
        <w:tc>
          <w:tcPr>
            <w:tcW w:w="1536" w:type="dxa"/>
            <w:vAlign w:val="center"/>
          </w:tcPr>
          <w:p>
            <w:pPr>
              <w:adjustRightInd w:val="0"/>
              <w:snapToGrid w:val="0"/>
              <w:jc w:val="center"/>
              <w:rPr>
                <w:rFonts w:ascii="Times New Roman" w:hAnsi="Times New Roman" w:eastAsia="宋体" w:cs="Times New Roman"/>
                <w:snapToGrid w:val="0"/>
                <w:kern w:val="21"/>
                <w:sz w:val="21"/>
                <w:szCs w:val="21"/>
                <w:lang w:val="en-US" w:eastAsia="zh-CN" w:bidi="ar-SA"/>
              </w:rPr>
            </w:pPr>
            <w:r>
              <w:rPr>
                <w:rFonts w:hint="eastAsia"/>
                <w:snapToGrid w:val="0"/>
                <w:kern w:val="21"/>
                <w:szCs w:val="21"/>
              </w:rPr>
              <w:t>0.0</w:t>
            </w:r>
            <w:r>
              <w:rPr>
                <w:rFonts w:hint="eastAsia"/>
                <w:snapToGrid w:val="0"/>
                <w:kern w:val="21"/>
                <w:szCs w:val="21"/>
                <w:lang w:val="en-US" w:eastAsia="zh-CN"/>
              </w:rPr>
              <w:t>208</w:t>
            </w:r>
            <w:r>
              <w:rPr>
                <w:szCs w:val="21"/>
              </w:rPr>
              <w:t>t/a</w:t>
            </w:r>
          </w:p>
        </w:tc>
        <w:tc>
          <w:tcPr>
            <w:tcW w:w="1249" w:type="dxa"/>
            <w:vAlign w:val="center"/>
          </w:tcPr>
          <w:p>
            <w:pPr>
              <w:adjustRightInd w:val="0"/>
              <w:snapToGrid w:val="0"/>
              <w:jc w:val="center"/>
              <w:rPr>
                <w:snapToGrid w:val="0"/>
                <w:kern w:val="21"/>
                <w:szCs w:val="21"/>
              </w:rPr>
            </w:pPr>
            <w:r>
              <w:rPr>
                <w:rFonts w:hint="eastAsia"/>
                <w:snapToGrid w:val="0"/>
                <w:kern w:val="21"/>
                <w:szCs w:val="21"/>
              </w:rPr>
              <w:t>+0.0</w:t>
            </w:r>
            <w:r>
              <w:rPr>
                <w:rFonts w:hint="eastAsia"/>
                <w:snapToGrid w:val="0"/>
                <w:kern w:val="21"/>
                <w:szCs w:val="21"/>
                <w:lang w:val="en-US" w:eastAsia="zh-CN"/>
              </w:rPr>
              <w:t>208</w:t>
            </w:r>
            <w:r>
              <w:rPr>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15" w:type="dxa"/>
            <w:vMerge w:val="restart"/>
            <w:vAlign w:val="center"/>
          </w:tcPr>
          <w:p>
            <w:pPr>
              <w:pStyle w:val="45"/>
              <w:rPr>
                <w:snapToGrid w:val="0"/>
                <w:color w:val="auto"/>
                <w:kern w:val="21"/>
                <w:szCs w:val="21"/>
              </w:rPr>
            </w:pPr>
            <w:r>
              <w:rPr>
                <w:snapToGrid w:val="0"/>
                <w:color w:val="auto"/>
                <w:kern w:val="21"/>
                <w:szCs w:val="21"/>
              </w:rPr>
              <w:t>一般工业</w:t>
            </w:r>
          </w:p>
          <w:p>
            <w:pPr>
              <w:pStyle w:val="45"/>
              <w:rPr>
                <w:snapToGrid w:val="0"/>
                <w:color w:val="auto"/>
                <w:kern w:val="21"/>
                <w:szCs w:val="21"/>
              </w:rPr>
            </w:pPr>
            <w:r>
              <w:rPr>
                <w:snapToGrid w:val="0"/>
                <w:color w:val="auto"/>
                <w:kern w:val="21"/>
                <w:szCs w:val="21"/>
              </w:rPr>
              <w:t>固体废物</w:t>
            </w:r>
          </w:p>
        </w:tc>
        <w:tc>
          <w:tcPr>
            <w:tcW w:w="1590" w:type="dxa"/>
            <w:vAlign w:val="center"/>
          </w:tcPr>
          <w:p>
            <w:pPr>
              <w:adjustRightInd w:val="0"/>
              <w:snapToGrid w:val="0"/>
              <w:jc w:val="center"/>
              <w:rPr>
                <w:szCs w:val="21"/>
              </w:rPr>
            </w:pPr>
            <w:r>
              <w:rPr>
                <w:rFonts w:hint="eastAsia"/>
                <w:szCs w:val="21"/>
              </w:rPr>
              <w:t>废包装材料</w:t>
            </w:r>
          </w:p>
        </w:tc>
        <w:tc>
          <w:tcPr>
            <w:tcW w:w="1701" w:type="dxa"/>
            <w:vAlign w:val="center"/>
          </w:tcPr>
          <w:p>
            <w:pPr>
              <w:adjustRightInd w:val="0"/>
              <w:snapToGrid w:val="0"/>
              <w:jc w:val="center"/>
              <w:rPr>
                <w:snapToGrid w:val="0"/>
                <w:kern w:val="21"/>
                <w:szCs w:val="21"/>
              </w:rPr>
            </w:pPr>
            <w:r>
              <w:rPr>
                <w:rFonts w:hint="eastAsia"/>
                <w:snapToGrid w:val="0"/>
                <w:kern w:val="21"/>
                <w:szCs w:val="21"/>
              </w:rPr>
              <w:t>/</w:t>
            </w:r>
          </w:p>
        </w:tc>
        <w:tc>
          <w:tcPr>
            <w:tcW w:w="1276" w:type="dxa"/>
            <w:vAlign w:val="center"/>
          </w:tcPr>
          <w:p>
            <w:pPr>
              <w:adjustRightInd w:val="0"/>
              <w:snapToGrid w:val="0"/>
              <w:jc w:val="center"/>
              <w:rPr>
                <w:szCs w:val="21"/>
              </w:rPr>
            </w:pPr>
            <w:r>
              <w:rPr>
                <w:rFonts w:hint="eastAsia"/>
                <w:szCs w:val="21"/>
              </w:rPr>
              <w:t>/</w:t>
            </w:r>
          </w:p>
        </w:tc>
        <w:tc>
          <w:tcPr>
            <w:tcW w:w="1701" w:type="dxa"/>
            <w:vAlign w:val="center"/>
          </w:tcPr>
          <w:p>
            <w:pPr>
              <w:adjustRightInd w:val="0"/>
              <w:snapToGrid w:val="0"/>
              <w:jc w:val="center"/>
              <w:rPr>
                <w:snapToGrid w:val="0"/>
                <w:kern w:val="21"/>
                <w:szCs w:val="21"/>
              </w:rPr>
            </w:pPr>
            <w:r>
              <w:rPr>
                <w:rFonts w:hint="eastAsia"/>
                <w:snapToGrid w:val="0"/>
                <w:kern w:val="21"/>
                <w:szCs w:val="21"/>
              </w:rPr>
              <w:t>/</w:t>
            </w:r>
          </w:p>
        </w:tc>
        <w:tc>
          <w:tcPr>
            <w:tcW w:w="1559" w:type="dxa"/>
            <w:vAlign w:val="center"/>
          </w:tcPr>
          <w:p>
            <w:pPr>
              <w:adjustRightInd w:val="0"/>
              <w:snapToGrid w:val="0"/>
              <w:jc w:val="center"/>
              <w:rPr>
                <w:snapToGrid w:val="0"/>
                <w:kern w:val="21"/>
                <w:szCs w:val="21"/>
              </w:rPr>
            </w:pPr>
            <w:r>
              <w:rPr>
                <w:rFonts w:hint="eastAsia"/>
                <w:snapToGrid w:val="0"/>
                <w:kern w:val="21"/>
                <w:szCs w:val="21"/>
              </w:rPr>
              <w:t>5</w:t>
            </w:r>
            <w:r>
              <w:rPr>
                <w:color w:val="000000"/>
                <w:szCs w:val="21"/>
              </w:rPr>
              <w:t>t/a</w:t>
            </w:r>
          </w:p>
        </w:tc>
        <w:tc>
          <w:tcPr>
            <w:tcW w:w="1761" w:type="dxa"/>
            <w:vAlign w:val="center"/>
          </w:tcPr>
          <w:p>
            <w:pPr>
              <w:adjustRightInd w:val="0"/>
              <w:snapToGrid w:val="0"/>
              <w:jc w:val="center"/>
              <w:rPr>
                <w:snapToGrid w:val="0"/>
                <w:kern w:val="21"/>
                <w:szCs w:val="21"/>
              </w:rPr>
            </w:pPr>
            <w:r>
              <w:rPr>
                <w:rFonts w:hint="eastAsia"/>
                <w:snapToGrid w:val="0"/>
                <w:kern w:val="21"/>
                <w:szCs w:val="21"/>
              </w:rPr>
              <w:t>/</w:t>
            </w:r>
          </w:p>
        </w:tc>
        <w:tc>
          <w:tcPr>
            <w:tcW w:w="1536" w:type="dxa"/>
            <w:vAlign w:val="center"/>
          </w:tcPr>
          <w:p>
            <w:pPr>
              <w:adjustRightInd w:val="0"/>
              <w:snapToGrid w:val="0"/>
              <w:jc w:val="center"/>
              <w:rPr>
                <w:snapToGrid w:val="0"/>
                <w:kern w:val="21"/>
                <w:szCs w:val="21"/>
              </w:rPr>
            </w:pPr>
            <w:r>
              <w:rPr>
                <w:rFonts w:hint="eastAsia"/>
                <w:snapToGrid w:val="0"/>
                <w:kern w:val="21"/>
                <w:szCs w:val="21"/>
              </w:rPr>
              <w:t>5</w:t>
            </w:r>
            <w:r>
              <w:rPr>
                <w:color w:val="000000"/>
                <w:szCs w:val="21"/>
              </w:rPr>
              <w:t>t/a</w:t>
            </w:r>
          </w:p>
        </w:tc>
        <w:tc>
          <w:tcPr>
            <w:tcW w:w="1249" w:type="dxa"/>
            <w:vAlign w:val="center"/>
          </w:tcPr>
          <w:p>
            <w:pPr>
              <w:adjustRightInd w:val="0"/>
              <w:snapToGrid w:val="0"/>
              <w:jc w:val="center"/>
              <w:rPr>
                <w:snapToGrid w:val="0"/>
                <w:kern w:val="21"/>
                <w:szCs w:val="21"/>
              </w:rPr>
            </w:pPr>
            <w:r>
              <w:rPr>
                <w:rFonts w:hint="eastAsia"/>
                <w:snapToGrid w:val="0"/>
                <w:kern w:val="21"/>
                <w:szCs w:val="21"/>
              </w:rPr>
              <w:t>+5</w:t>
            </w:r>
            <w:r>
              <w:rPr>
                <w:color w:val="000000"/>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15" w:type="dxa"/>
            <w:vMerge w:val="continue"/>
            <w:vAlign w:val="center"/>
          </w:tcPr>
          <w:p>
            <w:pPr>
              <w:pStyle w:val="45"/>
              <w:rPr>
                <w:snapToGrid w:val="0"/>
                <w:color w:val="auto"/>
                <w:kern w:val="21"/>
                <w:szCs w:val="21"/>
              </w:rPr>
            </w:pPr>
          </w:p>
        </w:tc>
        <w:tc>
          <w:tcPr>
            <w:tcW w:w="1590" w:type="dxa"/>
            <w:vAlign w:val="center"/>
          </w:tcPr>
          <w:p>
            <w:pPr>
              <w:adjustRightInd w:val="0"/>
              <w:snapToGrid w:val="0"/>
              <w:jc w:val="center"/>
              <w:rPr>
                <w:szCs w:val="21"/>
              </w:rPr>
            </w:pPr>
            <w:r>
              <w:rPr>
                <w:rFonts w:hint="eastAsia"/>
                <w:szCs w:val="21"/>
              </w:rPr>
              <w:t>废边角料</w:t>
            </w:r>
          </w:p>
        </w:tc>
        <w:tc>
          <w:tcPr>
            <w:tcW w:w="1701" w:type="dxa"/>
            <w:vAlign w:val="center"/>
          </w:tcPr>
          <w:p>
            <w:pPr>
              <w:adjustRightInd w:val="0"/>
              <w:snapToGrid w:val="0"/>
              <w:jc w:val="center"/>
              <w:rPr>
                <w:snapToGrid w:val="0"/>
                <w:kern w:val="21"/>
                <w:szCs w:val="21"/>
              </w:rPr>
            </w:pPr>
            <w:r>
              <w:rPr>
                <w:rFonts w:hint="eastAsia"/>
                <w:snapToGrid w:val="0"/>
                <w:kern w:val="21"/>
                <w:szCs w:val="21"/>
              </w:rPr>
              <w:t>/</w:t>
            </w:r>
          </w:p>
        </w:tc>
        <w:tc>
          <w:tcPr>
            <w:tcW w:w="1276" w:type="dxa"/>
            <w:vAlign w:val="center"/>
          </w:tcPr>
          <w:p>
            <w:pPr>
              <w:adjustRightInd w:val="0"/>
              <w:snapToGrid w:val="0"/>
              <w:jc w:val="center"/>
              <w:rPr>
                <w:szCs w:val="21"/>
              </w:rPr>
            </w:pPr>
            <w:r>
              <w:rPr>
                <w:rFonts w:hint="eastAsia"/>
                <w:szCs w:val="21"/>
              </w:rPr>
              <w:t>/</w:t>
            </w:r>
          </w:p>
        </w:tc>
        <w:tc>
          <w:tcPr>
            <w:tcW w:w="1701" w:type="dxa"/>
            <w:vAlign w:val="center"/>
          </w:tcPr>
          <w:p>
            <w:pPr>
              <w:adjustRightInd w:val="0"/>
              <w:snapToGrid w:val="0"/>
              <w:jc w:val="center"/>
              <w:rPr>
                <w:snapToGrid w:val="0"/>
                <w:kern w:val="21"/>
                <w:szCs w:val="21"/>
              </w:rPr>
            </w:pPr>
            <w:r>
              <w:rPr>
                <w:rFonts w:hint="eastAsia"/>
                <w:snapToGrid w:val="0"/>
                <w:kern w:val="21"/>
                <w:szCs w:val="21"/>
              </w:rPr>
              <w:t>/</w:t>
            </w:r>
          </w:p>
        </w:tc>
        <w:tc>
          <w:tcPr>
            <w:tcW w:w="1559" w:type="dxa"/>
            <w:vAlign w:val="center"/>
          </w:tcPr>
          <w:p>
            <w:pPr>
              <w:adjustRightInd w:val="0"/>
              <w:snapToGrid w:val="0"/>
              <w:jc w:val="center"/>
              <w:rPr>
                <w:snapToGrid w:val="0"/>
                <w:kern w:val="21"/>
                <w:szCs w:val="21"/>
              </w:rPr>
            </w:pPr>
            <w:r>
              <w:rPr>
                <w:rFonts w:hint="eastAsia"/>
                <w:color w:val="000000"/>
                <w:szCs w:val="21"/>
              </w:rPr>
              <w:t>1</w:t>
            </w:r>
            <w:r>
              <w:rPr>
                <w:color w:val="000000"/>
                <w:szCs w:val="21"/>
              </w:rPr>
              <w:t>t/a</w:t>
            </w:r>
          </w:p>
        </w:tc>
        <w:tc>
          <w:tcPr>
            <w:tcW w:w="1761" w:type="dxa"/>
            <w:vAlign w:val="center"/>
          </w:tcPr>
          <w:p>
            <w:pPr>
              <w:adjustRightInd w:val="0"/>
              <w:snapToGrid w:val="0"/>
              <w:jc w:val="center"/>
              <w:rPr>
                <w:snapToGrid w:val="0"/>
                <w:kern w:val="21"/>
                <w:szCs w:val="21"/>
              </w:rPr>
            </w:pPr>
            <w:r>
              <w:rPr>
                <w:rFonts w:hint="eastAsia"/>
                <w:snapToGrid w:val="0"/>
                <w:kern w:val="21"/>
                <w:szCs w:val="21"/>
              </w:rPr>
              <w:t>/</w:t>
            </w:r>
          </w:p>
        </w:tc>
        <w:tc>
          <w:tcPr>
            <w:tcW w:w="1536" w:type="dxa"/>
            <w:vAlign w:val="center"/>
          </w:tcPr>
          <w:p>
            <w:pPr>
              <w:adjustRightInd w:val="0"/>
              <w:snapToGrid w:val="0"/>
              <w:jc w:val="center"/>
              <w:rPr>
                <w:snapToGrid w:val="0"/>
                <w:kern w:val="21"/>
                <w:szCs w:val="21"/>
              </w:rPr>
            </w:pPr>
            <w:r>
              <w:rPr>
                <w:rFonts w:hint="eastAsia"/>
                <w:color w:val="000000"/>
                <w:szCs w:val="21"/>
              </w:rPr>
              <w:t>1</w:t>
            </w:r>
            <w:r>
              <w:rPr>
                <w:color w:val="000000"/>
                <w:szCs w:val="21"/>
              </w:rPr>
              <w:t>t/a</w:t>
            </w:r>
          </w:p>
        </w:tc>
        <w:tc>
          <w:tcPr>
            <w:tcW w:w="1249" w:type="dxa"/>
            <w:vAlign w:val="center"/>
          </w:tcPr>
          <w:p>
            <w:pPr>
              <w:adjustRightInd w:val="0"/>
              <w:snapToGrid w:val="0"/>
              <w:jc w:val="center"/>
              <w:rPr>
                <w:snapToGrid w:val="0"/>
                <w:kern w:val="21"/>
                <w:szCs w:val="21"/>
              </w:rPr>
            </w:pPr>
            <w:r>
              <w:rPr>
                <w:rFonts w:hint="eastAsia"/>
                <w:color w:val="000000"/>
                <w:szCs w:val="21"/>
              </w:rPr>
              <w:t>+1</w:t>
            </w:r>
            <w:r>
              <w:rPr>
                <w:color w:val="000000"/>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15" w:type="dxa"/>
            <w:vMerge w:val="continue"/>
            <w:vAlign w:val="center"/>
          </w:tcPr>
          <w:p>
            <w:pPr>
              <w:pStyle w:val="45"/>
              <w:rPr>
                <w:snapToGrid w:val="0"/>
                <w:color w:val="auto"/>
                <w:kern w:val="21"/>
                <w:szCs w:val="21"/>
              </w:rPr>
            </w:pPr>
          </w:p>
        </w:tc>
        <w:tc>
          <w:tcPr>
            <w:tcW w:w="1590" w:type="dxa"/>
            <w:vAlign w:val="center"/>
          </w:tcPr>
          <w:p>
            <w:pPr>
              <w:adjustRightInd w:val="0"/>
              <w:snapToGrid w:val="0"/>
              <w:jc w:val="center"/>
              <w:rPr>
                <w:szCs w:val="21"/>
              </w:rPr>
            </w:pPr>
            <w:r>
              <w:rPr>
                <w:rFonts w:hint="eastAsia"/>
                <w:szCs w:val="21"/>
              </w:rPr>
              <w:t>除尘灰</w:t>
            </w:r>
          </w:p>
        </w:tc>
        <w:tc>
          <w:tcPr>
            <w:tcW w:w="1701" w:type="dxa"/>
            <w:vAlign w:val="center"/>
          </w:tcPr>
          <w:p>
            <w:pPr>
              <w:adjustRightInd w:val="0"/>
              <w:snapToGrid w:val="0"/>
              <w:jc w:val="center"/>
              <w:rPr>
                <w:snapToGrid w:val="0"/>
                <w:kern w:val="21"/>
                <w:szCs w:val="21"/>
              </w:rPr>
            </w:pPr>
            <w:r>
              <w:rPr>
                <w:rFonts w:hint="eastAsia"/>
                <w:snapToGrid w:val="0"/>
                <w:kern w:val="21"/>
                <w:szCs w:val="21"/>
              </w:rPr>
              <w:t>/</w:t>
            </w:r>
          </w:p>
        </w:tc>
        <w:tc>
          <w:tcPr>
            <w:tcW w:w="1276" w:type="dxa"/>
            <w:vAlign w:val="center"/>
          </w:tcPr>
          <w:p>
            <w:pPr>
              <w:adjustRightInd w:val="0"/>
              <w:snapToGrid w:val="0"/>
              <w:jc w:val="center"/>
              <w:rPr>
                <w:szCs w:val="21"/>
              </w:rPr>
            </w:pPr>
            <w:r>
              <w:rPr>
                <w:rFonts w:hint="eastAsia"/>
                <w:szCs w:val="21"/>
              </w:rPr>
              <w:t>/</w:t>
            </w:r>
          </w:p>
        </w:tc>
        <w:tc>
          <w:tcPr>
            <w:tcW w:w="1701" w:type="dxa"/>
            <w:vAlign w:val="center"/>
          </w:tcPr>
          <w:p>
            <w:pPr>
              <w:adjustRightInd w:val="0"/>
              <w:snapToGrid w:val="0"/>
              <w:jc w:val="center"/>
              <w:rPr>
                <w:snapToGrid w:val="0"/>
                <w:kern w:val="21"/>
                <w:szCs w:val="21"/>
              </w:rPr>
            </w:pPr>
            <w:r>
              <w:rPr>
                <w:rFonts w:hint="eastAsia"/>
                <w:snapToGrid w:val="0"/>
                <w:kern w:val="21"/>
                <w:szCs w:val="21"/>
              </w:rPr>
              <w:t>/</w:t>
            </w:r>
          </w:p>
        </w:tc>
        <w:tc>
          <w:tcPr>
            <w:tcW w:w="1559" w:type="dxa"/>
            <w:vAlign w:val="center"/>
          </w:tcPr>
          <w:p>
            <w:pPr>
              <w:adjustRightInd w:val="0"/>
              <w:snapToGrid w:val="0"/>
              <w:jc w:val="center"/>
              <w:rPr>
                <w:snapToGrid w:val="0"/>
                <w:kern w:val="21"/>
                <w:szCs w:val="21"/>
              </w:rPr>
            </w:pPr>
            <w:r>
              <w:rPr>
                <w:rFonts w:hint="eastAsia"/>
                <w:color w:val="000000"/>
                <w:szCs w:val="21"/>
                <w:lang w:val="en-US" w:eastAsia="zh-CN"/>
              </w:rPr>
              <w:t>0.29</w:t>
            </w:r>
            <w:r>
              <w:rPr>
                <w:color w:val="000000"/>
                <w:szCs w:val="21"/>
              </w:rPr>
              <w:t>t/a</w:t>
            </w:r>
          </w:p>
        </w:tc>
        <w:tc>
          <w:tcPr>
            <w:tcW w:w="1761" w:type="dxa"/>
            <w:vAlign w:val="center"/>
          </w:tcPr>
          <w:p>
            <w:pPr>
              <w:adjustRightInd w:val="0"/>
              <w:snapToGrid w:val="0"/>
              <w:jc w:val="center"/>
              <w:rPr>
                <w:snapToGrid w:val="0"/>
                <w:kern w:val="21"/>
                <w:szCs w:val="21"/>
              </w:rPr>
            </w:pPr>
            <w:r>
              <w:rPr>
                <w:rFonts w:hint="eastAsia"/>
                <w:snapToGrid w:val="0"/>
                <w:kern w:val="21"/>
                <w:szCs w:val="21"/>
              </w:rPr>
              <w:t>/</w:t>
            </w:r>
          </w:p>
        </w:tc>
        <w:tc>
          <w:tcPr>
            <w:tcW w:w="1536" w:type="dxa"/>
            <w:vAlign w:val="center"/>
          </w:tcPr>
          <w:p>
            <w:pPr>
              <w:adjustRightInd w:val="0"/>
              <w:snapToGrid w:val="0"/>
              <w:jc w:val="center"/>
              <w:rPr>
                <w:snapToGrid w:val="0"/>
                <w:kern w:val="21"/>
                <w:szCs w:val="21"/>
              </w:rPr>
            </w:pPr>
            <w:r>
              <w:rPr>
                <w:rFonts w:hint="eastAsia"/>
                <w:color w:val="000000"/>
                <w:szCs w:val="21"/>
                <w:lang w:val="en-US" w:eastAsia="zh-CN"/>
              </w:rPr>
              <w:t>0.29</w:t>
            </w:r>
            <w:r>
              <w:rPr>
                <w:color w:val="000000"/>
                <w:szCs w:val="21"/>
              </w:rPr>
              <w:t>t/a</w:t>
            </w:r>
          </w:p>
        </w:tc>
        <w:tc>
          <w:tcPr>
            <w:tcW w:w="1249" w:type="dxa"/>
            <w:vAlign w:val="center"/>
          </w:tcPr>
          <w:p>
            <w:pPr>
              <w:adjustRightInd w:val="0"/>
              <w:snapToGrid w:val="0"/>
              <w:jc w:val="center"/>
              <w:rPr>
                <w:snapToGrid w:val="0"/>
                <w:kern w:val="21"/>
                <w:szCs w:val="21"/>
              </w:rPr>
            </w:pPr>
            <w:r>
              <w:rPr>
                <w:rFonts w:hint="eastAsia"/>
                <w:color w:val="000000"/>
                <w:szCs w:val="21"/>
              </w:rPr>
              <w:t>+0.29</w:t>
            </w:r>
            <w:r>
              <w:rPr>
                <w:color w:val="000000"/>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15" w:type="dxa"/>
            <w:vMerge w:val="continue"/>
            <w:vAlign w:val="center"/>
          </w:tcPr>
          <w:p>
            <w:pPr>
              <w:pStyle w:val="45"/>
              <w:rPr>
                <w:snapToGrid w:val="0"/>
                <w:color w:val="auto"/>
                <w:kern w:val="21"/>
                <w:szCs w:val="21"/>
              </w:rPr>
            </w:pPr>
          </w:p>
        </w:tc>
        <w:tc>
          <w:tcPr>
            <w:tcW w:w="1590" w:type="dxa"/>
            <w:vAlign w:val="center"/>
          </w:tcPr>
          <w:p>
            <w:pPr>
              <w:adjustRightInd w:val="0"/>
              <w:snapToGrid w:val="0"/>
              <w:jc w:val="center"/>
              <w:rPr>
                <w:rFonts w:hint="eastAsia"/>
                <w:b/>
                <w:bCs/>
                <w:szCs w:val="21"/>
                <w:u w:val="single"/>
              </w:rPr>
            </w:pPr>
            <w:r>
              <w:rPr>
                <w:rFonts w:hint="eastAsia"/>
                <w:b/>
                <w:bCs/>
                <w:szCs w:val="21"/>
                <w:u w:val="single"/>
              </w:rPr>
              <w:t>污水站生化处理污泥</w:t>
            </w:r>
          </w:p>
        </w:tc>
        <w:tc>
          <w:tcPr>
            <w:tcW w:w="1701" w:type="dxa"/>
            <w:vAlign w:val="center"/>
          </w:tcPr>
          <w:p>
            <w:pPr>
              <w:adjustRightInd w:val="0"/>
              <w:snapToGrid w:val="0"/>
              <w:jc w:val="center"/>
              <w:rPr>
                <w:rFonts w:hint="eastAsia" w:ascii="Times New Roman" w:hAnsi="Times New Roman" w:eastAsia="宋体" w:cs="Times New Roman"/>
                <w:b/>
                <w:bCs/>
                <w:snapToGrid w:val="0"/>
                <w:kern w:val="21"/>
                <w:sz w:val="21"/>
                <w:szCs w:val="21"/>
                <w:u w:val="single"/>
                <w:lang w:val="en-US" w:eastAsia="zh-CN" w:bidi="ar-SA"/>
              </w:rPr>
            </w:pPr>
            <w:r>
              <w:rPr>
                <w:rFonts w:hint="eastAsia"/>
                <w:b/>
                <w:bCs/>
                <w:snapToGrid w:val="0"/>
                <w:kern w:val="21"/>
                <w:szCs w:val="21"/>
                <w:u w:val="single"/>
              </w:rPr>
              <w:t>/</w:t>
            </w:r>
          </w:p>
        </w:tc>
        <w:tc>
          <w:tcPr>
            <w:tcW w:w="1276" w:type="dxa"/>
            <w:vAlign w:val="center"/>
          </w:tcPr>
          <w:p>
            <w:pPr>
              <w:adjustRightInd w:val="0"/>
              <w:snapToGrid w:val="0"/>
              <w:jc w:val="center"/>
              <w:rPr>
                <w:rFonts w:hint="eastAsia" w:ascii="Times New Roman" w:hAnsi="Times New Roman" w:eastAsia="宋体" w:cs="Times New Roman"/>
                <w:b/>
                <w:bCs/>
                <w:kern w:val="2"/>
                <w:sz w:val="21"/>
                <w:szCs w:val="21"/>
                <w:u w:val="single"/>
                <w:lang w:val="en-US" w:eastAsia="zh-CN" w:bidi="ar-SA"/>
              </w:rPr>
            </w:pPr>
            <w:r>
              <w:rPr>
                <w:rFonts w:hint="eastAsia"/>
                <w:b/>
                <w:bCs/>
                <w:szCs w:val="21"/>
                <w:u w:val="single"/>
              </w:rPr>
              <w:t>/</w:t>
            </w:r>
          </w:p>
        </w:tc>
        <w:tc>
          <w:tcPr>
            <w:tcW w:w="1701" w:type="dxa"/>
            <w:vAlign w:val="center"/>
          </w:tcPr>
          <w:p>
            <w:pPr>
              <w:adjustRightInd w:val="0"/>
              <w:snapToGrid w:val="0"/>
              <w:jc w:val="center"/>
              <w:rPr>
                <w:rFonts w:hint="eastAsia" w:ascii="Times New Roman" w:hAnsi="Times New Roman" w:eastAsia="宋体" w:cs="Times New Roman"/>
                <w:b/>
                <w:bCs/>
                <w:snapToGrid w:val="0"/>
                <w:kern w:val="21"/>
                <w:sz w:val="21"/>
                <w:szCs w:val="21"/>
                <w:u w:val="single"/>
                <w:lang w:val="en-US" w:eastAsia="zh-CN" w:bidi="ar-SA"/>
              </w:rPr>
            </w:pPr>
            <w:r>
              <w:rPr>
                <w:rFonts w:hint="eastAsia"/>
                <w:b/>
                <w:bCs/>
                <w:snapToGrid w:val="0"/>
                <w:kern w:val="21"/>
                <w:szCs w:val="21"/>
                <w:u w:val="single"/>
              </w:rPr>
              <w:t>/</w:t>
            </w:r>
          </w:p>
        </w:tc>
        <w:tc>
          <w:tcPr>
            <w:tcW w:w="1559" w:type="dxa"/>
            <w:vAlign w:val="center"/>
          </w:tcPr>
          <w:p>
            <w:pPr>
              <w:adjustRightInd w:val="0"/>
              <w:snapToGrid w:val="0"/>
              <w:jc w:val="center"/>
              <w:rPr>
                <w:rFonts w:hint="default"/>
                <w:b/>
                <w:bCs/>
                <w:color w:val="000000"/>
                <w:szCs w:val="21"/>
                <w:u w:val="single"/>
                <w:lang w:val="en-US" w:eastAsia="zh-CN"/>
              </w:rPr>
            </w:pPr>
            <w:r>
              <w:rPr>
                <w:rFonts w:hint="eastAsia"/>
                <w:b/>
                <w:bCs/>
                <w:color w:val="000000"/>
                <w:szCs w:val="21"/>
                <w:u w:val="single"/>
                <w:lang w:val="en-US" w:eastAsia="zh-CN"/>
              </w:rPr>
              <w:t>0.5</w:t>
            </w:r>
            <w:r>
              <w:rPr>
                <w:b/>
                <w:bCs/>
                <w:color w:val="000000"/>
                <w:szCs w:val="21"/>
                <w:u w:val="single"/>
              </w:rPr>
              <w:t>t/a</w:t>
            </w:r>
          </w:p>
        </w:tc>
        <w:tc>
          <w:tcPr>
            <w:tcW w:w="1761" w:type="dxa"/>
            <w:vAlign w:val="center"/>
          </w:tcPr>
          <w:p>
            <w:pPr>
              <w:adjustRightInd w:val="0"/>
              <w:snapToGrid w:val="0"/>
              <w:jc w:val="center"/>
              <w:rPr>
                <w:rFonts w:hint="eastAsia"/>
                <w:b/>
                <w:bCs/>
                <w:snapToGrid w:val="0"/>
                <w:kern w:val="21"/>
                <w:szCs w:val="21"/>
                <w:u w:val="single"/>
              </w:rPr>
            </w:pPr>
            <w:r>
              <w:rPr>
                <w:rFonts w:hint="eastAsia"/>
                <w:b/>
                <w:bCs/>
                <w:snapToGrid w:val="0"/>
                <w:kern w:val="21"/>
                <w:szCs w:val="21"/>
                <w:u w:val="single"/>
              </w:rPr>
              <w:t>/</w:t>
            </w:r>
          </w:p>
        </w:tc>
        <w:tc>
          <w:tcPr>
            <w:tcW w:w="1536" w:type="dxa"/>
            <w:vAlign w:val="center"/>
          </w:tcPr>
          <w:p>
            <w:pPr>
              <w:adjustRightInd w:val="0"/>
              <w:snapToGrid w:val="0"/>
              <w:jc w:val="center"/>
              <w:rPr>
                <w:rFonts w:hint="eastAsia"/>
                <w:b/>
                <w:bCs/>
                <w:color w:val="000000"/>
                <w:szCs w:val="21"/>
                <w:u w:val="single"/>
                <w:lang w:val="en-US" w:eastAsia="zh-CN"/>
              </w:rPr>
            </w:pPr>
            <w:r>
              <w:rPr>
                <w:rFonts w:hint="eastAsia"/>
                <w:b/>
                <w:bCs/>
                <w:color w:val="000000"/>
                <w:szCs w:val="21"/>
                <w:u w:val="single"/>
                <w:lang w:val="en-US" w:eastAsia="zh-CN"/>
              </w:rPr>
              <w:t>0.5</w:t>
            </w:r>
            <w:r>
              <w:rPr>
                <w:b/>
                <w:bCs/>
                <w:color w:val="000000"/>
                <w:szCs w:val="21"/>
                <w:u w:val="single"/>
              </w:rPr>
              <w:t>t/a</w:t>
            </w:r>
          </w:p>
        </w:tc>
        <w:tc>
          <w:tcPr>
            <w:tcW w:w="1249" w:type="dxa"/>
            <w:vAlign w:val="center"/>
          </w:tcPr>
          <w:p>
            <w:pPr>
              <w:adjustRightInd w:val="0"/>
              <w:snapToGrid w:val="0"/>
              <w:jc w:val="center"/>
              <w:rPr>
                <w:rFonts w:hint="eastAsia"/>
                <w:b/>
                <w:bCs/>
                <w:color w:val="000000"/>
                <w:szCs w:val="21"/>
                <w:u w:val="single"/>
              </w:rPr>
            </w:pPr>
            <w:r>
              <w:rPr>
                <w:rFonts w:hint="eastAsia"/>
                <w:b/>
                <w:bCs/>
                <w:color w:val="000000"/>
                <w:szCs w:val="21"/>
                <w:u w:val="single"/>
                <w:lang w:val="en-US" w:eastAsia="zh-CN"/>
              </w:rPr>
              <w:t>+0.5</w:t>
            </w:r>
            <w:r>
              <w:rPr>
                <w:b/>
                <w:bCs/>
                <w:color w:val="000000"/>
                <w:szCs w:val="21"/>
                <w:u w:val="singl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15" w:type="dxa"/>
            <w:vMerge w:val="restart"/>
            <w:vAlign w:val="center"/>
          </w:tcPr>
          <w:p>
            <w:pPr>
              <w:pStyle w:val="45"/>
              <w:rPr>
                <w:snapToGrid w:val="0"/>
                <w:color w:val="auto"/>
                <w:kern w:val="21"/>
                <w:szCs w:val="21"/>
              </w:rPr>
            </w:pPr>
            <w:r>
              <w:rPr>
                <w:snapToGrid w:val="0"/>
                <w:color w:val="auto"/>
                <w:kern w:val="21"/>
                <w:szCs w:val="21"/>
              </w:rPr>
              <w:t>危险废物</w:t>
            </w:r>
          </w:p>
        </w:tc>
        <w:tc>
          <w:tcPr>
            <w:tcW w:w="1590" w:type="dxa"/>
            <w:vAlign w:val="center"/>
          </w:tcPr>
          <w:p>
            <w:pPr>
              <w:widowControl/>
              <w:tabs>
                <w:tab w:val="center" w:pos="4153"/>
                <w:tab w:val="right" w:pos="8306"/>
              </w:tabs>
              <w:adjustRightInd w:val="0"/>
              <w:snapToGrid w:val="0"/>
              <w:jc w:val="center"/>
              <w:rPr>
                <w:color w:val="000000"/>
                <w:szCs w:val="21"/>
              </w:rPr>
            </w:pPr>
            <w:r>
              <w:rPr>
                <w:color w:val="000000"/>
                <w:szCs w:val="21"/>
              </w:rPr>
              <w:t>废桶</w:t>
            </w:r>
          </w:p>
        </w:tc>
        <w:tc>
          <w:tcPr>
            <w:tcW w:w="1701" w:type="dxa"/>
            <w:vAlign w:val="center"/>
          </w:tcPr>
          <w:p>
            <w:pPr>
              <w:widowControl/>
              <w:tabs>
                <w:tab w:val="center" w:pos="4153"/>
                <w:tab w:val="right" w:pos="8306"/>
              </w:tabs>
              <w:adjustRightInd w:val="0"/>
              <w:snapToGrid w:val="0"/>
              <w:jc w:val="center"/>
              <w:rPr>
                <w:color w:val="000000"/>
                <w:szCs w:val="21"/>
              </w:rPr>
            </w:pPr>
            <w:r>
              <w:rPr>
                <w:rFonts w:hint="eastAsia"/>
                <w:color w:val="000000"/>
                <w:szCs w:val="21"/>
              </w:rPr>
              <w:t>/</w:t>
            </w:r>
          </w:p>
        </w:tc>
        <w:tc>
          <w:tcPr>
            <w:tcW w:w="1276" w:type="dxa"/>
            <w:vAlign w:val="center"/>
          </w:tcPr>
          <w:p>
            <w:pPr>
              <w:widowControl/>
              <w:tabs>
                <w:tab w:val="center" w:pos="4153"/>
                <w:tab w:val="right" w:pos="8306"/>
              </w:tabs>
              <w:adjustRightInd w:val="0"/>
              <w:snapToGrid w:val="0"/>
              <w:jc w:val="center"/>
              <w:rPr>
                <w:color w:val="000000"/>
                <w:szCs w:val="21"/>
              </w:rPr>
            </w:pPr>
            <w:r>
              <w:rPr>
                <w:rFonts w:hint="eastAsia"/>
                <w:color w:val="000000"/>
                <w:szCs w:val="21"/>
              </w:rPr>
              <w:t>/</w:t>
            </w:r>
          </w:p>
        </w:tc>
        <w:tc>
          <w:tcPr>
            <w:tcW w:w="1701" w:type="dxa"/>
            <w:vAlign w:val="center"/>
          </w:tcPr>
          <w:p>
            <w:pPr>
              <w:widowControl/>
              <w:tabs>
                <w:tab w:val="center" w:pos="4153"/>
                <w:tab w:val="right" w:pos="8306"/>
              </w:tabs>
              <w:adjustRightInd w:val="0"/>
              <w:snapToGrid w:val="0"/>
              <w:jc w:val="center"/>
              <w:rPr>
                <w:color w:val="000000"/>
                <w:szCs w:val="21"/>
              </w:rPr>
            </w:pPr>
            <w:r>
              <w:rPr>
                <w:rFonts w:hint="eastAsia"/>
                <w:color w:val="000000"/>
                <w:szCs w:val="21"/>
              </w:rPr>
              <w:t>/</w:t>
            </w:r>
          </w:p>
        </w:tc>
        <w:tc>
          <w:tcPr>
            <w:tcW w:w="1559" w:type="dxa"/>
            <w:vAlign w:val="center"/>
          </w:tcPr>
          <w:p>
            <w:pPr>
              <w:widowControl/>
              <w:tabs>
                <w:tab w:val="center" w:pos="4153"/>
                <w:tab w:val="right" w:pos="8306"/>
              </w:tabs>
              <w:adjustRightInd w:val="0"/>
              <w:snapToGrid w:val="0"/>
              <w:jc w:val="center"/>
              <w:rPr>
                <w:color w:val="000000"/>
                <w:szCs w:val="21"/>
              </w:rPr>
            </w:pPr>
            <w:r>
              <w:rPr>
                <w:rFonts w:hint="eastAsia"/>
                <w:color w:val="000000"/>
                <w:szCs w:val="21"/>
              </w:rPr>
              <w:t>0.</w:t>
            </w:r>
            <w:r>
              <w:rPr>
                <w:rFonts w:hint="eastAsia"/>
                <w:color w:val="000000"/>
                <w:szCs w:val="21"/>
                <w:lang w:val="en-US" w:eastAsia="zh-CN"/>
              </w:rPr>
              <w:t>03</w:t>
            </w:r>
            <w:r>
              <w:rPr>
                <w:color w:val="000000"/>
                <w:szCs w:val="21"/>
              </w:rPr>
              <w:t>t/a</w:t>
            </w:r>
          </w:p>
        </w:tc>
        <w:tc>
          <w:tcPr>
            <w:tcW w:w="1761" w:type="dxa"/>
            <w:vAlign w:val="center"/>
          </w:tcPr>
          <w:p>
            <w:pPr>
              <w:widowControl/>
              <w:tabs>
                <w:tab w:val="center" w:pos="4153"/>
                <w:tab w:val="right" w:pos="8306"/>
              </w:tabs>
              <w:adjustRightInd w:val="0"/>
              <w:snapToGrid w:val="0"/>
              <w:jc w:val="center"/>
              <w:rPr>
                <w:color w:val="000000"/>
                <w:szCs w:val="21"/>
              </w:rPr>
            </w:pPr>
            <w:r>
              <w:rPr>
                <w:rFonts w:hint="eastAsia"/>
                <w:color w:val="000000"/>
                <w:szCs w:val="21"/>
              </w:rPr>
              <w:t>/</w:t>
            </w:r>
          </w:p>
        </w:tc>
        <w:tc>
          <w:tcPr>
            <w:tcW w:w="1536" w:type="dxa"/>
            <w:vAlign w:val="center"/>
          </w:tcPr>
          <w:p>
            <w:pPr>
              <w:widowControl/>
              <w:tabs>
                <w:tab w:val="center" w:pos="4153"/>
                <w:tab w:val="right" w:pos="8306"/>
              </w:tabs>
              <w:adjustRightInd w:val="0"/>
              <w:snapToGrid w:val="0"/>
              <w:jc w:val="center"/>
              <w:rPr>
                <w:color w:val="000000"/>
                <w:szCs w:val="21"/>
              </w:rPr>
            </w:pPr>
            <w:r>
              <w:rPr>
                <w:color w:val="000000"/>
                <w:szCs w:val="21"/>
              </w:rPr>
              <w:t>0.</w:t>
            </w:r>
            <w:r>
              <w:rPr>
                <w:rFonts w:hint="eastAsia"/>
                <w:color w:val="000000"/>
                <w:szCs w:val="21"/>
                <w:lang w:val="en-US" w:eastAsia="zh-CN"/>
              </w:rPr>
              <w:t>03</w:t>
            </w:r>
            <w:r>
              <w:rPr>
                <w:color w:val="000000"/>
                <w:szCs w:val="21"/>
              </w:rPr>
              <w:t>t/a</w:t>
            </w:r>
          </w:p>
        </w:tc>
        <w:tc>
          <w:tcPr>
            <w:tcW w:w="1249" w:type="dxa"/>
            <w:vAlign w:val="center"/>
          </w:tcPr>
          <w:p>
            <w:pPr>
              <w:widowControl/>
              <w:tabs>
                <w:tab w:val="center" w:pos="4153"/>
                <w:tab w:val="right" w:pos="8306"/>
              </w:tabs>
              <w:adjustRightInd w:val="0"/>
              <w:snapToGrid w:val="0"/>
              <w:jc w:val="center"/>
              <w:rPr>
                <w:color w:val="000000"/>
                <w:szCs w:val="21"/>
              </w:rPr>
            </w:pPr>
            <w:r>
              <w:rPr>
                <w:rFonts w:hint="eastAsia"/>
                <w:color w:val="000000"/>
                <w:szCs w:val="21"/>
              </w:rPr>
              <w:t>+0.</w:t>
            </w:r>
            <w:r>
              <w:rPr>
                <w:rFonts w:hint="eastAsia"/>
                <w:color w:val="000000"/>
                <w:szCs w:val="21"/>
                <w:lang w:val="en-US" w:eastAsia="zh-CN"/>
              </w:rPr>
              <w:t>03</w:t>
            </w:r>
            <w:r>
              <w:rPr>
                <w:color w:val="000000"/>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15" w:type="dxa"/>
            <w:vMerge w:val="continue"/>
            <w:vAlign w:val="center"/>
          </w:tcPr>
          <w:p>
            <w:pPr>
              <w:pStyle w:val="45"/>
              <w:rPr>
                <w:snapToGrid w:val="0"/>
                <w:color w:val="auto"/>
                <w:kern w:val="21"/>
                <w:szCs w:val="21"/>
              </w:rPr>
            </w:pPr>
          </w:p>
        </w:tc>
        <w:tc>
          <w:tcPr>
            <w:tcW w:w="1590" w:type="dxa"/>
            <w:vAlign w:val="center"/>
          </w:tcPr>
          <w:p>
            <w:pPr>
              <w:widowControl/>
              <w:tabs>
                <w:tab w:val="center" w:pos="4153"/>
                <w:tab w:val="right" w:pos="8306"/>
              </w:tabs>
              <w:adjustRightInd w:val="0"/>
              <w:snapToGrid w:val="0"/>
              <w:jc w:val="center"/>
              <w:rPr>
                <w:b/>
                <w:bCs/>
                <w:color w:val="000000"/>
                <w:szCs w:val="21"/>
                <w:u w:val="single"/>
              </w:rPr>
            </w:pPr>
            <w:r>
              <w:rPr>
                <w:rFonts w:hint="eastAsia"/>
                <w:b/>
                <w:bCs/>
                <w:color w:val="000000"/>
                <w:szCs w:val="21"/>
                <w:u w:val="single"/>
              </w:rPr>
              <w:t>废切削液</w:t>
            </w:r>
          </w:p>
        </w:tc>
        <w:tc>
          <w:tcPr>
            <w:tcW w:w="1701" w:type="dxa"/>
            <w:vAlign w:val="center"/>
          </w:tcPr>
          <w:p>
            <w:pPr>
              <w:widowControl/>
              <w:tabs>
                <w:tab w:val="center" w:pos="4153"/>
                <w:tab w:val="right" w:pos="8306"/>
              </w:tabs>
              <w:adjustRightInd w:val="0"/>
              <w:snapToGrid w:val="0"/>
              <w:jc w:val="center"/>
              <w:rPr>
                <w:b/>
                <w:bCs/>
                <w:color w:val="000000"/>
                <w:szCs w:val="21"/>
                <w:u w:val="single"/>
              </w:rPr>
            </w:pPr>
            <w:r>
              <w:rPr>
                <w:rFonts w:hint="eastAsia"/>
                <w:b/>
                <w:bCs/>
                <w:color w:val="000000"/>
                <w:szCs w:val="21"/>
                <w:u w:val="single"/>
              </w:rPr>
              <w:t>/</w:t>
            </w:r>
          </w:p>
        </w:tc>
        <w:tc>
          <w:tcPr>
            <w:tcW w:w="1276" w:type="dxa"/>
            <w:vAlign w:val="center"/>
          </w:tcPr>
          <w:p>
            <w:pPr>
              <w:widowControl/>
              <w:tabs>
                <w:tab w:val="center" w:pos="4153"/>
                <w:tab w:val="right" w:pos="8306"/>
              </w:tabs>
              <w:adjustRightInd w:val="0"/>
              <w:snapToGrid w:val="0"/>
              <w:jc w:val="center"/>
              <w:rPr>
                <w:b/>
                <w:bCs/>
                <w:color w:val="000000"/>
                <w:szCs w:val="21"/>
                <w:u w:val="single"/>
              </w:rPr>
            </w:pPr>
            <w:r>
              <w:rPr>
                <w:rFonts w:hint="eastAsia"/>
                <w:b/>
                <w:bCs/>
                <w:color w:val="000000"/>
                <w:szCs w:val="21"/>
                <w:u w:val="single"/>
              </w:rPr>
              <w:t>/</w:t>
            </w:r>
          </w:p>
        </w:tc>
        <w:tc>
          <w:tcPr>
            <w:tcW w:w="1701" w:type="dxa"/>
            <w:vAlign w:val="center"/>
          </w:tcPr>
          <w:p>
            <w:pPr>
              <w:widowControl/>
              <w:tabs>
                <w:tab w:val="center" w:pos="4153"/>
                <w:tab w:val="right" w:pos="8306"/>
              </w:tabs>
              <w:adjustRightInd w:val="0"/>
              <w:snapToGrid w:val="0"/>
              <w:jc w:val="center"/>
              <w:rPr>
                <w:b/>
                <w:bCs/>
                <w:color w:val="000000"/>
                <w:szCs w:val="21"/>
                <w:u w:val="single"/>
              </w:rPr>
            </w:pPr>
            <w:r>
              <w:rPr>
                <w:rFonts w:hint="eastAsia"/>
                <w:b/>
                <w:bCs/>
                <w:color w:val="000000"/>
                <w:szCs w:val="21"/>
                <w:u w:val="single"/>
              </w:rPr>
              <w:t>/</w:t>
            </w:r>
          </w:p>
        </w:tc>
        <w:tc>
          <w:tcPr>
            <w:tcW w:w="1559" w:type="dxa"/>
            <w:vAlign w:val="center"/>
          </w:tcPr>
          <w:p>
            <w:pPr>
              <w:widowControl/>
              <w:tabs>
                <w:tab w:val="center" w:pos="4153"/>
                <w:tab w:val="right" w:pos="8306"/>
              </w:tabs>
              <w:adjustRightInd w:val="0"/>
              <w:snapToGrid w:val="0"/>
              <w:jc w:val="center"/>
              <w:rPr>
                <w:b/>
                <w:bCs/>
                <w:color w:val="000000"/>
                <w:szCs w:val="21"/>
                <w:u w:val="single"/>
              </w:rPr>
            </w:pPr>
            <w:r>
              <w:rPr>
                <w:rFonts w:hint="eastAsia"/>
                <w:b/>
                <w:bCs/>
                <w:color w:val="000000"/>
                <w:szCs w:val="21"/>
                <w:u w:val="single"/>
                <w:lang w:val="en-US" w:eastAsia="zh-CN"/>
              </w:rPr>
              <w:t>5</w:t>
            </w:r>
            <w:r>
              <w:rPr>
                <w:b/>
                <w:bCs/>
                <w:color w:val="000000"/>
                <w:szCs w:val="21"/>
                <w:u w:val="single"/>
              </w:rPr>
              <w:t>t/a</w:t>
            </w:r>
          </w:p>
        </w:tc>
        <w:tc>
          <w:tcPr>
            <w:tcW w:w="1761" w:type="dxa"/>
            <w:vAlign w:val="center"/>
          </w:tcPr>
          <w:p>
            <w:pPr>
              <w:widowControl/>
              <w:tabs>
                <w:tab w:val="center" w:pos="4153"/>
                <w:tab w:val="right" w:pos="8306"/>
              </w:tabs>
              <w:adjustRightInd w:val="0"/>
              <w:snapToGrid w:val="0"/>
              <w:jc w:val="center"/>
              <w:rPr>
                <w:b/>
                <w:bCs/>
                <w:color w:val="000000"/>
                <w:szCs w:val="21"/>
                <w:u w:val="single"/>
              </w:rPr>
            </w:pPr>
            <w:r>
              <w:rPr>
                <w:rFonts w:hint="eastAsia"/>
                <w:b/>
                <w:bCs/>
                <w:color w:val="000000"/>
                <w:szCs w:val="21"/>
                <w:u w:val="single"/>
              </w:rPr>
              <w:t>/</w:t>
            </w:r>
          </w:p>
        </w:tc>
        <w:tc>
          <w:tcPr>
            <w:tcW w:w="1536" w:type="dxa"/>
            <w:vAlign w:val="center"/>
          </w:tcPr>
          <w:p>
            <w:pPr>
              <w:widowControl/>
              <w:tabs>
                <w:tab w:val="center" w:pos="4153"/>
                <w:tab w:val="right" w:pos="8306"/>
              </w:tabs>
              <w:adjustRightInd w:val="0"/>
              <w:snapToGrid w:val="0"/>
              <w:jc w:val="center"/>
              <w:rPr>
                <w:b/>
                <w:bCs/>
                <w:color w:val="000000"/>
                <w:szCs w:val="21"/>
                <w:u w:val="single"/>
              </w:rPr>
            </w:pPr>
            <w:r>
              <w:rPr>
                <w:rFonts w:hint="eastAsia"/>
                <w:b/>
                <w:bCs/>
                <w:color w:val="000000"/>
                <w:szCs w:val="21"/>
                <w:u w:val="single"/>
                <w:lang w:val="en-US" w:eastAsia="zh-CN"/>
              </w:rPr>
              <w:t>5</w:t>
            </w:r>
            <w:r>
              <w:rPr>
                <w:b/>
                <w:bCs/>
                <w:color w:val="000000"/>
                <w:szCs w:val="21"/>
                <w:u w:val="single"/>
              </w:rPr>
              <w:t>t/a</w:t>
            </w:r>
          </w:p>
        </w:tc>
        <w:tc>
          <w:tcPr>
            <w:tcW w:w="1249" w:type="dxa"/>
            <w:vAlign w:val="center"/>
          </w:tcPr>
          <w:p>
            <w:pPr>
              <w:widowControl/>
              <w:tabs>
                <w:tab w:val="center" w:pos="4153"/>
                <w:tab w:val="right" w:pos="8306"/>
              </w:tabs>
              <w:adjustRightInd w:val="0"/>
              <w:snapToGrid w:val="0"/>
              <w:jc w:val="center"/>
              <w:rPr>
                <w:b/>
                <w:bCs/>
                <w:color w:val="000000"/>
                <w:szCs w:val="21"/>
                <w:u w:val="single"/>
              </w:rPr>
            </w:pPr>
            <w:r>
              <w:rPr>
                <w:rFonts w:hint="eastAsia"/>
                <w:b/>
                <w:bCs/>
                <w:color w:val="000000"/>
                <w:szCs w:val="21"/>
                <w:u w:val="single"/>
              </w:rPr>
              <w:t>+</w:t>
            </w:r>
            <w:r>
              <w:rPr>
                <w:rFonts w:hint="eastAsia"/>
                <w:b/>
                <w:bCs/>
                <w:color w:val="000000"/>
                <w:szCs w:val="21"/>
                <w:u w:val="single"/>
                <w:lang w:val="en-US" w:eastAsia="zh-CN"/>
              </w:rPr>
              <w:t>5</w:t>
            </w:r>
            <w:r>
              <w:rPr>
                <w:rFonts w:hint="eastAsia"/>
                <w:b/>
                <w:bCs/>
                <w:color w:val="000000"/>
                <w:szCs w:val="21"/>
                <w:u w:val="single"/>
              </w:rPr>
              <w:t>.2</w:t>
            </w:r>
            <w:r>
              <w:rPr>
                <w:b/>
                <w:bCs/>
                <w:color w:val="000000"/>
                <w:szCs w:val="21"/>
                <w:u w:val="singl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15" w:type="dxa"/>
            <w:vMerge w:val="continue"/>
            <w:vAlign w:val="center"/>
          </w:tcPr>
          <w:p>
            <w:pPr>
              <w:pStyle w:val="45"/>
              <w:rPr>
                <w:snapToGrid w:val="0"/>
                <w:color w:val="auto"/>
                <w:kern w:val="21"/>
                <w:szCs w:val="21"/>
              </w:rPr>
            </w:pPr>
          </w:p>
        </w:tc>
        <w:tc>
          <w:tcPr>
            <w:tcW w:w="1590" w:type="dxa"/>
            <w:vAlign w:val="center"/>
          </w:tcPr>
          <w:p>
            <w:pPr>
              <w:widowControl/>
              <w:tabs>
                <w:tab w:val="center" w:pos="4153"/>
                <w:tab w:val="right" w:pos="8306"/>
              </w:tabs>
              <w:adjustRightInd w:val="0"/>
              <w:snapToGrid w:val="0"/>
              <w:jc w:val="center"/>
              <w:rPr>
                <w:b/>
                <w:bCs/>
                <w:color w:val="000000"/>
                <w:szCs w:val="21"/>
                <w:u w:val="single"/>
              </w:rPr>
            </w:pPr>
            <w:r>
              <w:rPr>
                <w:b/>
                <w:bCs/>
                <w:color w:val="000000"/>
                <w:szCs w:val="21"/>
                <w:u w:val="single"/>
              </w:rPr>
              <w:t>油</w:t>
            </w:r>
            <w:r>
              <w:rPr>
                <w:rFonts w:hint="eastAsia"/>
                <w:b/>
                <w:bCs/>
                <w:color w:val="000000"/>
                <w:szCs w:val="21"/>
                <w:u w:val="single"/>
              </w:rPr>
              <w:t>渣</w:t>
            </w:r>
          </w:p>
        </w:tc>
        <w:tc>
          <w:tcPr>
            <w:tcW w:w="1701" w:type="dxa"/>
            <w:vAlign w:val="center"/>
          </w:tcPr>
          <w:p>
            <w:pPr>
              <w:widowControl/>
              <w:tabs>
                <w:tab w:val="center" w:pos="4153"/>
                <w:tab w:val="right" w:pos="8306"/>
              </w:tabs>
              <w:adjustRightInd w:val="0"/>
              <w:snapToGrid w:val="0"/>
              <w:jc w:val="center"/>
              <w:rPr>
                <w:b/>
                <w:bCs/>
                <w:color w:val="000000"/>
                <w:szCs w:val="21"/>
                <w:u w:val="single"/>
              </w:rPr>
            </w:pPr>
            <w:r>
              <w:rPr>
                <w:rFonts w:hint="eastAsia"/>
                <w:b/>
                <w:bCs/>
                <w:color w:val="000000"/>
                <w:szCs w:val="21"/>
                <w:u w:val="single"/>
              </w:rPr>
              <w:t>/</w:t>
            </w:r>
          </w:p>
        </w:tc>
        <w:tc>
          <w:tcPr>
            <w:tcW w:w="1276" w:type="dxa"/>
            <w:vAlign w:val="center"/>
          </w:tcPr>
          <w:p>
            <w:pPr>
              <w:widowControl/>
              <w:tabs>
                <w:tab w:val="center" w:pos="4153"/>
                <w:tab w:val="right" w:pos="8306"/>
              </w:tabs>
              <w:adjustRightInd w:val="0"/>
              <w:snapToGrid w:val="0"/>
              <w:jc w:val="center"/>
              <w:rPr>
                <w:b/>
                <w:bCs/>
                <w:color w:val="000000"/>
                <w:szCs w:val="21"/>
                <w:u w:val="single"/>
              </w:rPr>
            </w:pPr>
            <w:r>
              <w:rPr>
                <w:rFonts w:hint="eastAsia"/>
                <w:b/>
                <w:bCs/>
                <w:color w:val="000000"/>
                <w:szCs w:val="21"/>
                <w:u w:val="single"/>
              </w:rPr>
              <w:t>/</w:t>
            </w:r>
          </w:p>
        </w:tc>
        <w:tc>
          <w:tcPr>
            <w:tcW w:w="1701" w:type="dxa"/>
            <w:vAlign w:val="center"/>
          </w:tcPr>
          <w:p>
            <w:pPr>
              <w:widowControl/>
              <w:tabs>
                <w:tab w:val="center" w:pos="4153"/>
                <w:tab w:val="right" w:pos="8306"/>
              </w:tabs>
              <w:adjustRightInd w:val="0"/>
              <w:snapToGrid w:val="0"/>
              <w:jc w:val="center"/>
              <w:rPr>
                <w:b/>
                <w:bCs/>
                <w:color w:val="000000"/>
                <w:szCs w:val="21"/>
                <w:u w:val="single"/>
              </w:rPr>
            </w:pPr>
            <w:r>
              <w:rPr>
                <w:rFonts w:hint="eastAsia"/>
                <w:b/>
                <w:bCs/>
                <w:color w:val="000000"/>
                <w:szCs w:val="21"/>
                <w:u w:val="single"/>
              </w:rPr>
              <w:t>/</w:t>
            </w:r>
          </w:p>
        </w:tc>
        <w:tc>
          <w:tcPr>
            <w:tcW w:w="1559" w:type="dxa"/>
            <w:vAlign w:val="center"/>
          </w:tcPr>
          <w:p>
            <w:pPr>
              <w:widowControl/>
              <w:tabs>
                <w:tab w:val="center" w:pos="4153"/>
                <w:tab w:val="right" w:pos="8306"/>
              </w:tabs>
              <w:adjustRightInd w:val="0"/>
              <w:snapToGrid w:val="0"/>
              <w:jc w:val="center"/>
              <w:rPr>
                <w:b/>
                <w:bCs/>
                <w:color w:val="000000"/>
                <w:szCs w:val="21"/>
                <w:u w:val="single"/>
              </w:rPr>
            </w:pPr>
            <w:r>
              <w:rPr>
                <w:rFonts w:hint="eastAsia"/>
                <w:b/>
                <w:bCs/>
                <w:color w:val="000000"/>
                <w:szCs w:val="21"/>
                <w:u w:val="single"/>
                <w:lang w:val="en-US" w:eastAsia="zh-CN"/>
              </w:rPr>
              <w:t>7.5</w:t>
            </w:r>
            <w:r>
              <w:rPr>
                <w:b/>
                <w:bCs/>
                <w:color w:val="000000"/>
                <w:szCs w:val="21"/>
                <w:u w:val="single"/>
              </w:rPr>
              <w:t>t/a</w:t>
            </w:r>
          </w:p>
        </w:tc>
        <w:tc>
          <w:tcPr>
            <w:tcW w:w="1761" w:type="dxa"/>
            <w:vAlign w:val="center"/>
          </w:tcPr>
          <w:p>
            <w:pPr>
              <w:widowControl/>
              <w:tabs>
                <w:tab w:val="center" w:pos="4153"/>
                <w:tab w:val="right" w:pos="8306"/>
              </w:tabs>
              <w:adjustRightInd w:val="0"/>
              <w:snapToGrid w:val="0"/>
              <w:jc w:val="center"/>
              <w:rPr>
                <w:b/>
                <w:bCs/>
                <w:color w:val="000000"/>
                <w:szCs w:val="21"/>
                <w:u w:val="single"/>
              </w:rPr>
            </w:pPr>
            <w:r>
              <w:rPr>
                <w:rFonts w:hint="eastAsia"/>
                <w:b/>
                <w:bCs/>
                <w:color w:val="000000"/>
                <w:szCs w:val="21"/>
                <w:u w:val="single"/>
              </w:rPr>
              <w:t>/</w:t>
            </w:r>
          </w:p>
        </w:tc>
        <w:tc>
          <w:tcPr>
            <w:tcW w:w="1536" w:type="dxa"/>
            <w:vAlign w:val="center"/>
          </w:tcPr>
          <w:p>
            <w:pPr>
              <w:widowControl/>
              <w:tabs>
                <w:tab w:val="center" w:pos="4153"/>
                <w:tab w:val="right" w:pos="8306"/>
              </w:tabs>
              <w:adjustRightInd w:val="0"/>
              <w:snapToGrid w:val="0"/>
              <w:jc w:val="center"/>
              <w:rPr>
                <w:b/>
                <w:bCs/>
                <w:color w:val="000000"/>
                <w:szCs w:val="21"/>
                <w:u w:val="single"/>
              </w:rPr>
            </w:pPr>
            <w:r>
              <w:rPr>
                <w:rFonts w:hint="eastAsia"/>
                <w:b/>
                <w:bCs/>
                <w:color w:val="000000"/>
                <w:szCs w:val="21"/>
                <w:u w:val="single"/>
                <w:lang w:val="en-US" w:eastAsia="zh-CN"/>
              </w:rPr>
              <w:t>7.5</w:t>
            </w:r>
            <w:r>
              <w:rPr>
                <w:b/>
                <w:bCs/>
                <w:color w:val="000000"/>
                <w:szCs w:val="21"/>
                <w:u w:val="single"/>
              </w:rPr>
              <w:t>t/a</w:t>
            </w:r>
          </w:p>
        </w:tc>
        <w:tc>
          <w:tcPr>
            <w:tcW w:w="1249" w:type="dxa"/>
            <w:vAlign w:val="center"/>
          </w:tcPr>
          <w:p>
            <w:pPr>
              <w:widowControl/>
              <w:tabs>
                <w:tab w:val="center" w:pos="4153"/>
                <w:tab w:val="right" w:pos="8306"/>
              </w:tabs>
              <w:adjustRightInd w:val="0"/>
              <w:snapToGrid w:val="0"/>
              <w:jc w:val="center"/>
              <w:rPr>
                <w:b/>
                <w:bCs/>
                <w:color w:val="000000"/>
                <w:szCs w:val="21"/>
                <w:u w:val="single"/>
              </w:rPr>
            </w:pPr>
            <w:r>
              <w:rPr>
                <w:rFonts w:hint="eastAsia"/>
                <w:b/>
                <w:bCs/>
                <w:color w:val="000000"/>
                <w:szCs w:val="21"/>
                <w:u w:val="single"/>
              </w:rPr>
              <w:t>+</w:t>
            </w:r>
            <w:r>
              <w:rPr>
                <w:rFonts w:hint="eastAsia"/>
                <w:b/>
                <w:bCs/>
                <w:color w:val="000000"/>
                <w:szCs w:val="21"/>
                <w:u w:val="single"/>
                <w:lang w:val="en-US" w:eastAsia="zh-CN"/>
              </w:rPr>
              <w:t>7.5</w:t>
            </w:r>
            <w:r>
              <w:rPr>
                <w:b/>
                <w:bCs/>
                <w:color w:val="000000"/>
                <w:szCs w:val="21"/>
                <w:u w:val="singl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15" w:type="dxa"/>
            <w:vMerge w:val="continue"/>
            <w:vAlign w:val="center"/>
          </w:tcPr>
          <w:p>
            <w:pPr>
              <w:pStyle w:val="45"/>
              <w:rPr>
                <w:snapToGrid w:val="0"/>
                <w:color w:val="auto"/>
                <w:kern w:val="21"/>
                <w:szCs w:val="21"/>
              </w:rPr>
            </w:pPr>
          </w:p>
        </w:tc>
        <w:tc>
          <w:tcPr>
            <w:tcW w:w="1590" w:type="dxa"/>
            <w:vAlign w:val="center"/>
          </w:tcPr>
          <w:p>
            <w:pPr>
              <w:widowControl/>
              <w:tabs>
                <w:tab w:val="center" w:pos="4153"/>
                <w:tab w:val="right" w:pos="8306"/>
              </w:tabs>
              <w:adjustRightInd w:val="0"/>
              <w:snapToGrid w:val="0"/>
              <w:jc w:val="center"/>
              <w:rPr>
                <w:b/>
                <w:bCs/>
                <w:color w:val="000000"/>
                <w:szCs w:val="21"/>
                <w:u w:val="single"/>
              </w:rPr>
            </w:pPr>
            <w:r>
              <w:rPr>
                <w:b/>
                <w:bCs/>
                <w:color w:val="000000"/>
                <w:szCs w:val="21"/>
                <w:u w:val="single"/>
              </w:rPr>
              <w:t>废机油</w:t>
            </w:r>
          </w:p>
        </w:tc>
        <w:tc>
          <w:tcPr>
            <w:tcW w:w="1701" w:type="dxa"/>
            <w:vAlign w:val="center"/>
          </w:tcPr>
          <w:p>
            <w:pPr>
              <w:widowControl/>
              <w:tabs>
                <w:tab w:val="center" w:pos="4153"/>
                <w:tab w:val="right" w:pos="8306"/>
              </w:tabs>
              <w:adjustRightInd w:val="0"/>
              <w:snapToGrid w:val="0"/>
              <w:jc w:val="center"/>
              <w:rPr>
                <w:b/>
                <w:bCs/>
                <w:color w:val="000000"/>
                <w:szCs w:val="21"/>
                <w:u w:val="single"/>
              </w:rPr>
            </w:pPr>
            <w:r>
              <w:rPr>
                <w:rFonts w:hint="eastAsia"/>
                <w:b/>
                <w:bCs/>
                <w:color w:val="000000"/>
                <w:szCs w:val="21"/>
                <w:u w:val="single"/>
              </w:rPr>
              <w:t>/</w:t>
            </w:r>
          </w:p>
        </w:tc>
        <w:tc>
          <w:tcPr>
            <w:tcW w:w="1276" w:type="dxa"/>
            <w:vAlign w:val="center"/>
          </w:tcPr>
          <w:p>
            <w:pPr>
              <w:widowControl/>
              <w:tabs>
                <w:tab w:val="center" w:pos="4153"/>
                <w:tab w:val="right" w:pos="8306"/>
              </w:tabs>
              <w:adjustRightInd w:val="0"/>
              <w:snapToGrid w:val="0"/>
              <w:jc w:val="center"/>
              <w:rPr>
                <w:b/>
                <w:bCs/>
                <w:color w:val="000000"/>
                <w:szCs w:val="21"/>
                <w:u w:val="single"/>
              </w:rPr>
            </w:pPr>
            <w:r>
              <w:rPr>
                <w:rFonts w:hint="eastAsia"/>
                <w:b/>
                <w:bCs/>
                <w:color w:val="000000"/>
                <w:szCs w:val="21"/>
                <w:u w:val="single"/>
              </w:rPr>
              <w:t>/</w:t>
            </w:r>
          </w:p>
        </w:tc>
        <w:tc>
          <w:tcPr>
            <w:tcW w:w="1701" w:type="dxa"/>
            <w:vAlign w:val="center"/>
          </w:tcPr>
          <w:p>
            <w:pPr>
              <w:widowControl/>
              <w:tabs>
                <w:tab w:val="center" w:pos="4153"/>
                <w:tab w:val="right" w:pos="8306"/>
              </w:tabs>
              <w:adjustRightInd w:val="0"/>
              <w:snapToGrid w:val="0"/>
              <w:jc w:val="center"/>
              <w:rPr>
                <w:b/>
                <w:bCs/>
                <w:color w:val="000000"/>
                <w:szCs w:val="21"/>
                <w:u w:val="single"/>
              </w:rPr>
            </w:pPr>
            <w:r>
              <w:rPr>
                <w:rFonts w:hint="eastAsia"/>
                <w:b/>
                <w:bCs/>
                <w:color w:val="000000"/>
                <w:szCs w:val="21"/>
                <w:u w:val="single"/>
              </w:rPr>
              <w:t>/</w:t>
            </w:r>
          </w:p>
        </w:tc>
        <w:tc>
          <w:tcPr>
            <w:tcW w:w="1559" w:type="dxa"/>
            <w:vAlign w:val="center"/>
          </w:tcPr>
          <w:p>
            <w:pPr>
              <w:widowControl/>
              <w:tabs>
                <w:tab w:val="center" w:pos="4153"/>
                <w:tab w:val="right" w:pos="8306"/>
              </w:tabs>
              <w:adjustRightInd w:val="0"/>
              <w:snapToGrid w:val="0"/>
              <w:jc w:val="center"/>
              <w:rPr>
                <w:b/>
                <w:bCs/>
                <w:color w:val="000000"/>
                <w:szCs w:val="21"/>
                <w:u w:val="single"/>
              </w:rPr>
            </w:pPr>
            <w:r>
              <w:rPr>
                <w:rFonts w:hint="eastAsia"/>
                <w:b/>
                <w:bCs/>
                <w:color w:val="000000"/>
                <w:szCs w:val="21"/>
                <w:u w:val="single"/>
                <w:lang w:val="en-US" w:eastAsia="zh-CN"/>
              </w:rPr>
              <w:t>4</w:t>
            </w:r>
            <w:r>
              <w:rPr>
                <w:b/>
                <w:bCs/>
                <w:color w:val="000000"/>
                <w:szCs w:val="21"/>
                <w:u w:val="single"/>
              </w:rPr>
              <w:t>t/a</w:t>
            </w:r>
          </w:p>
        </w:tc>
        <w:tc>
          <w:tcPr>
            <w:tcW w:w="1761" w:type="dxa"/>
            <w:vAlign w:val="center"/>
          </w:tcPr>
          <w:p>
            <w:pPr>
              <w:widowControl/>
              <w:tabs>
                <w:tab w:val="center" w:pos="4153"/>
                <w:tab w:val="right" w:pos="8306"/>
              </w:tabs>
              <w:adjustRightInd w:val="0"/>
              <w:snapToGrid w:val="0"/>
              <w:jc w:val="center"/>
              <w:rPr>
                <w:b/>
                <w:bCs/>
                <w:color w:val="000000"/>
                <w:szCs w:val="21"/>
                <w:u w:val="single"/>
              </w:rPr>
            </w:pPr>
            <w:r>
              <w:rPr>
                <w:rFonts w:hint="eastAsia"/>
                <w:b/>
                <w:bCs/>
                <w:color w:val="000000"/>
                <w:szCs w:val="21"/>
                <w:u w:val="single"/>
              </w:rPr>
              <w:t>/</w:t>
            </w:r>
          </w:p>
        </w:tc>
        <w:tc>
          <w:tcPr>
            <w:tcW w:w="1536" w:type="dxa"/>
            <w:vAlign w:val="center"/>
          </w:tcPr>
          <w:p>
            <w:pPr>
              <w:widowControl/>
              <w:tabs>
                <w:tab w:val="center" w:pos="4153"/>
                <w:tab w:val="right" w:pos="8306"/>
              </w:tabs>
              <w:adjustRightInd w:val="0"/>
              <w:snapToGrid w:val="0"/>
              <w:jc w:val="center"/>
              <w:rPr>
                <w:b/>
                <w:bCs/>
                <w:color w:val="000000"/>
                <w:szCs w:val="21"/>
                <w:u w:val="single"/>
              </w:rPr>
            </w:pPr>
            <w:r>
              <w:rPr>
                <w:rFonts w:hint="eastAsia"/>
                <w:b/>
                <w:bCs/>
                <w:color w:val="000000"/>
                <w:szCs w:val="21"/>
                <w:u w:val="single"/>
                <w:lang w:val="en-US" w:eastAsia="zh-CN"/>
              </w:rPr>
              <w:t>4</w:t>
            </w:r>
            <w:r>
              <w:rPr>
                <w:b/>
                <w:bCs/>
                <w:color w:val="000000"/>
                <w:szCs w:val="21"/>
                <w:u w:val="single"/>
              </w:rPr>
              <w:t>t/a</w:t>
            </w:r>
          </w:p>
        </w:tc>
        <w:tc>
          <w:tcPr>
            <w:tcW w:w="1249" w:type="dxa"/>
            <w:vAlign w:val="center"/>
          </w:tcPr>
          <w:p>
            <w:pPr>
              <w:widowControl/>
              <w:tabs>
                <w:tab w:val="center" w:pos="4153"/>
                <w:tab w:val="right" w:pos="8306"/>
              </w:tabs>
              <w:adjustRightInd w:val="0"/>
              <w:snapToGrid w:val="0"/>
              <w:jc w:val="center"/>
              <w:rPr>
                <w:b/>
                <w:bCs/>
                <w:color w:val="000000"/>
                <w:szCs w:val="21"/>
                <w:u w:val="single"/>
              </w:rPr>
            </w:pPr>
            <w:r>
              <w:rPr>
                <w:rFonts w:hint="eastAsia"/>
                <w:b/>
                <w:bCs/>
                <w:color w:val="000000"/>
                <w:szCs w:val="21"/>
                <w:u w:val="single"/>
              </w:rPr>
              <w:t>+</w:t>
            </w:r>
            <w:r>
              <w:rPr>
                <w:rFonts w:hint="eastAsia"/>
                <w:b/>
                <w:bCs/>
                <w:color w:val="000000"/>
                <w:szCs w:val="21"/>
                <w:u w:val="single"/>
                <w:lang w:val="en-US" w:eastAsia="zh-CN"/>
              </w:rPr>
              <w:t>4</w:t>
            </w:r>
            <w:r>
              <w:rPr>
                <w:b/>
                <w:bCs/>
                <w:color w:val="000000"/>
                <w:szCs w:val="21"/>
                <w:u w:val="singl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15" w:type="dxa"/>
            <w:vMerge w:val="continue"/>
            <w:vAlign w:val="center"/>
          </w:tcPr>
          <w:p>
            <w:pPr>
              <w:pStyle w:val="45"/>
              <w:rPr>
                <w:snapToGrid w:val="0"/>
                <w:color w:val="auto"/>
                <w:kern w:val="21"/>
                <w:szCs w:val="21"/>
              </w:rPr>
            </w:pPr>
          </w:p>
        </w:tc>
        <w:tc>
          <w:tcPr>
            <w:tcW w:w="1590" w:type="dxa"/>
            <w:vAlign w:val="center"/>
          </w:tcPr>
          <w:p>
            <w:pPr>
              <w:widowControl/>
              <w:tabs>
                <w:tab w:val="center" w:pos="4153"/>
                <w:tab w:val="right" w:pos="8306"/>
              </w:tabs>
              <w:adjustRightInd w:val="0"/>
              <w:snapToGrid w:val="0"/>
              <w:jc w:val="center"/>
              <w:rPr>
                <w:b/>
                <w:bCs/>
                <w:color w:val="000000"/>
                <w:szCs w:val="21"/>
                <w:u w:val="single"/>
              </w:rPr>
            </w:pPr>
            <w:r>
              <w:rPr>
                <w:rFonts w:hint="eastAsia"/>
                <w:b/>
                <w:bCs/>
                <w:color w:val="000000"/>
                <w:szCs w:val="21"/>
                <w:u w:val="single"/>
              </w:rPr>
              <w:t>废滤纸</w:t>
            </w:r>
          </w:p>
        </w:tc>
        <w:tc>
          <w:tcPr>
            <w:tcW w:w="1701" w:type="dxa"/>
            <w:vAlign w:val="center"/>
          </w:tcPr>
          <w:p>
            <w:pPr>
              <w:widowControl/>
              <w:tabs>
                <w:tab w:val="center" w:pos="4153"/>
                <w:tab w:val="right" w:pos="8306"/>
              </w:tabs>
              <w:adjustRightInd w:val="0"/>
              <w:snapToGrid w:val="0"/>
              <w:jc w:val="center"/>
              <w:rPr>
                <w:rFonts w:hint="eastAsia" w:ascii="Times New Roman" w:hAnsi="Times New Roman" w:eastAsia="宋体" w:cs="Times New Roman"/>
                <w:b/>
                <w:bCs/>
                <w:color w:val="000000"/>
                <w:kern w:val="2"/>
                <w:sz w:val="21"/>
                <w:szCs w:val="21"/>
                <w:u w:val="single"/>
                <w:lang w:val="en-US" w:eastAsia="zh-CN" w:bidi="ar-SA"/>
              </w:rPr>
            </w:pPr>
            <w:r>
              <w:rPr>
                <w:rFonts w:hint="eastAsia"/>
                <w:b/>
                <w:bCs/>
                <w:color w:val="000000"/>
                <w:szCs w:val="21"/>
                <w:u w:val="single"/>
              </w:rPr>
              <w:t>/</w:t>
            </w:r>
          </w:p>
        </w:tc>
        <w:tc>
          <w:tcPr>
            <w:tcW w:w="1276" w:type="dxa"/>
            <w:vAlign w:val="center"/>
          </w:tcPr>
          <w:p>
            <w:pPr>
              <w:widowControl/>
              <w:tabs>
                <w:tab w:val="center" w:pos="4153"/>
                <w:tab w:val="right" w:pos="8306"/>
              </w:tabs>
              <w:adjustRightInd w:val="0"/>
              <w:snapToGrid w:val="0"/>
              <w:jc w:val="center"/>
              <w:rPr>
                <w:rFonts w:hint="eastAsia" w:ascii="Times New Roman" w:hAnsi="Times New Roman" w:eastAsia="宋体" w:cs="Times New Roman"/>
                <w:b/>
                <w:bCs/>
                <w:color w:val="000000"/>
                <w:kern w:val="2"/>
                <w:sz w:val="21"/>
                <w:szCs w:val="21"/>
                <w:u w:val="single"/>
                <w:lang w:val="en-US" w:eastAsia="zh-CN" w:bidi="ar-SA"/>
              </w:rPr>
            </w:pPr>
            <w:r>
              <w:rPr>
                <w:rFonts w:hint="eastAsia"/>
                <w:b/>
                <w:bCs/>
                <w:color w:val="000000"/>
                <w:szCs w:val="21"/>
                <w:u w:val="single"/>
              </w:rPr>
              <w:t>/</w:t>
            </w:r>
          </w:p>
        </w:tc>
        <w:tc>
          <w:tcPr>
            <w:tcW w:w="1701" w:type="dxa"/>
            <w:vAlign w:val="center"/>
          </w:tcPr>
          <w:p>
            <w:pPr>
              <w:widowControl/>
              <w:tabs>
                <w:tab w:val="center" w:pos="4153"/>
                <w:tab w:val="right" w:pos="8306"/>
              </w:tabs>
              <w:adjustRightInd w:val="0"/>
              <w:snapToGrid w:val="0"/>
              <w:jc w:val="center"/>
              <w:rPr>
                <w:rFonts w:hint="eastAsia" w:ascii="Times New Roman" w:hAnsi="Times New Roman" w:eastAsia="宋体" w:cs="Times New Roman"/>
                <w:b/>
                <w:bCs/>
                <w:color w:val="000000"/>
                <w:kern w:val="2"/>
                <w:sz w:val="21"/>
                <w:szCs w:val="21"/>
                <w:u w:val="single"/>
                <w:lang w:val="en-US" w:eastAsia="zh-CN" w:bidi="ar-SA"/>
              </w:rPr>
            </w:pPr>
            <w:r>
              <w:rPr>
                <w:rFonts w:hint="eastAsia"/>
                <w:b/>
                <w:bCs/>
                <w:color w:val="000000"/>
                <w:szCs w:val="21"/>
                <w:u w:val="single"/>
              </w:rPr>
              <w:t>/</w:t>
            </w:r>
          </w:p>
        </w:tc>
        <w:tc>
          <w:tcPr>
            <w:tcW w:w="1559" w:type="dxa"/>
            <w:vAlign w:val="center"/>
          </w:tcPr>
          <w:p>
            <w:pPr>
              <w:widowControl/>
              <w:tabs>
                <w:tab w:val="center" w:pos="4153"/>
                <w:tab w:val="right" w:pos="8306"/>
              </w:tabs>
              <w:adjustRightInd w:val="0"/>
              <w:snapToGrid w:val="0"/>
              <w:jc w:val="center"/>
              <w:rPr>
                <w:rFonts w:hint="eastAsia" w:eastAsia="宋体"/>
                <w:b/>
                <w:bCs/>
                <w:color w:val="000000"/>
                <w:szCs w:val="21"/>
                <w:u w:val="single"/>
                <w:lang w:val="en-US" w:eastAsia="zh-CN"/>
              </w:rPr>
            </w:pPr>
            <w:r>
              <w:rPr>
                <w:rFonts w:hint="eastAsia"/>
                <w:b/>
                <w:bCs/>
                <w:color w:val="000000"/>
                <w:szCs w:val="21"/>
                <w:u w:val="single"/>
                <w:lang w:val="en-US" w:eastAsia="zh-CN"/>
              </w:rPr>
              <w:t>0.5</w:t>
            </w:r>
            <w:r>
              <w:rPr>
                <w:b/>
                <w:bCs/>
                <w:color w:val="000000"/>
                <w:szCs w:val="21"/>
                <w:u w:val="single"/>
              </w:rPr>
              <w:t>t/a</w:t>
            </w:r>
          </w:p>
        </w:tc>
        <w:tc>
          <w:tcPr>
            <w:tcW w:w="1761" w:type="dxa"/>
            <w:vAlign w:val="center"/>
          </w:tcPr>
          <w:p>
            <w:pPr>
              <w:widowControl/>
              <w:tabs>
                <w:tab w:val="center" w:pos="4153"/>
                <w:tab w:val="right" w:pos="8306"/>
              </w:tabs>
              <w:adjustRightInd w:val="0"/>
              <w:snapToGrid w:val="0"/>
              <w:jc w:val="center"/>
              <w:rPr>
                <w:rFonts w:hint="eastAsia"/>
                <w:b/>
                <w:bCs/>
                <w:color w:val="000000"/>
                <w:szCs w:val="21"/>
                <w:u w:val="single"/>
              </w:rPr>
            </w:pPr>
            <w:r>
              <w:rPr>
                <w:rFonts w:hint="eastAsia"/>
                <w:b/>
                <w:bCs/>
                <w:color w:val="000000"/>
                <w:szCs w:val="21"/>
                <w:u w:val="single"/>
              </w:rPr>
              <w:t>/</w:t>
            </w:r>
          </w:p>
        </w:tc>
        <w:tc>
          <w:tcPr>
            <w:tcW w:w="1536" w:type="dxa"/>
            <w:vAlign w:val="center"/>
          </w:tcPr>
          <w:p>
            <w:pPr>
              <w:widowControl/>
              <w:tabs>
                <w:tab w:val="center" w:pos="4153"/>
                <w:tab w:val="right" w:pos="8306"/>
              </w:tabs>
              <w:adjustRightInd w:val="0"/>
              <w:snapToGrid w:val="0"/>
              <w:jc w:val="center"/>
              <w:rPr>
                <w:b/>
                <w:bCs/>
                <w:color w:val="000000"/>
                <w:szCs w:val="21"/>
                <w:u w:val="single"/>
              </w:rPr>
            </w:pPr>
            <w:r>
              <w:rPr>
                <w:rFonts w:hint="eastAsia"/>
                <w:b/>
                <w:bCs/>
                <w:color w:val="000000"/>
                <w:szCs w:val="21"/>
                <w:u w:val="single"/>
                <w:lang w:val="en-US" w:eastAsia="zh-CN"/>
              </w:rPr>
              <w:t>0.5</w:t>
            </w:r>
            <w:r>
              <w:rPr>
                <w:b/>
                <w:bCs/>
                <w:color w:val="000000"/>
                <w:szCs w:val="21"/>
                <w:u w:val="single"/>
              </w:rPr>
              <w:t>t/a</w:t>
            </w:r>
          </w:p>
        </w:tc>
        <w:tc>
          <w:tcPr>
            <w:tcW w:w="1249" w:type="dxa"/>
            <w:vAlign w:val="center"/>
          </w:tcPr>
          <w:p>
            <w:pPr>
              <w:widowControl/>
              <w:tabs>
                <w:tab w:val="center" w:pos="4153"/>
                <w:tab w:val="right" w:pos="8306"/>
              </w:tabs>
              <w:adjustRightInd w:val="0"/>
              <w:snapToGrid w:val="0"/>
              <w:jc w:val="center"/>
              <w:rPr>
                <w:rFonts w:hint="eastAsia"/>
                <w:b/>
                <w:bCs/>
                <w:color w:val="000000"/>
                <w:szCs w:val="21"/>
                <w:u w:val="single"/>
              </w:rPr>
            </w:pPr>
            <w:r>
              <w:rPr>
                <w:rFonts w:hint="eastAsia"/>
                <w:b/>
                <w:bCs/>
                <w:color w:val="000000"/>
                <w:szCs w:val="21"/>
                <w:u w:val="single"/>
                <w:lang w:val="en-US" w:eastAsia="zh-CN"/>
              </w:rPr>
              <w:t>+0.5</w:t>
            </w:r>
            <w:r>
              <w:rPr>
                <w:b/>
                <w:bCs/>
                <w:color w:val="000000"/>
                <w:szCs w:val="21"/>
                <w:u w:val="singl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15" w:type="dxa"/>
            <w:vMerge w:val="continue"/>
            <w:vAlign w:val="center"/>
          </w:tcPr>
          <w:p>
            <w:pPr>
              <w:pStyle w:val="45"/>
              <w:rPr>
                <w:snapToGrid w:val="0"/>
                <w:color w:val="auto"/>
                <w:kern w:val="21"/>
                <w:szCs w:val="21"/>
              </w:rPr>
            </w:pPr>
          </w:p>
        </w:tc>
        <w:tc>
          <w:tcPr>
            <w:tcW w:w="1590" w:type="dxa"/>
            <w:vAlign w:val="center"/>
          </w:tcPr>
          <w:p>
            <w:pPr>
              <w:widowControl/>
              <w:tabs>
                <w:tab w:val="center" w:pos="4153"/>
                <w:tab w:val="right" w:pos="8306"/>
              </w:tabs>
              <w:adjustRightInd w:val="0"/>
              <w:snapToGrid w:val="0"/>
              <w:jc w:val="center"/>
              <w:rPr>
                <w:color w:val="000000"/>
                <w:szCs w:val="21"/>
              </w:rPr>
            </w:pPr>
            <w:r>
              <w:rPr>
                <w:color w:val="000000"/>
                <w:szCs w:val="21"/>
              </w:rPr>
              <w:t>废劳保用品</w:t>
            </w:r>
          </w:p>
        </w:tc>
        <w:tc>
          <w:tcPr>
            <w:tcW w:w="1701" w:type="dxa"/>
            <w:vAlign w:val="center"/>
          </w:tcPr>
          <w:p>
            <w:pPr>
              <w:widowControl/>
              <w:tabs>
                <w:tab w:val="center" w:pos="4153"/>
                <w:tab w:val="right" w:pos="8306"/>
              </w:tabs>
              <w:adjustRightInd w:val="0"/>
              <w:snapToGrid w:val="0"/>
              <w:jc w:val="center"/>
              <w:rPr>
                <w:color w:val="000000"/>
                <w:szCs w:val="21"/>
              </w:rPr>
            </w:pPr>
            <w:r>
              <w:rPr>
                <w:rFonts w:hint="eastAsia"/>
                <w:color w:val="000000"/>
                <w:szCs w:val="21"/>
              </w:rPr>
              <w:t>/</w:t>
            </w:r>
          </w:p>
        </w:tc>
        <w:tc>
          <w:tcPr>
            <w:tcW w:w="1276" w:type="dxa"/>
            <w:vAlign w:val="center"/>
          </w:tcPr>
          <w:p>
            <w:pPr>
              <w:widowControl/>
              <w:tabs>
                <w:tab w:val="center" w:pos="4153"/>
                <w:tab w:val="right" w:pos="8306"/>
              </w:tabs>
              <w:adjustRightInd w:val="0"/>
              <w:snapToGrid w:val="0"/>
              <w:jc w:val="center"/>
              <w:rPr>
                <w:color w:val="000000"/>
                <w:szCs w:val="21"/>
              </w:rPr>
            </w:pPr>
            <w:r>
              <w:rPr>
                <w:rFonts w:hint="eastAsia"/>
                <w:color w:val="000000"/>
                <w:szCs w:val="21"/>
              </w:rPr>
              <w:t>/</w:t>
            </w:r>
          </w:p>
        </w:tc>
        <w:tc>
          <w:tcPr>
            <w:tcW w:w="1701" w:type="dxa"/>
            <w:vAlign w:val="center"/>
          </w:tcPr>
          <w:p>
            <w:pPr>
              <w:widowControl/>
              <w:tabs>
                <w:tab w:val="center" w:pos="4153"/>
                <w:tab w:val="right" w:pos="8306"/>
              </w:tabs>
              <w:adjustRightInd w:val="0"/>
              <w:snapToGrid w:val="0"/>
              <w:jc w:val="center"/>
              <w:rPr>
                <w:color w:val="000000"/>
                <w:szCs w:val="21"/>
              </w:rPr>
            </w:pPr>
            <w:r>
              <w:rPr>
                <w:rFonts w:hint="eastAsia"/>
                <w:color w:val="000000"/>
                <w:szCs w:val="21"/>
              </w:rPr>
              <w:t>/</w:t>
            </w:r>
          </w:p>
        </w:tc>
        <w:tc>
          <w:tcPr>
            <w:tcW w:w="1559" w:type="dxa"/>
            <w:vAlign w:val="center"/>
          </w:tcPr>
          <w:p>
            <w:pPr>
              <w:widowControl/>
              <w:tabs>
                <w:tab w:val="center" w:pos="4153"/>
                <w:tab w:val="right" w:pos="8306"/>
              </w:tabs>
              <w:adjustRightInd w:val="0"/>
              <w:snapToGrid w:val="0"/>
              <w:jc w:val="center"/>
              <w:rPr>
                <w:color w:val="000000"/>
                <w:szCs w:val="21"/>
              </w:rPr>
            </w:pPr>
            <w:r>
              <w:rPr>
                <w:rFonts w:hint="eastAsia"/>
                <w:color w:val="000000"/>
                <w:szCs w:val="21"/>
              </w:rPr>
              <w:t>2</w:t>
            </w:r>
            <w:r>
              <w:rPr>
                <w:color w:val="000000"/>
                <w:szCs w:val="21"/>
              </w:rPr>
              <w:t>t/a</w:t>
            </w:r>
          </w:p>
        </w:tc>
        <w:tc>
          <w:tcPr>
            <w:tcW w:w="1761" w:type="dxa"/>
            <w:vAlign w:val="center"/>
          </w:tcPr>
          <w:p>
            <w:pPr>
              <w:widowControl/>
              <w:tabs>
                <w:tab w:val="center" w:pos="4153"/>
                <w:tab w:val="right" w:pos="8306"/>
              </w:tabs>
              <w:adjustRightInd w:val="0"/>
              <w:snapToGrid w:val="0"/>
              <w:jc w:val="center"/>
              <w:rPr>
                <w:color w:val="000000"/>
                <w:szCs w:val="21"/>
              </w:rPr>
            </w:pPr>
            <w:r>
              <w:rPr>
                <w:rFonts w:hint="eastAsia"/>
                <w:color w:val="000000"/>
                <w:szCs w:val="21"/>
              </w:rPr>
              <w:t>/</w:t>
            </w:r>
          </w:p>
        </w:tc>
        <w:tc>
          <w:tcPr>
            <w:tcW w:w="1536" w:type="dxa"/>
            <w:vAlign w:val="center"/>
          </w:tcPr>
          <w:p>
            <w:pPr>
              <w:widowControl/>
              <w:tabs>
                <w:tab w:val="center" w:pos="4153"/>
                <w:tab w:val="right" w:pos="8306"/>
              </w:tabs>
              <w:adjustRightInd w:val="0"/>
              <w:snapToGrid w:val="0"/>
              <w:jc w:val="center"/>
              <w:rPr>
                <w:color w:val="000000"/>
                <w:szCs w:val="21"/>
              </w:rPr>
            </w:pPr>
            <w:r>
              <w:rPr>
                <w:rFonts w:hint="eastAsia"/>
                <w:color w:val="000000"/>
                <w:szCs w:val="21"/>
              </w:rPr>
              <w:t>2</w:t>
            </w:r>
            <w:r>
              <w:rPr>
                <w:color w:val="000000"/>
                <w:szCs w:val="21"/>
              </w:rPr>
              <w:t>t/a</w:t>
            </w:r>
          </w:p>
        </w:tc>
        <w:tc>
          <w:tcPr>
            <w:tcW w:w="1249" w:type="dxa"/>
            <w:vAlign w:val="center"/>
          </w:tcPr>
          <w:p>
            <w:pPr>
              <w:widowControl/>
              <w:tabs>
                <w:tab w:val="center" w:pos="4153"/>
                <w:tab w:val="right" w:pos="8306"/>
              </w:tabs>
              <w:adjustRightInd w:val="0"/>
              <w:snapToGrid w:val="0"/>
              <w:jc w:val="center"/>
              <w:rPr>
                <w:color w:val="000000"/>
                <w:szCs w:val="21"/>
              </w:rPr>
            </w:pPr>
            <w:r>
              <w:rPr>
                <w:rFonts w:hint="eastAsia"/>
                <w:color w:val="000000"/>
                <w:szCs w:val="21"/>
              </w:rPr>
              <w:t>+2</w:t>
            </w:r>
            <w:r>
              <w:rPr>
                <w:color w:val="000000"/>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15" w:type="dxa"/>
            <w:vMerge w:val="continue"/>
            <w:vAlign w:val="center"/>
          </w:tcPr>
          <w:p>
            <w:pPr>
              <w:pStyle w:val="45"/>
              <w:rPr>
                <w:snapToGrid w:val="0"/>
                <w:color w:val="auto"/>
                <w:kern w:val="21"/>
                <w:szCs w:val="21"/>
              </w:rPr>
            </w:pPr>
          </w:p>
        </w:tc>
        <w:tc>
          <w:tcPr>
            <w:tcW w:w="1590" w:type="dxa"/>
            <w:vAlign w:val="center"/>
          </w:tcPr>
          <w:p>
            <w:pPr>
              <w:widowControl/>
              <w:tabs>
                <w:tab w:val="center" w:pos="4153"/>
                <w:tab w:val="right" w:pos="8306"/>
              </w:tabs>
              <w:adjustRightInd w:val="0"/>
              <w:snapToGrid w:val="0"/>
              <w:jc w:val="center"/>
              <w:rPr>
                <w:color w:val="000000"/>
                <w:szCs w:val="21"/>
              </w:rPr>
            </w:pPr>
            <w:r>
              <w:rPr>
                <w:color w:val="000000"/>
                <w:szCs w:val="21"/>
              </w:rPr>
              <w:t>污水站</w:t>
            </w:r>
            <w:r>
              <w:rPr>
                <w:rFonts w:hint="eastAsia"/>
                <w:color w:val="000000"/>
                <w:szCs w:val="21"/>
                <w:lang w:eastAsia="zh-CN"/>
              </w:rPr>
              <w:t>沉淀</w:t>
            </w:r>
            <w:r>
              <w:rPr>
                <w:color w:val="000000"/>
                <w:szCs w:val="21"/>
              </w:rPr>
              <w:t>污泥</w:t>
            </w:r>
          </w:p>
        </w:tc>
        <w:tc>
          <w:tcPr>
            <w:tcW w:w="1701" w:type="dxa"/>
            <w:vAlign w:val="center"/>
          </w:tcPr>
          <w:p>
            <w:pPr>
              <w:widowControl/>
              <w:tabs>
                <w:tab w:val="center" w:pos="4153"/>
                <w:tab w:val="right" w:pos="8306"/>
              </w:tabs>
              <w:adjustRightInd w:val="0"/>
              <w:snapToGrid w:val="0"/>
              <w:jc w:val="center"/>
              <w:rPr>
                <w:color w:val="000000"/>
                <w:szCs w:val="21"/>
              </w:rPr>
            </w:pPr>
            <w:r>
              <w:rPr>
                <w:rFonts w:hint="eastAsia"/>
                <w:color w:val="000000"/>
                <w:szCs w:val="21"/>
              </w:rPr>
              <w:t>/</w:t>
            </w:r>
          </w:p>
        </w:tc>
        <w:tc>
          <w:tcPr>
            <w:tcW w:w="1276" w:type="dxa"/>
            <w:vAlign w:val="center"/>
          </w:tcPr>
          <w:p>
            <w:pPr>
              <w:widowControl/>
              <w:tabs>
                <w:tab w:val="center" w:pos="4153"/>
                <w:tab w:val="right" w:pos="8306"/>
              </w:tabs>
              <w:adjustRightInd w:val="0"/>
              <w:snapToGrid w:val="0"/>
              <w:jc w:val="center"/>
              <w:rPr>
                <w:color w:val="000000"/>
                <w:szCs w:val="21"/>
              </w:rPr>
            </w:pPr>
            <w:r>
              <w:rPr>
                <w:rFonts w:hint="eastAsia"/>
                <w:color w:val="000000"/>
                <w:szCs w:val="21"/>
              </w:rPr>
              <w:t>/</w:t>
            </w:r>
          </w:p>
        </w:tc>
        <w:tc>
          <w:tcPr>
            <w:tcW w:w="1701" w:type="dxa"/>
            <w:vAlign w:val="center"/>
          </w:tcPr>
          <w:p>
            <w:pPr>
              <w:widowControl/>
              <w:tabs>
                <w:tab w:val="center" w:pos="4153"/>
                <w:tab w:val="right" w:pos="8306"/>
              </w:tabs>
              <w:adjustRightInd w:val="0"/>
              <w:snapToGrid w:val="0"/>
              <w:jc w:val="center"/>
              <w:rPr>
                <w:color w:val="000000"/>
                <w:szCs w:val="21"/>
              </w:rPr>
            </w:pPr>
            <w:r>
              <w:rPr>
                <w:rFonts w:hint="eastAsia"/>
                <w:color w:val="000000"/>
                <w:szCs w:val="21"/>
              </w:rPr>
              <w:t>/</w:t>
            </w:r>
          </w:p>
        </w:tc>
        <w:tc>
          <w:tcPr>
            <w:tcW w:w="1559" w:type="dxa"/>
            <w:vAlign w:val="center"/>
          </w:tcPr>
          <w:p>
            <w:pPr>
              <w:widowControl/>
              <w:tabs>
                <w:tab w:val="center" w:pos="4153"/>
                <w:tab w:val="right" w:pos="8306"/>
              </w:tabs>
              <w:adjustRightInd w:val="0"/>
              <w:snapToGrid w:val="0"/>
              <w:jc w:val="center"/>
              <w:rPr>
                <w:color w:val="000000"/>
                <w:szCs w:val="21"/>
              </w:rPr>
            </w:pPr>
            <w:r>
              <w:rPr>
                <w:rFonts w:hint="eastAsia"/>
                <w:color w:val="000000"/>
                <w:szCs w:val="21"/>
                <w:lang w:val="en-US" w:eastAsia="zh-CN"/>
              </w:rPr>
              <w:t>1</w:t>
            </w:r>
            <w:r>
              <w:rPr>
                <w:rFonts w:hint="eastAsia"/>
                <w:color w:val="000000"/>
                <w:szCs w:val="21"/>
              </w:rPr>
              <w:t>.</w:t>
            </w:r>
            <w:r>
              <w:rPr>
                <w:rFonts w:hint="eastAsia"/>
                <w:color w:val="000000"/>
                <w:szCs w:val="21"/>
                <w:lang w:val="en-US" w:eastAsia="zh-CN"/>
              </w:rPr>
              <w:t>5</w:t>
            </w:r>
            <w:r>
              <w:rPr>
                <w:color w:val="000000"/>
                <w:szCs w:val="21"/>
              </w:rPr>
              <w:t>t/a</w:t>
            </w:r>
          </w:p>
        </w:tc>
        <w:tc>
          <w:tcPr>
            <w:tcW w:w="1761" w:type="dxa"/>
            <w:vAlign w:val="center"/>
          </w:tcPr>
          <w:p>
            <w:pPr>
              <w:widowControl/>
              <w:tabs>
                <w:tab w:val="center" w:pos="4153"/>
                <w:tab w:val="right" w:pos="8306"/>
              </w:tabs>
              <w:adjustRightInd w:val="0"/>
              <w:snapToGrid w:val="0"/>
              <w:jc w:val="center"/>
              <w:rPr>
                <w:color w:val="000000"/>
                <w:szCs w:val="21"/>
              </w:rPr>
            </w:pPr>
            <w:r>
              <w:rPr>
                <w:rFonts w:hint="eastAsia"/>
                <w:color w:val="000000"/>
                <w:szCs w:val="21"/>
              </w:rPr>
              <w:t>/</w:t>
            </w:r>
          </w:p>
        </w:tc>
        <w:tc>
          <w:tcPr>
            <w:tcW w:w="1536" w:type="dxa"/>
            <w:vAlign w:val="center"/>
          </w:tcPr>
          <w:p>
            <w:pPr>
              <w:widowControl/>
              <w:tabs>
                <w:tab w:val="center" w:pos="4153"/>
                <w:tab w:val="right" w:pos="8306"/>
              </w:tabs>
              <w:adjustRightInd w:val="0"/>
              <w:snapToGrid w:val="0"/>
              <w:jc w:val="center"/>
              <w:rPr>
                <w:color w:val="000000"/>
                <w:szCs w:val="21"/>
              </w:rPr>
            </w:pPr>
            <w:r>
              <w:rPr>
                <w:rFonts w:hint="eastAsia"/>
                <w:color w:val="000000"/>
                <w:szCs w:val="21"/>
                <w:lang w:val="en-US" w:eastAsia="zh-CN"/>
              </w:rPr>
              <w:t>1</w:t>
            </w:r>
            <w:r>
              <w:rPr>
                <w:rFonts w:hint="eastAsia"/>
                <w:color w:val="000000"/>
                <w:szCs w:val="21"/>
              </w:rPr>
              <w:t>.</w:t>
            </w:r>
            <w:r>
              <w:rPr>
                <w:rFonts w:hint="eastAsia"/>
                <w:color w:val="000000"/>
                <w:szCs w:val="21"/>
                <w:lang w:val="en-US" w:eastAsia="zh-CN"/>
              </w:rPr>
              <w:t>5</w:t>
            </w:r>
            <w:r>
              <w:rPr>
                <w:color w:val="000000"/>
                <w:szCs w:val="21"/>
              </w:rPr>
              <w:t>t/a</w:t>
            </w:r>
          </w:p>
        </w:tc>
        <w:tc>
          <w:tcPr>
            <w:tcW w:w="1249" w:type="dxa"/>
            <w:vAlign w:val="center"/>
          </w:tcPr>
          <w:p>
            <w:pPr>
              <w:widowControl/>
              <w:tabs>
                <w:tab w:val="center" w:pos="4153"/>
                <w:tab w:val="right" w:pos="8306"/>
              </w:tabs>
              <w:adjustRightInd w:val="0"/>
              <w:snapToGrid w:val="0"/>
              <w:jc w:val="center"/>
              <w:rPr>
                <w:color w:val="000000"/>
                <w:szCs w:val="21"/>
              </w:rPr>
            </w:pPr>
            <w:r>
              <w:rPr>
                <w:rFonts w:hint="eastAsia"/>
                <w:color w:val="000000"/>
                <w:szCs w:val="21"/>
              </w:rPr>
              <w:t>+</w:t>
            </w:r>
            <w:r>
              <w:rPr>
                <w:rFonts w:hint="eastAsia"/>
                <w:color w:val="000000"/>
                <w:szCs w:val="21"/>
                <w:lang w:val="en-US" w:eastAsia="zh-CN"/>
              </w:rPr>
              <w:t>1</w:t>
            </w:r>
            <w:r>
              <w:rPr>
                <w:rFonts w:hint="eastAsia"/>
                <w:color w:val="000000"/>
                <w:szCs w:val="21"/>
              </w:rPr>
              <w:t>.</w:t>
            </w:r>
            <w:r>
              <w:rPr>
                <w:rFonts w:hint="eastAsia"/>
                <w:color w:val="000000"/>
                <w:szCs w:val="21"/>
                <w:lang w:val="en-US" w:eastAsia="zh-CN"/>
              </w:rPr>
              <w:t>5</w:t>
            </w:r>
            <w:r>
              <w:rPr>
                <w:color w:val="000000"/>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005" w:type="dxa"/>
            <w:gridSpan w:val="2"/>
            <w:vAlign w:val="center"/>
          </w:tcPr>
          <w:p>
            <w:pPr>
              <w:adjustRightInd w:val="0"/>
              <w:snapToGrid w:val="0"/>
              <w:jc w:val="center"/>
              <w:rPr>
                <w:szCs w:val="21"/>
              </w:rPr>
            </w:pPr>
            <w:r>
              <w:rPr>
                <w:szCs w:val="21"/>
              </w:rPr>
              <w:t>生活垃圾</w:t>
            </w:r>
          </w:p>
        </w:tc>
        <w:tc>
          <w:tcPr>
            <w:tcW w:w="1701" w:type="dxa"/>
            <w:vAlign w:val="center"/>
          </w:tcPr>
          <w:p>
            <w:pPr>
              <w:adjustRightInd w:val="0"/>
              <w:snapToGrid w:val="0"/>
              <w:jc w:val="center"/>
              <w:rPr>
                <w:snapToGrid w:val="0"/>
                <w:kern w:val="21"/>
                <w:szCs w:val="21"/>
              </w:rPr>
            </w:pPr>
            <w:r>
              <w:rPr>
                <w:rFonts w:hint="eastAsia"/>
                <w:snapToGrid w:val="0"/>
                <w:kern w:val="21"/>
                <w:szCs w:val="21"/>
              </w:rPr>
              <w:t>/</w:t>
            </w:r>
          </w:p>
        </w:tc>
        <w:tc>
          <w:tcPr>
            <w:tcW w:w="1276" w:type="dxa"/>
            <w:vAlign w:val="center"/>
          </w:tcPr>
          <w:p>
            <w:pPr>
              <w:adjustRightInd w:val="0"/>
              <w:snapToGrid w:val="0"/>
              <w:jc w:val="center"/>
              <w:rPr>
                <w:szCs w:val="21"/>
              </w:rPr>
            </w:pPr>
            <w:r>
              <w:rPr>
                <w:rFonts w:hint="eastAsia"/>
                <w:szCs w:val="21"/>
              </w:rPr>
              <w:t>/</w:t>
            </w:r>
          </w:p>
        </w:tc>
        <w:tc>
          <w:tcPr>
            <w:tcW w:w="1701" w:type="dxa"/>
            <w:vAlign w:val="center"/>
          </w:tcPr>
          <w:p>
            <w:pPr>
              <w:adjustRightInd w:val="0"/>
              <w:snapToGrid w:val="0"/>
              <w:jc w:val="center"/>
              <w:rPr>
                <w:snapToGrid w:val="0"/>
                <w:kern w:val="21"/>
                <w:szCs w:val="21"/>
              </w:rPr>
            </w:pPr>
            <w:r>
              <w:rPr>
                <w:rFonts w:hint="eastAsia"/>
                <w:snapToGrid w:val="0"/>
                <w:kern w:val="21"/>
                <w:szCs w:val="21"/>
              </w:rPr>
              <w:t>/</w:t>
            </w:r>
          </w:p>
        </w:tc>
        <w:tc>
          <w:tcPr>
            <w:tcW w:w="1559" w:type="dxa"/>
            <w:vAlign w:val="center"/>
          </w:tcPr>
          <w:p>
            <w:pPr>
              <w:adjustRightInd w:val="0"/>
              <w:snapToGrid w:val="0"/>
              <w:jc w:val="center"/>
              <w:rPr>
                <w:snapToGrid w:val="0"/>
                <w:kern w:val="21"/>
                <w:szCs w:val="21"/>
              </w:rPr>
            </w:pPr>
            <w:r>
              <w:rPr>
                <w:rFonts w:hint="eastAsia"/>
                <w:szCs w:val="21"/>
              </w:rPr>
              <w:t>60</w:t>
            </w:r>
            <w:r>
              <w:rPr>
                <w:szCs w:val="21"/>
              </w:rPr>
              <w:t>t/a</w:t>
            </w:r>
          </w:p>
        </w:tc>
        <w:tc>
          <w:tcPr>
            <w:tcW w:w="1761" w:type="dxa"/>
            <w:vAlign w:val="center"/>
          </w:tcPr>
          <w:p>
            <w:pPr>
              <w:pStyle w:val="45"/>
              <w:rPr>
                <w:snapToGrid w:val="0"/>
                <w:color w:val="auto"/>
                <w:kern w:val="21"/>
                <w:szCs w:val="21"/>
              </w:rPr>
            </w:pPr>
            <w:r>
              <w:rPr>
                <w:rFonts w:hint="eastAsia"/>
                <w:snapToGrid w:val="0"/>
                <w:color w:val="auto"/>
                <w:kern w:val="21"/>
                <w:szCs w:val="21"/>
              </w:rPr>
              <w:t>/</w:t>
            </w:r>
          </w:p>
        </w:tc>
        <w:tc>
          <w:tcPr>
            <w:tcW w:w="1536" w:type="dxa"/>
            <w:vAlign w:val="center"/>
          </w:tcPr>
          <w:p>
            <w:pPr>
              <w:adjustRightInd w:val="0"/>
              <w:snapToGrid w:val="0"/>
              <w:jc w:val="center"/>
              <w:rPr>
                <w:snapToGrid w:val="0"/>
                <w:kern w:val="21"/>
                <w:szCs w:val="21"/>
              </w:rPr>
            </w:pPr>
            <w:r>
              <w:rPr>
                <w:rFonts w:hint="eastAsia"/>
                <w:szCs w:val="21"/>
              </w:rPr>
              <w:t>60</w:t>
            </w:r>
            <w:r>
              <w:rPr>
                <w:szCs w:val="21"/>
              </w:rPr>
              <w:t>t/a</w:t>
            </w:r>
          </w:p>
        </w:tc>
        <w:tc>
          <w:tcPr>
            <w:tcW w:w="1249" w:type="dxa"/>
            <w:vAlign w:val="center"/>
          </w:tcPr>
          <w:p>
            <w:pPr>
              <w:adjustRightInd w:val="0"/>
              <w:snapToGrid w:val="0"/>
              <w:jc w:val="center"/>
              <w:rPr>
                <w:snapToGrid w:val="0"/>
                <w:kern w:val="21"/>
                <w:szCs w:val="21"/>
              </w:rPr>
            </w:pPr>
            <w:r>
              <w:rPr>
                <w:szCs w:val="21"/>
              </w:rPr>
              <w:t>+</w:t>
            </w:r>
            <w:r>
              <w:rPr>
                <w:rFonts w:hint="eastAsia"/>
                <w:szCs w:val="21"/>
              </w:rPr>
              <w:t>60</w:t>
            </w:r>
            <w:r>
              <w:rPr>
                <w:szCs w:val="21"/>
              </w:rPr>
              <w:t>t/a</w:t>
            </w:r>
          </w:p>
        </w:tc>
      </w:tr>
    </w:tbl>
    <w:p>
      <w:pPr>
        <w:pStyle w:val="45"/>
        <w:jc w:val="left"/>
        <w:rPr>
          <w:color w:val="auto"/>
        </w:rPr>
      </w:pPr>
      <w:r>
        <w:rPr>
          <w:snapToGrid w:val="0"/>
          <w:color w:val="auto"/>
          <w:kern w:val="21"/>
          <w:szCs w:val="21"/>
        </w:rPr>
        <w:t>注：</w:t>
      </w:r>
      <w:r>
        <w:rPr>
          <w:snapToGrid w:val="0"/>
          <w:color w:val="auto"/>
          <w:spacing w:val="-16"/>
          <w:kern w:val="21"/>
          <w:szCs w:val="21"/>
        </w:rPr>
        <w:fldChar w:fldCharType="begin"/>
      </w:r>
      <w:r>
        <w:rPr>
          <w:snapToGrid w:val="0"/>
          <w:color w:val="auto"/>
          <w:spacing w:val="-16"/>
          <w:kern w:val="21"/>
          <w:szCs w:val="21"/>
        </w:rPr>
        <w:instrText xml:space="preserve"> = 6 \* GB3 \* MERGEFORMAT </w:instrText>
      </w:r>
      <w:r>
        <w:rPr>
          <w:snapToGrid w:val="0"/>
          <w:color w:val="auto"/>
          <w:spacing w:val="-16"/>
          <w:kern w:val="21"/>
          <w:szCs w:val="21"/>
        </w:rPr>
        <w:fldChar w:fldCharType="separate"/>
      </w:r>
      <w:r>
        <w:rPr>
          <w:color w:val="auto"/>
          <w:szCs w:val="21"/>
        </w:rPr>
        <w:t>⑥</w:t>
      </w:r>
      <w:r>
        <w:rPr>
          <w:snapToGrid w:val="0"/>
          <w:color w:val="auto"/>
          <w:spacing w:val="-16"/>
          <w:kern w:val="21"/>
          <w:szCs w:val="21"/>
        </w:rPr>
        <w:fldChar w:fldCharType="end"/>
      </w:r>
      <w:r>
        <w:rPr>
          <w:snapToGrid w:val="0"/>
          <w:color w:val="auto"/>
          <w:spacing w:val="-16"/>
          <w:kern w:val="21"/>
          <w:szCs w:val="21"/>
        </w:rPr>
        <w:t>=</w:t>
      </w:r>
      <w:r>
        <w:rPr>
          <w:snapToGrid w:val="0"/>
          <w:color w:val="auto"/>
          <w:spacing w:val="-6"/>
          <w:kern w:val="21"/>
          <w:szCs w:val="21"/>
        </w:rPr>
        <w:fldChar w:fldCharType="begin"/>
      </w:r>
      <w:r>
        <w:rPr>
          <w:snapToGrid w:val="0"/>
          <w:color w:val="auto"/>
          <w:spacing w:val="-6"/>
          <w:kern w:val="21"/>
          <w:szCs w:val="21"/>
        </w:rPr>
        <w:instrText xml:space="preserve"> = 1 \* GB3 \* MERGEFORMAT </w:instrText>
      </w:r>
      <w:r>
        <w:rPr>
          <w:snapToGrid w:val="0"/>
          <w:color w:val="auto"/>
          <w:spacing w:val="-6"/>
          <w:kern w:val="21"/>
          <w:szCs w:val="21"/>
        </w:rPr>
        <w:fldChar w:fldCharType="separate"/>
      </w:r>
      <w:r>
        <w:rPr>
          <w:color w:val="auto"/>
          <w:szCs w:val="21"/>
        </w:rPr>
        <w:t>①</w:t>
      </w:r>
      <w:r>
        <w:rPr>
          <w:snapToGrid w:val="0"/>
          <w:color w:val="auto"/>
          <w:spacing w:val="-6"/>
          <w:kern w:val="21"/>
          <w:szCs w:val="21"/>
        </w:rPr>
        <w:fldChar w:fldCharType="end"/>
      </w:r>
      <w:r>
        <w:rPr>
          <w:snapToGrid w:val="0"/>
          <w:color w:val="auto"/>
          <w:spacing w:val="-6"/>
          <w:kern w:val="21"/>
          <w:szCs w:val="21"/>
        </w:rPr>
        <w:t>+</w:t>
      </w:r>
      <w:r>
        <w:rPr>
          <w:snapToGrid w:val="0"/>
          <w:color w:val="auto"/>
          <w:spacing w:val="-6"/>
          <w:kern w:val="21"/>
          <w:szCs w:val="21"/>
        </w:rPr>
        <w:fldChar w:fldCharType="begin"/>
      </w:r>
      <w:r>
        <w:rPr>
          <w:snapToGrid w:val="0"/>
          <w:color w:val="auto"/>
          <w:spacing w:val="-6"/>
          <w:kern w:val="21"/>
          <w:szCs w:val="21"/>
        </w:rPr>
        <w:instrText xml:space="preserve"> = 3 \* GB3 \* MERGEFORMAT </w:instrText>
      </w:r>
      <w:r>
        <w:rPr>
          <w:snapToGrid w:val="0"/>
          <w:color w:val="auto"/>
          <w:spacing w:val="-6"/>
          <w:kern w:val="21"/>
          <w:szCs w:val="21"/>
        </w:rPr>
        <w:fldChar w:fldCharType="separate"/>
      </w:r>
      <w:r>
        <w:rPr>
          <w:color w:val="auto"/>
          <w:szCs w:val="21"/>
        </w:rPr>
        <w:t>③</w:t>
      </w:r>
      <w:r>
        <w:rPr>
          <w:snapToGrid w:val="0"/>
          <w:color w:val="auto"/>
          <w:spacing w:val="-6"/>
          <w:kern w:val="21"/>
          <w:szCs w:val="21"/>
        </w:rPr>
        <w:fldChar w:fldCharType="end"/>
      </w:r>
      <w:r>
        <w:rPr>
          <w:snapToGrid w:val="0"/>
          <w:color w:val="auto"/>
          <w:spacing w:val="-6"/>
          <w:kern w:val="21"/>
          <w:szCs w:val="21"/>
        </w:rPr>
        <w:t>+</w:t>
      </w:r>
      <w:r>
        <w:rPr>
          <w:snapToGrid w:val="0"/>
          <w:color w:val="auto"/>
          <w:spacing w:val="-6"/>
          <w:kern w:val="21"/>
          <w:szCs w:val="21"/>
        </w:rPr>
        <w:fldChar w:fldCharType="begin"/>
      </w:r>
      <w:r>
        <w:rPr>
          <w:snapToGrid w:val="0"/>
          <w:color w:val="auto"/>
          <w:spacing w:val="-6"/>
          <w:kern w:val="21"/>
          <w:szCs w:val="21"/>
        </w:rPr>
        <w:instrText xml:space="preserve"> = 4 \* GB3 \* MERGEFORMAT </w:instrText>
      </w:r>
      <w:r>
        <w:rPr>
          <w:snapToGrid w:val="0"/>
          <w:color w:val="auto"/>
          <w:spacing w:val="-6"/>
          <w:kern w:val="21"/>
          <w:szCs w:val="21"/>
        </w:rPr>
        <w:fldChar w:fldCharType="separate"/>
      </w:r>
      <w:r>
        <w:rPr>
          <w:color w:val="auto"/>
          <w:szCs w:val="21"/>
        </w:rPr>
        <w:t>④</w:t>
      </w:r>
      <w:r>
        <w:rPr>
          <w:snapToGrid w:val="0"/>
          <w:color w:val="auto"/>
          <w:spacing w:val="-6"/>
          <w:kern w:val="21"/>
          <w:szCs w:val="21"/>
        </w:rPr>
        <w:fldChar w:fldCharType="end"/>
      </w:r>
      <w:r>
        <w:rPr>
          <w:snapToGrid w:val="0"/>
          <w:color w:val="auto"/>
          <w:spacing w:val="-6"/>
          <w:kern w:val="21"/>
          <w:szCs w:val="21"/>
        </w:rPr>
        <w:t>-</w:t>
      </w:r>
      <w:r>
        <w:rPr>
          <w:snapToGrid w:val="0"/>
          <w:color w:val="auto"/>
          <w:spacing w:val="-16"/>
          <w:kern w:val="21"/>
          <w:szCs w:val="21"/>
        </w:rPr>
        <w:fldChar w:fldCharType="begin"/>
      </w:r>
      <w:r>
        <w:rPr>
          <w:snapToGrid w:val="0"/>
          <w:color w:val="auto"/>
          <w:spacing w:val="-16"/>
          <w:kern w:val="21"/>
          <w:szCs w:val="21"/>
        </w:rPr>
        <w:instrText xml:space="preserve"> = 5 \* GB3 \* MERGEFORMAT </w:instrText>
      </w:r>
      <w:r>
        <w:rPr>
          <w:snapToGrid w:val="0"/>
          <w:color w:val="auto"/>
          <w:spacing w:val="-16"/>
          <w:kern w:val="21"/>
          <w:szCs w:val="21"/>
        </w:rPr>
        <w:fldChar w:fldCharType="separate"/>
      </w:r>
      <w:r>
        <w:rPr>
          <w:color w:val="auto"/>
          <w:szCs w:val="21"/>
        </w:rPr>
        <w:t>⑤</w:t>
      </w:r>
      <w:r>
        <w:rPr>
          <w:snapToGrid w:val="0"/>
          <w:color w:val="auto"/>
          <w:spacing w:val="-16"/>
          <w:kern w:val="21"/>
          <w:szCs w:val="21"/>
        </w:rPr>
        <w:fldChar w:fldCharType="end"/>
      </w:r>
      <w:r>
        <w:rPr>
          <w:snapToGrid w:val="0"/>
          <w:color w:val="auto"/>
          <w:spacing w:val="-16"/>
          <w:kern w:val="21"/>
          <w:szCs w:val="21"/>
        </w:rPr>
        <w:t>；</w:t>
      </w:r>
      <w:r>
        <w:rPr>
          <w:snapToGrid w:val="0"/>
          <w:color w:val="auto"/>
          <w:spacing w:val="-6"/>
          <w:kern w:val="21"/>
          <w:szCs w:val="21"/>
        </w:rPr>
        <w:fldChar w:fldCharType="begin"/>
      </w:r>
      <w:r>
        <w:rPr>
          <w:snapToGrid w:val="0"/>
          <w:color w:val="auto"/>
          <w:spacing w:val="-6"/>
          <w:kern w:val="21"/>
          <w:szCs w:val="21"/>
        </w:rPr>
        <w:instrText xml:space="preserve"> = 7 \* GB3 \* MERGEFORMAT </w:instrText>
      </w:r>
      <w:r>
        <w:rPr>
          <w:snapToGrid w:val="0"/>
          <w:color w:val="auto"/>
          <w:spacing w:val="-6"/>
          <w:kern w:val="21"/>
          <w:szCs w:val="21"/>
        </w:rPr>
        <w:fldChar w:fldCharType="separate"/>
      </w:r>
      <w:r>
        <w:rPr>
          <w:color w:val="auto"/>
          <w:szCs w:val="21"/>
        </w:rPr>
        <w:t>⑦</w:t>
      </w:r>
      <w:r>
        <w:rPr>
          <w:snapToGrid w:val="0"/>
          <w:color w:val="auto"/>
          <w:spacing w:val="-6"/>
          <w:kern w:val="21"/>
          <w:szCs w:val="21"/>
        </w:rPr>
        <w:fldChar w:fldCharType="end"/>
      </w:r>
      <w:r>
        <w:rPr>
          <w:snapToGrid w:val="0"/>
          <w:color w:val="auto"/>
          <w:spacing w:val="-6"/>
          <w:kern w:val="21"/>
          <w:szCs w:val="21"/>
        </w:rPr>
        <w:t>=</w:t>
      </w:r>
      <w:r>
        <w:rPr>
          <w:snapToGrid w:val="0"/>
          <w:color w:val="auto"/>
          <w:spacing w:val="-16"/>
          <w:kern w:val="21"/>
          <w:szCs w:val="21"/>
        </w:rPr>
        <w:fldChar w:fldCharType="begin"/>
      </w:r>
      <w:r>
        <w:rPr>
          <w:snapToGrid w:val="0"/>
          <w:color w:val="auto"/>
          <w:spacing w:val="-16"/>
          <w:kern w:val="21"/>
          <w:szCs w:val="21"/>
        </w:rPr>
        <w:instrText xml:space="preserve"> = 6 \* GB3 \* MERGEFORMAT </w:instrText>
      </w:r>
      <w:r>
        <w:rPr>
          <w:snapToGrid w:val="0"/>
          <w:color w:val="auto"/>
          <w:spacing w:val="-16"/>
          <w:kern w:val="21"/>
          <w:szCs w:val="21"/>
        </w:rPr>
        <w:fldChar w:fldCharType="separate"/>
      </w:r>
      <w:r>
        <w:rPr>
          <w:color w:val="auto"/>
          <w:szCs w:val="21"/>
        </w:rPr>
        <w:t>⑥</w:t>
      </w:r>
      <w:r>
        <w:rPr>
          <w:snapToGrid w:val="0"/>
          <w:color w:val="auto"/>
          <w:spacing w:val="-16"/>
          <w:kern w:val="21"/>
          <w:szCs w:val="21"/>
        </w:rPr>
        <w:fldChar w:fldCharType="end"/>
      </w:r>
      <w:r>
        <w:rPr>
          <w:snapToGrid w:val="0"/>
          <w:color w:val="auto"/>
          <w:spacing w:val="-16"/>
          <w:kern w:val="21"/>
          <w:szCs w:val="21"/>
        </w:rPr>
        <w:t>-</w:t>
      </w:r>
      <w:r>
        <w:rPr>
          <w:snapToGrid w:val="0"/>
          <w:color w:val="auto"/>
          <w:spacing w:val="-6"/>
          <w:kern w:val="21"/>
          <w:szCs w:val="21"/>
        </w:rPr>
        <w:fldChar w:fldCharType="begin"/>
      </w:r>
      <w:r>
        <w:rPr>
          <w:snapToGrid w:val="0"/>
          <w:color w:val="auto"/>
          <w:spacing w:val="-6"/>
          <w:kern w:val="21"/>
          <w:szCs w:val="21"/>
        </w:rPr>
        <w:instrText xml:space="preserve"> = 1 \* GB3 \* MERGEFORMAT </w:instrText>
      </w:r>
      <w:r>
        <w:rPr>
          <w:snapToGrid w:val="0"/>
          <w:color w:val="auto"/>
          <w:spacing w:val="-6"/>
          <w:kern w:val="21"/>
          <w:szCs w:val="21"/>
        </w:rPr>
        <w:fldChar w:fldCharType="separate"/>
      </w:r>
      <w:r>
        <w:rPr>
          <w:color w:val="auto"/>
          <w:szCs w:val="21"/>
        </w:rPr>
        <w:t>①</w:t>
      </w:r>
      <w:r>
        <w:rPr>
          <w:snapToGrid w:val="0"/>
          <w:color w:val="auto"/>
          <w:spacing w:val="-6"/>
          <w:kern w:val="21"/>
          <w:szCs w:val="21"/>
        </w:rPr>
        <w:fldChar w:fldCharType="end"/>
      </w:r>
    </w:p>
    <w:sectPr>
      <w:footerReference r:id="rId4" w:type="default"/>
      <w:pgSz w:w="16838" w:h="11906" w:orient="landscape"/>
      <w:pgMar w:top="964" w:right="1701" w:bottom="850" w:left="1701"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Batang">
    <w:altName w:val="Malgun Gothic"/>
    <w:panose1 w:val="02030600000101010101"/>
    <w:charset w:val="81"/>
    <w:family w:val="auto"/>
    <w:pitch w:val="default"/>
    <w:sig w:usb0="00000000" w:usb1="00000000" w:usb2="00000030" w:usb3="00000000" w:csb0="4008009F" w:csb1="DFD7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auto"/>
    <w:pitch w:val="default"/>
    <w:sig w:usb0="9000002F" w:usb1="29D77CFB" w:usb2="00000012" w:usb3="00000000" w:csb0="0008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Style w:val="26"/>
                              <w:rFonts w:ascii="宋体" w:hAnsi="宋体"/>
                              <w:sz w:val="28"/>
                              <w:szCs w:val="28"/>
                            </w:rPr>
                          </w:pPr>
                          <w:r>
                            <w:rPr>
                              <w:rStyle w:val="26"/>
                              <w:rFonts w:hint="eastAsia" w:ascii="宋体" w:hAnsi="宋体"/>
                              <w:sz w:val="28"/>
                              <w:szCs w:val="28"/>
                            </w:rPr>
                            <w:t>—</w:t>
                          </w:r>
                          <w:r>
                            <w:rPr>
                              <w:rStyle w:val="26"/>
                              <w:rFonts w:hint="eastAsia" w:ascii="宋体" w:hAnsi="宋体"/>
                              <w:sz w:val="20"/>
                            </w:rPr>
                            <w:t xml:space="preserve">  </w:t>
                          </w:r>
                          <w:r>
                            <w:rPr>
                              <w:rFonts w:ascii="宋体" w:hAnsi="宋体"/>
                              <w:sz w:val="26"/>
                              <w:szCs w:val="26"/>
                            </w:rPr>
                            <w:fldChar w:fldCharType="begin"/>
                          </w:r>
                          <w:r>
                            <w:rPr>
                              <w:rStyle w:val="26"/>
                              <w:rFonts w:ascii="宋体" w:hAnsi="宋体"/>
                              <w:sz w:val="26"/>
                              <w:szCs w:val="26"/>
                            </w:rPr>
                            <w:instrText xml:space="preserve">PAGE  </w:instrText>
                          </w:r>
                          <w:r>
                            <w:rPr>
                              <w:rFonts w:ascii="宋体" w:hAnsi="宋体"/>
                              <w:sz w:val="26"/>
                              <w:szCs w:val="26"/>
                            </w:rPr>
                            <w:fldChar w:fldCharType="separate"/>
                          </w:r>
                          <w:r>
                            <w:rPr>
                              <w:rStyle w:val="26"/>
                              <w:rFonts w:ascii="宋体" w:hAnsi="宋体"/>
                              <w:sz w:val="26"/>
                              <w:szCs w:val="26"/>
                            </w:rPr>
                            <w:t>35</w:t>
                          </w:r>
                          <w:r>
                            <w:rPr>
                              <w:rFonts w:ascii="宋体" w:hAnsi="宋体"/>
                              <w:sz w:val="26"/>
                              <w:szCs w:val="26"/>
                            </w:rPr>
                            <w:fldChar w:fldCharType="end"/>
                          </w:r>
                          <w:r>
                            <w:rPr>
                              <w:rStyle w:val="26"/>
                              <w:rFonts w:hint="eastAsia" w:ascii="宋体" w:hAnsi="宋体"/>
                              <w:sz w:val="20"/>
                            </w:rPr>
                            <w:t xml:space="preserve">  </w:t>
                          </w:r>
                          <w:r>
                            <w:rPr>
                              <w:rStyle w:val="26"/>
                              <w:rFonts w:hint="eastAsia" w:ascii="宋体" w:hAnsi="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6"/>
                      <w:rPr>
                        <w:rStyle w:val="26"/>
                        <w:rFonts w:ascii="宋体" w:hAnsi="宋体"/>
                        <w:sz w:val="28"/>
                        <w:szCs w:val="28"/>
                      </w:rPr>
                    </w:pPr>
                    <w:r>
                      <w:rPr>
                        <w:rStyle w:val="26"/>
                        <w:rFonts w:hint="eastAsia" w:ascii="宋体" w:hAnsi="宋体"/>
                        <w:sz w:val="28"/>
                        <w:szCs w:val="28"/>
                      </w:rPr>
                      <w:t>—</w:t>
                    </w:r>
                    <w:r>
                      <w:rPr>
                        <w:rStyle w:val="26"/>
                        <w:rFonts w:hint="eastAsia" w:ascii="宋体" w:hAnsi="宋体"/>
                        <w:sz w:val="20"/>
                      </w:rPr>
                      <w:t xml:space="preserve">  </w:t>
                    </w:r>
                    <w:r>
                      <w:rPr>
                        <w:rFonts w:ascii="宋体" w:hAnsi="宋体"/>
                        <w:sz w:val="26"/>
                        <w:szCs w:val="26"/>
                      </w:rPr>
                      <w:fldChar w:fldCharType="begin"/>
                    </w:r>
                    <w:r>
                      <w:rPr>
                        <w:rStyle w:val="26"/>
                        <w:rFonts w:ascii="宋体" w:hAnsi="宋体"/>
                        <w:sz w:val="26"/>
                        <w:szCs w:val="26"/>
                      </w:rPr>
                      <w:instrText xml:space="preserve">PAGE  </w:instrText>
                    </w:r>
                    <w:r>
                      <w:rPr>
                        <w:rFonts w:ascii="宋体" w:hAnsi="宋体"/>
                        <w:sz w:val="26"/>
                        <w:szCs w:val="26"/>
                      </w:rPr>
                      <w:fldChar w:fldCharType="separate"/>
                    </w:r>
                    <w:r>
                      <w:rPr>
                        <w:rStyle w:val="26"/>
                        <w:rFonts w:ascii="宋体" w:hAnsi="宋体"/>
                        <w:sz w:val="26"/>
                        <w:szCs w:val="26"/>
                      </w:rPr>
                      <w:t>35</w:t>
                    </w:r>
                    <w:r>
                      <w:rPr>
                        <w:rFonts w:ascii="宋体" w:hAnsi="宋体"/>
                        <w:sz w:val="26"/>
                        <w:szCs w:val="26"/>
                      </w:rPr>
                      <w:fldChar w:fldCharType="end"/>
                    </w:r>
                    <w:r>
                      <w:rPr>
                        <w:rStyle w:val="26"/>
                        <w:rFonts w:hint="eastAsia" w:ascii="宋体" w:hAnsi="宋体"/>
                        <w:sz w:val="20"/>
                      </w:rPr>
                      <w:t xml:space="preserve">  </w:t>
                    </w:r>
                    <w:r>
                      <w:rPr>
                        <w:rStyle w:val="26"/>
                        <w:rFonts w:hint="eastAsia" w:ascii="宋体" w:hAnsi="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Style w:val="26"/>
                              <w:rFonts w:ascii="宋体" w:hAnsi="宋体"/>
                              <w:sz w:val="28"/>
                              <w:szCs w:val="28"/>
                            </w:rPr>
                          </w:pPr>
                          <w:r>
                            <w:rPr>
                              <w:rStyle w:val="26"/>
                              <w:rFonts w:hint="eastAsia" w:ascii="宋体" w:hAnsi="宋体"/>
                              <w:sz w:val="28"/>
                              <w:szCs w:val="28"/>
                            </w:rPr>
                            <w:t>—</w:t>
                          </w:r>
                          <w:r>
                            <w:rPr>
                              <w:rStyle w:val="26"/>
                              <w:rFonts w:hint="eastAsia" w:ascii="宋体" w:hAnsi="宋体"/>
                              <w:sz w:val="20"/>
                            </w:rPr>
                            <w:t xml:space="preserve">  </w:t>
                          </w:r>
                          <w:r>
                            <w:rPr>
                              <w:rFonts w:ascii="宋体" w:hAnsi="宋体"/>
                              <w:sz w:val="26"/>
                              <w:szCs w:val="26"/>
                            </w:rPr>
                            <w:fldChar w:fldCharType="begin"/>
                          </w:r>
                          <w:r>
                            <w:rPr>
                              <w:rStyle w:val="26"/>
                              <w:rFonts w:ascii="宋体" w:hAnsi="宋体"/>
                              <w:sz w:val="26"/>
                              <w:szCs w:val="26"/>
                            </w:rPr>
                            <w:instrText xml:space="preserve">PAGE  </w:instrText>
                          </w:r>
                          <w:r>
                            <w:rPr>
                              <w:rFonts w:ascii="宋体" w:hAnsi="宋体"/>
                              <w:sz w:val="26"/>
                              <w:szCs w:val="26"/>
                            </w:rPr>
                            <w:fldChar w:fldCharType="separate"/>
                          </w:r>
                          <w:r>
                            <w:rPr>
                              <w:rStyle w:val="26"/>
                              <w:rFonts w:ascii="宋体" w:hAnsi="宋体"/>
                              <w:sz w:val="26"/>
                              <w:szCs w:val="26"/>
                            </w:rPr>
                            <w:t>55</w:t>
                          </w:r>
                          <w:r>
                            <w:rPr>
                              <w:rFonts w:ascii="宋体" w:hAnsi="宋体"/>
                              <w:sz w:val="26"/>
                              <w:szCs w:val="26"/>
                            </w:rPr>
                            <w:fldChar w:fldCharType="end"/>
                          </w:r>
                          <w:r>
                            <w:rPr>
                              <w:rStyle w:val="26"/>
                              <w:rFonts w:hint="eastAsia" w:ascii="宋体" w:hAnsi="宋体"/>
                              <w:sz w:val="20"/>
                            </w:rPr>
                            <w:t xml:space="preserve">  </w:t>
                          </w:r>
                          <w:r>
                            <w:rPr>
                              <w:rStyle w:val="26"/>
                              <w:rFonts w:hint="eastAsia" w:ascii="宋体" w:hAnsi="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6"/>
                      <w:rPr>
                        <w:rStyle w:val="26"/>
                        <w:rFonts w:ascii="宋体" w:hAnsi="宋体"/>
                        <w:sz w:val="28"/>
                        <w:szCs w:val="28"/>
                      </w:rPr>
                    </w:pPr>
                    <w:r>
                      <w:rPr>
                        <w:rStyle w:val="26"/>
                        <w:rFonts w:hint="eastAsia" w:ascii="宋体" w:hAnsi="宋体"/>
                        <w:sz w:val="28"/>
                        <w:szCs w:val="28"/>
                      </w:rPr>
                      <w:t>—</w:t>
                    </w:r>
                    <w:r>
                      <w:rPr>
                        <w:rStyle w:val="26"/>
                        <w:rFonts w:hint="eastAsia" w:ascii="宋体" w:hAnsi="宋体"/>
                        <w:sz w:val="20"/>
                      </w:rPr>
                      <w:t xml:space="preserve">  </w:t>
                    </w:r>
                    <w:r>
                      <w:rPr>
                        <w:rFonts w:ascii="宋体" w:hAnsi="宋体"/>
                        <w:sz w:val="26"/>
                        <w:szCs w:val="26"/>
                      </w:rPr>
                      <w:fldChar w:fldCharType="begin"/>
                    </w:r>
                    <w:r>
                      <w:rPr>
                        <w:rStyle w:val="26"/>
                        <w:rFonts w:ascii="宋体" w:hAnsi="宋体"/>
                        <w:sz w:val="26"/>
                        <w:szCs w:val="26"/>
                      </w:rPr>
                      <w:instrText xml:space="preserve">PAGE  </w:instrText>
                    </w:r>
                    <w:r>
                      <w:rPr>
                        <w:rFonts w:ascii="宋体" w:hAnsi="宋体"/>
                        <w:sz w:val="26"/>
                        <w:szCs w:val="26"/>
                      </w:rPr>
                      <w:fldChar w:fldCharType="separate"/>
                    </w:r>
                    <w:r>
                      <w:rPr>
                        <w:rStyle w:val="26"/>
                        <w:rFonts w:ascii="宋体" w:hAnsi="宋体"/>
                        <w:sz w:val="26"/>
                        <w:szCs w:val="26"/>
                      </w:rPr>
                      <w:t>55</w:t>
                    </w:r>
                    <w:r>
                      <w:rPr>
                        <w:rFonts w:ascii="宋体" w:hAnsi="宋体"/>
                        <w:sz w:val="26"/>
                        <w:szCs w:val="26"/>
                      </w:rPr>
                      <w:fldChar w:fldCharType="end"/>
                    </w:r>
                    <w:r>
                      <w:rPr>
                        <w:rStyle w:val="26"/>
                        <w:rFonts w:hint="eastAsia" w:ascii="宋体" w:hAnsi="宋体"/>
                        <w:sz w:val="20"/>
                      </w:rPr>
                      <w:t xml:space="preserve">  </w:t>
                    </w:r>
                    <w:r>
                      <w:rPr>
                        <w:rStyle w:val="26"/>
                        <w:rFonts w:hint="eastAsia" w:ascii="宋体" w:hAnsi="宋体"/>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7D9F06"/>
    <w:multiLevelType w:val="singleLevel"/>
    <w:tmpl w:val="8C7D9F06"/>
    <w:lvl w:ilvl="0" w:tentative="0">
      <w:start w:val="1"/>
      <w:numFmt w:val="decimal"/>
      <w:suff w:val="nothing"/>
      <w:lvlText w:val="%1、"/>
      <w:lvlJc w:val="left"/>
    </w:lvl>
  </w:abstractNum>
  <w:abstractNum w:abstractNumId="1">
    <w:nsid w:val="B3BCDB02"/>
    <w:multiLevelType w:val="singleLevel"/>
    <w:tmpl w:val="B3BCDB02"/>
    <w:lvl w:ilvl="0" w:tentative="0">
      <w:start w:val="1"/>
      <w:numFmt w:val="decimal"/>
      <w:pStyle w:val="66"/>
      <w:suff w:val="space"/>
      <w:lvlText w:val="表%1 "/>
      <w:lvlJc w:val="center"/>
      <w:pPr>
        <w:tabs>
          <w:tab w:val="left" w:pos="0"/>
        </w:tabs>
        <w:ind w:left="0" w:firstLine="0"/>
      </w:pPr>
      <w:rPr>
        <w:rFonts w:hint="default" w:ascii="Times New Roman" w:hAnsi="Times New Roman" w:eastAsia="黑体" w:cs="Times New Roman"/>
        <w:color w:val="auto"/>
        <w:sz w:val="24"/>
      </w:rPr>
    </w:lvl>
  </w:abstractNum>
  <w:abstractNum w:abstractNumId="2">
    <w:nsid w:val="457E9B01"/>
    <w:multiLevelType w:val="singleLevel"/>
    <w:tmpl w:val="457E9B01"/>
    <w:lvl w:ilvl="0" w:tentative="0">
      <w:start w:val="1"/>
      <w:numFmt w:val="decimal"/>
      <w:suff w:val="nothing"/>
      <w:lvlText w:val="%1、"/>
      <w:lvlJc w:val="left"/>
    </w:lvl>
  </w:abstractNum>
  <w:abstractNum w:abstractNumId="3">
    <w:nsid w:val="7A4F7D13"/>
    <w:multiLevelType w:val="singleLevel"/>
    <w:tmpl w:val="7A4F7D13"/>
    <w:lvl w:ilvl="0" w:tentative="0">
      <w:start w:val="9"/>
      <w:numFmt w:val="decimal"/>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dit="trackedChanges"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wMjVmOTU4MjU1YjNmM2MzZTAyZmIwMGRjNTU1YzIifQ=="/>
  </w:docVars>
  <w:rsids>
    <w:rsidRoot w:val="00A14947"/>
    <w:rsid w:val="00004035"/>
    <w:rsid w:val="000060B3"/>
    <w:rsid w:val="00024929"/>
    <w:rsid w:val="000261A1"/>
    <w:rsid w:val="0002731A"/>
    <w:rsid w:val="00031CD5"/>
    <w:rsid w:val="0003346B"/>
    <w:rsid w:val="00040694"/>
    <w:rsid w:val="00042010"/>
    <w:rsid w:val="0004364B"/>
    <w:rsid w:val="000558EE"/>
    <w:rsid w:val="00061B1F"/>
    <w:rsid w:val="00067711"/>
    <w:rsid w:val="000733C4"/>
    <w:rsid w:val="00074783"/>
    <w:rsid w:val="0008070B"/>
    <w:rsid w:val="000810AC"/>
    <w:rsid w:val="00081A02"/>
    <w:rsid w:val="00082231"/>
    <w:rsid w:val="00085039"/>
    <w:rsid w:val="00090D82"/>
    <w:rsid w:val="00092D38"/>
    <w:rsid w:val="0009377B"/>
    <w:rsid w:val="00096495"/>
    <w:rsid w:val="000A0462"/>
    <w:rsid w:val="000A20C9"/>
    <w:rsid w:val="000A298C"/>
    <w:rsid w:val="000A3599"/>
    <w:rsid w:val="000A490C"/>
    <w:rsid w:val="000A6B56"/>
    <w:rsid w:val="000B058F"/>
    <w:rsid w:val="000B431C"/>
    <w:rsid w:val="000B4467"/>
    <w:rsid w:val="000B4DB9"/>
    <w:rsid w:val="000B4DFF"/>
    <w:rsid w:val="000C09AC"/>
    <w:rsid w:val="000C619D"/>
    <w:rsid w:val="000C68CC"/>
    <w:rsid w:val="000C767F"/>
    <w:rsid w:val="000D370A"/>
    <w:rsid w:val="000D50D5"/>
    <w:rsid w:val="000D5A44"/>
    <w:rsid w:val="000E09DB"/>
    <w:rsid w:val="000E2D6A"/>
    <w:rsid w:val="000E35E6"/>
    <w:rsid w:val="000E3ED2"/>
    <w:rsid w:val="000E547E"/>
    <w:rsid w:val="000F08D3"/>
    <w:rsid w:val="000F0A5E"/>
    <w:rsid w:val="000F0D28"/>
    <w:rsid w:val="000F20A1"/>
    <w:rsid w:val="000F300A"/>
    <w:rsid w:val="000F4226"/>
    <w:rsid w:val="000F5155"/>
    <w:rsid w:val="000F7428"/>
    <w:rsid w:val="001032B5"/>
    <w:rsid w:val="00103421"/>
    <w:rsid w:val="00105A51"/>
    <w:rsid w:val="00110FF5"/>
    <w:rsid w:val="00111E1D"/>
    <w:rsid w:val="001167EC"/>
    <w:rsid w:val="001174DF"/>
    <w:rsid w:val="00131F42"/>
    <w:rsid w:val="001341DE"/>
    <w:rsid w:val="0013453A"/>
    <w:rsid w:val="001357F1"/>
    <w:rsid w:val="00140FA8"/>
    <w:rsid w:val="00142F13"/>
    <w:rsid w:val="00142FEB"/>
    <w:rsid w:val="00143A2D"/>
    <w:rsid w:val="00145A41"/>
    <w:rsid w:val="00145A57"/>
    <w:rsid w:val="00147B94"/>
    <w:rsid w:val="00151675"/>
    <w:rsid w:val="00152BE8"/>
    <w:rsid w:val="00153BA6"/>
    <w:rsid w:val="001552E6"/>
    <w:rsid w:val="00157435"/>
    <w:rsid w:val="00161AC9"/>
    <w:rsid w:val="0017504D"/>
    <w:rsid w:val="00175B40"/>
    <w:rsid w:val="00176046"/>
    <w:rsid w:val="0017671A"/>
    <w:rsid w:val="00177422"/>
    <w:rsid w:val="00177B1D"/>
    <w:rsid w:val="0018094C"/>
    <w:rsid w:val="00184590"/>
    <w:rsid w:val="001870D1"/>
    <w:rsid w:val="0018781E"/>
    <w:rsid w:val="0019262D"/>
    <w:rsid w:val="001939A5"/>
    <w:rsid w:val="0019709B"/>
    <w:rsid w:val="001A0DEF"/>
    <w:rsid w:val="001A1B35"/>
    <w:rsid w:val="001A2050"/>
    <w:rsid w:val="001A4328"/>
    <w:rsid w:val="001A48A2"/>
    <w:rsid w:val="001A6F61"/>
    <w:rsid w:val="001B72B8"/>
    <w:rsid w:val="001B73A4"/>
    <w:rsid w:val="001C0A31"/>
    <w:rsid w:val="001C6999"/>
    <w:rsid w:val="001C69B3"/>
    <w:rsid w:val="001C6EA6"/>
    <w:rsid w:val="001D15A9"/>
    <w:rsid w:val="001D5595"/>
    <w:rsid w:val="001D7874"/>
    <w:rsid w:val="001D7F22"/>
    <w:rsid w:val="001D7F33"/>
    <w:rsid w:val="001E063B"/>
    <w:rsid w:val="001E20AF"/>
    <w:rsid w:val="001E492B"/>
    <w:rsid w:val="001F0DF4"/>
    <w:rsid w:val="001F0F17"/>
    <w:rsid w:val="001F3347"/>
    <w:rsid w:val="001F3AB6"/>
    <w:rsid w:val="001F69E4"/>
    <w:rsid w:val="00201266"/>
    <w:rsid w:val="00203514"/>
    <w:rsid w:val="00204D27"/>
    <w:rsid w:val="002125B4"/>
    <w:rsid w:val="002133D2"/>
    <w:rsid w:val="002155B8"/>
    <w:rsid w:val="00221B9E"/>
    <w:rsid w:val="00223357"/>
    <w:rsid w:val="00224839"/>
    <w:rsid w:val="002249B2"/>
    <w:rsid w:val="00225A14"/>
    <w:rsid w:val="00226574"/>
    <w:rsid w:val="00226FF0"/>
    <w:rsid w:val="002278EC"/>
    <w:rsid w:val="0023280E"/>
    <w:rsid w:val="002350BB"/>
    <w:rsid w:val="002377D1"/>
    <w:rsid w:val="00240106"/>
    <w:rsid w:val="00240F98"/>
    <w:rsid w:val="002506BC"/>
    <w:rsid w:val="00250AA0"/>
    <w:rsid w:val="00251A07"/>
    <w:rsid w:val="00254345"/>
    <w:rsid w:val="00257DB8"/>
    <w:rsid w:val="00264557"/>
    <w:rsid w:val="00264BAD"/>
    <w:rsid w:val="00264C88"/>
    <w:rsid w:val="00273290"/>
    <w:rsid w:val="002805AB"/>
    <w:rsid w:val="00284204"/>
    <w:rsid w:val="002874DC"/>
    <w:rsid w:val="00291773"/>
    <w:rsid w:val="002938DD"/>
    <w:rsid w:val="002A168C"/>
    <w:rsid w:val="002A3DC7"/>
    <w:rsid w:val="002A51C5"/>
    <w:rsid w:val="002B002A"/>
    <w:rsid w:val="002B0A97"/>
    <w:rsid w:val="002B1E1D"/>
    <w:rsid w:val="002B2198"/>
    <w:rsid w:val="002B49E2"/>
    <w:rsid w:val="002B7B00"/>
    <w:rsid w:val="002B7C44"/>
    <w:rsid w:val="002C2632"/>
    <w:rsid w:val="002C2B17"/>
    <w:rsid w:val="002D076D"/>
    <w:rsid w:val="002D3DD0"/>
    <w:rsid w:val="002E19EE"/>
    <w:rsid w:val="002E1F3A"/>
    <w:rsid w:val="002E298A"/>
    <w:rsid w:val="002F1F01"/>
    <w:rsid w:val="00301978"/>
    <w:rsid w:val="0030332C"/>
    <w:rsid w:val="003051C2"/>
    <w:rsid w:val="00312296"/>
    <w:rsid w:val="00314F0E"/>
    <w:rsid w:val="00315120"/>
    <w:rsid w:val="00317E81"/>
    <w:rsid w:val="00321D8E"/>
    <w:rsid w:val="00325928"/>
    <w:rsid w:val="00332863"/>
    <w:rsid w:val="00333854"/>
    <w:rsid w:val="00335921"/>
    <w:rsid w:val="0033684D"/>
    <w:rsid w:val="00336B58"/>
    <w:rsid w:val="00337B42"/>
    <w:rsid w:val="00341B42"/>
    <w:rsid w:val="0034348F"/>
    <w:rsid w:val="00356653"/>
    <w:rsid w:val="0035743F"/>
    <w:rsid w:val="00357BE2"/>
    <w:rsid w:val="00361681"/>
    <w:rsid w:val="0036170C"/>
    <w:rsid w:val="00366BF5"/>
    <w:rsid w:val="00366E0F"/>
    <w:rsid w:val="00381987"/>
    <w:rsid w:val="00381A72"/>
    <w:rsid w:val="00384676"/>
    <w:rsid w:val="0038730A"/>
    <w:rsid w:val="00390857"/>
    <w:rsid w:val="00391F87"/>
    <w:rsid w:val="003A0E75"/>
    <w:rsid w:val="003A0FBA"/>
    <w:rsid w:val="003A4BF3"/>
    <w:rsid w:val="003A61F2"/>
    <w:rsid w:val="003A7E6F"/>
    <w:rsid w:val="003B420D"/>
    <w:rsid w:val="003B609B"/>
    <w:rsid w:val="003C33D1"/>
    <w:rsid w:val="003C6C16"/>
    <w:rsid w:val="003D54DF"/>
    <w:rsid w:val="003D5561"/>
    <w:rsid w:val="003D794D"/>
    <w:rsid w:val="003D7C73"/>
    <w:rsid w:val="003E3058"/>
    <w:rsid w:val="003E31C3"/>
    <w:rsid w:val="003E76A9"/>
    <w:rsid w:val="003F0809"/>
    <w:rsid w:val="003F0E39"/>
    <w:rsid w:val="003F5ABC"/>
    <w:rsid w:val="003F6A8C"/>
    <w:rsid w:val="003F755C"/>
    <w:rsid w:val="004062D3"/>
    <w:rsid w:val="00406F01"/>
    <w:rsid w:val="00407A9C"/>
    <w:rsid w:val="004144CB"/>
    <w:rsid w:val="00415918"/>
    <w:rsid w:val="00416D50"/>
    <w:rsid w:val="00416FD5"/>
    <w:rsid w:val="00417772"/>
    <w:rsid w:val="00420E6A"/>
    <w:rsid w:val="00422667"/>
    <w:rsid w:val="0042587B"/>
    <w:rsid w:val="00425A9E"/>
    <w:rsid w:val="00426D6B"/>
    <w:rsid w:val="00431DBF"/>
    <w:rsid w:val="00431E6C"/>
    <w:rsid w:val="00433CE7"/>
    <w:rsid w:val="00434AA4"/>
    <w:rsid w:val="00436BEC"/>
    <w:rsid w:val="00443A1A"/>
    <w:rsid w:val="004479E5"/>
    <w:rsid w:val="00452738"/>
    <w:rsid w:val="00453AEC"/>
    <w:rsid w:val="00456091"/>
    <w:rsid w:val="00466321"/>
    <w:rsid w:val="0047496A"/>
    <w:rsid w:val="00475501"/>
    <w:rsid w:val="00477A6D"/>
    <w:rsid w:val="00481A3E"/>
    <w:rsid w:val="00484B9B"/>
    <w:rsid w:val="004855F6"/>
    <w:rsid w:val="0048661E"/>
    <w:rsid w:val="004869BD"/>
    <w:rsid w:val="0048769C"/>
    <w:rsid w:val="00490B57"/>
    <w:rsid w:val="0049151F"/>
    <w:rsid w:val="004923B9"/>
    <w:rsid w:val="00494670"/>
    <w:rsid w:val="00496BDE"/>
    <w:rsid w:val="004A3823"/>
    <w:rsid w:val="004B2309"/>
    <w:rsid w:val="004B4448"/>
    <w:rsid w:val="004C233E"/>
    <w:rsid w:val="004C6C80"/>
    <w:rsid w:val="004D003E"/>
    <w:rsid w:val="004D0AAE"/>
    <w:rsid w:val="004D3343"/>
    <w:rsid w:val="004D5135"/>
    <w:rsid w:val="004D7E7D"/>
    <w:rsid w:val="004E2C8C"/>
    <w:rsid w:val="004E6946"/>
    <w:rsid w:val="004F1AD8"/>
    <w:rsid w:val="004F5239"/>
    <w:rsid w:val="004F6346"/>
    <w:rsid w:val="004F63E8"/>
    <w:rsid w:val="00500742"/>
    <w:rsid w:val="00501F8C"/>
    <w:rsid w:val="005039CB"/>
    <w:rsid w:val="00504B67"/>
    <w:rsid w:val="0050558F"/>
    <w:rsid w:val="00506286"/>
    <w:rsid w:val="00510813"/>
    <w:rsid w:val="00511854"/>
    <w:rsid w:val="00511990"/>
    <w:rsid w:val="00511DE0"/>
    <w:rsid w:val="00512AF0"/>
    <w:rsid w:val="0051309B"/>
    <w:rsid w:val="005140EE"/>
    <w:rsid w:val="00514870"/>
    <w:rsid w:val="00514B9B"/>
    <w:rsid w:val="005153A2"/>
    <w:rsid w:val="00517F02"/>
    <w:rsid w:val="00524303"/>
    <w:rsid w:val="00524AE4"/>
    <w:rsid w:val="005258A2"/>
    <w:rsid w:val="005401AE"/>
    <w:rsid w:val="00542E07"/>
    <w:rsid w:val="00545424"/>
    <w:rsid w:val="00546018"/>
    <w:rsid w:val="0054655B"/>
    <w:rsid w:val="00553AB7"/>
    <w:rsid w:val="00554A7B"/>
    <w:rsid w:val="0055572C"/>
    <w:rsid w:val="0056106A"/>
    <w:rsid w:val="005720AE"/>
    <w:rsid w:val="005826FC"/>
    <w:rsid w:val="00592054"/>
    <w:rsid w:val="00594D77"/>
    <w:rsid w:val="0059652D"/>
    <w:rsid w:val="005969E4"/>
    <w:rsid w:val="005A06B7"/>
    <w:rsid w:val="005A1759"/>
    <w:rsid w:val="005A68A7"/>
    <w:rsid w:val="005B4124"/>
    <w:rsid w:val="005C07DE"/>
    <w:rsid w:val="005C4E86"/>
    <w:rsid w:val="005D1155"/>
    <w:rsid w:val="005D36AB"/>
    <w:rsid w:val="005D5339"/>
    <w:rsid w:val="005D5FCB"/>
    <w:rsid w:val="005E44CA"/>
    <w:rsid w:val="005E7AE8"/>
    <w:rsid w:val="006020A9"/>
    <w:rsid w:val="00606FE5"/>
    <w:rsid w:val="00613413"/>
    <w:rsid w:val="00614570"/>
    <w:rsid w:val="00617CC3"/>
    <w:rsid w:val="00626CB0"/>
    <w:rsid w:val="00632A24"/>
    <w:rsid w:val="00632D60"/>
    <w:rsid w:val="00636CF9"/>
    <w:rsid w:val="006377A6"/>
    <w:rsid w:val="00637A3D"/>
    <w:rsid w:val="006411EF"/>
    <w:rsid w:val="006436B0"/>
    <w:rsid w:val="0066070D"/>
    <w:rsid w:val="00663326"/>
    <w:rsid w:val="006634B4"/>
    <w:rsid w:val="006748B8"/>
    <w:rsid w:val="006765B5"/>
    <w:rsid w:val="006775C3"/>
    <w:rsid w:val="00686129"/>
    <w:rsid w:val="0069290A"/>
    <w:rsid w:val="00696815"/>
    <w:rsid w:val="0069775A"/>
    <w:rsid w:val="00697813"/>
    <w:rsid w:val="00697A60"/>
    <w:rsid w:val="006A0799"/>
    <w:rsid w:val="006A126B"/>
    <w:rsid w:val="006A31CB"/>
    <w:rsid w:val="006A3EE8"/>
    <w:rsid w:val="006A72BF"/>
    <w:rsid w:val="006B03F2"/>
    <w:rsid w:val="006B342C"/>
    <w:rsid w:val="006B37DC"/>
    <w:rsid w:val="006B4F68"/>
    <w:rsid w:val="006B6566"/>
    <w:rsid w:val="006C0592"/>
    <w:rsid w:val="006C0EDF"/>
    <w:rsid w:val="006C272E"/>
    <w:rsid w:val="006C53CC"/>
    <w:rsid w:val="006C5479"/>
    <w:rsid w:val="006D13B5"/>
    <w:rsid w:val="006D19BC"/>
    <w:rsid w:val="006E12FF"/>
    <w:rsid w:val="006E607E"/>
    <w:rsid w:val="006F64FE"/>
    <w:rsid w:val="00700F3F"/>
    <w:rsid w:val="0070279D"/>
    <w:rsid w:val="007058CD"/>
    <w:rsid w:val="007058D9"/>
    <w:rsid w:val="00706C5D"/>
    <w:rsid w:val="00721E47"/>
    <w:rsid w:val="0072787C"/>
    <w:rsid w:val="00730C04"/>
    <w:rsid w:val="00732922"/>
    <w:rsid w:val="00736B4A"/>
    <w:rsid w:val="00746B5F"/>
    <w:rsid w:val="0075162E"/>
    <w:rsid w:val="00754034"/>
    <w:rsid w:val="00756556"/>
    <w:rsid w:val="00761565"/>
    <w:rsid w:val="007618C4"/>
    <w:rsid w:val="00764416"/>
    <w:rsid w:val="00767980"/>
    <w:rsid w:val="007700A7"/>
    <w:rsid w:val="00770B19"/>
    <w:rsid w:val="0077463F"/>
    <w:rsid w:val="00774D79"/>
    <w:rsid w:val="0078070A"/>
    <w:rsid w:val="007836EA"/>
    <w:rsid w:val="00784CDA"/>
    <w:rsid w:val="007906C4"/>
    <w:rsid w:val="00791823"/>
    <w:rsid w:val="00793D6A"/>
    <w:rsid w:val="007940EA"/>
    <w:rsid w:val="007967E8"/>
    <w:rsid w:val="007A0A8D"/>
    <w:rsid w:val="007A2170"/>
    <w:rsid w:val="007A22BF"/>
    <w:rsid w:val="007A3323"/>
    <w:rsid w:val="007A43F3"/>
    <w:rsid w:val="007A53C5"/>
    <w:rsid w:val="007A7B56"/>
    <w:rsid w:val="007B6645"/>
    <w:rsid w:val="007B72B8"/>
    <w:rsid w:val="007B7A58"/>
    <w:rsid w:val="007B7EF4"/>
    <w:rsid w:val="007C1B02"/>
    <w:rsid w:val="007C21B5"/>
    <w:rsid w:val="007C56BE"/>
    <w:rsid w:val="007C7710"/>
    <w:rsid w:val="007D2A34"/>
    <w:rsid w:val="007D36C5"/>
    <w:rsid w:val="007D63F0"/>
    <w:rsid w:val="007D7292"/>
    <w:rsid w:val="007E4BD2"/>
    <w:rsid w:val="007E5A00"/>
    <w:rsid w:val="007F0C09"/>
    <w:rsid w:val="00800AD8"/>
    <w:rsid w:val="00801393"/>
    <w:rsid w:val="00802F88"/>
    <w:rsid w:val="00803EA7"/>
    <w:rsid w:val="0081293E"/>
    <w:rsid w:val="00813FA5"/>
    <w:rsid w:val="00815465"/>
    <w:rsid w:val="00817E9A"/>
    <w:rsid w:val="008208C1"/>
    <w:rsid w:val="008306BD"/>
    <w:rsid w:val="008316C3"/>
    <w:rsid w:val="00831A80"/>
    <w:rsid w:val="00833462"/>
    <w:rsid w:val="00833743"/>
    <w:rsid w:val="008340A4"/>
    <w:rsid w:val="00845C08"/>
    <w:rsid w:val="008464F7"/>
    <w:rsid w:val="0087135F"/>
    <w:rsid w:val="008713F1"/>
    <w:rsid w:val="008720B0"/>
    <w:rsid w:val="00872D94"/>
    <w:rsid w:val="00874F3E"/>
    <w:rsid w:val="0087514F"/>
    <w:rsid w:val="00880364"/>
    <w:rsid w:val="008848E9"/>
    <w:rsid w:val="0089128A"/>
    <w:rsid w:val="00891592"/>
    <w:rsid w:val="00891E9E"/>
    <w:rsid w:val="00894539"/>
    <w:rsid w:val="00896647"/>
    <w:rsid w:val="00896C6F"/>
    <w:rsid w:val="0089772B"/>
    <w:rsid w:val="008A13FD"/>
    <w:rsid w:val="008A2BB7"/>
    <w:rsid w:val="008A2F16"/>
    <w:rsid w:val="008A2F68"/>
    <w:rsid w:val="008B2DD3"/>
    <w:rsid w:val="008B4FA6"/>
    <w:rsid w:val="008B5282"/>
    <w:rsid w:val="008B7C17"/>
    <w:rsid w:val="008B7C98"/>
    <w:rsid w:val="008B7CCD"/>
    <w:rsid w:val="008C27B4"/>
    <w:rsid w:val="008C2D01"/>
    <w:rsid w:val="008C40E6"/>
    <w:rsid w:val="008C448E"/>
    <w:rsid w:val="008C577A"/>
    <w:rsid w:val="008D0F7A"/>
    <w:rsid w:val="008D10AF"/>
    <w:rsid w:val="008D2BA6"/>
    <w:rsid w:val="008D68E4"/>
    <w:rsid w:val="008E0506"/>
    <w:rsid w:val="008E0CFF"/>
    <w:rsid w:val="008E179A"/>
    <w:rsid w:val="008E5D6B"/>
    <w:rsid w:val="008E704B"/>
    <w:rsid w:val="008E76F0"/>
    <w:rsid w:val="008F0605"/>
    <w:rsid w:val="008F15FE"/>
    <w:rsid w:val="008F2D29"/>
    <w:rsid w:val="008F5187"/>
    <w:rsid w:val="008F60D8"/>
    <w:rsid w:val="008F63FC"/>
    <w:rsid w:val="00902727"/>
    <w:rsid w:val="0090312B"/>
    <w:rsid w:val="00905134"/>
    <w:rsid w:val="00905493"/>
    <w:rsid w:val="00907CA0"/>
    <w:rsid w:val="0091407B"/>
    <w:rsid w:val="0091736D"/>
    <w:rsid w:val="00920443"/>
    <w:rsid w:val="009233BF"/>
    <w:rsid w:val="00930024"/>
    <w:rsid w:val="0093037A"/>
    <w:rsid w:val="0093361A"/>
    <w:rsid w:val="00935940"/>
    <w:rsid w:val="0094154D"/>
    <w:rsid w:val="0095155F"/>
    <w:rsid w:val="00954429"/>
    <w:rsid w:val="009563CE"/>
    <w:rsid w:val="00965E06"/>
    <w:rsid w:val="00974111"/>
    <w:rsid w:val="00975D36"/>
    <w:rsid w:val="00976328"/>
    <w:rsid w:val="009763B6"/>
    <w:rsid w:val="0097680D"/>
    <w:rsid w:val="00982438"/>
    <w:rsid w:val="0098404C"/>
    <w:rsid w:val="009844B4"/>
    <w:rsid w:val="00985283"/>
    <w:rsid w:val="0098596D"/>
    <w:rsid w:val="00995992"/>
    <w:rsid w:val="009A03E5"/>
    <w:rsid w:val="009A0F3B"/>
    <w:rsid w:val="009A1858"/>
    <w:rsid w:val="009A1BB4"/>
    <w:rsid w:val="009A2628"/>
    <w:rsid w:val="009A2E01"/>
    <w:rsid w:val="009A3200"/>
    <w:rsid w:val="009A7E43"/>
    <w:rsid w:val="009B0897"/>
    <w:rsid w:val="009B23E0"/>
    <w:rsid w:val="009B7BD9"/>
    <w:rsid w:val="009C0276"/>
    <w:rsid w:val="009C1896"/>
    <w:rsid w:val="009C30CB"/>
    <w:rsid w:val="009C7DD5"/>
    <w:rsid w:val="009D599E"/>
    <w:rsid w:val="009D6C61"/>
    <w:rsid w:val="009E227D"/>
    <w:rsid w:val="009E5019"/>
    <w:rsid w:val="009F02A9"/>
    <w:rsid w:val="009F2AB9"/>
    <w:rsid w:val="00A04F1B"/>
    <w:rsid w:val="00A0501B"/>
    <w:rsid w:val="00A112DE"/>
    <w:rsid w:val="00A12DDB"/>
    <w:rsid w:val="00A1351D"/>
    <w:rsid w:val="00A14947"/>
    <w:rsid w:val="00A158B0"/>
    <w:rsid w:val="00A2007C"/>
    <w:rsid w:val="00A20927"/>
    <w:rsid w:val="00A23D45"/>
    <w:rsid w:val="00A26B0F"/>
    <w:rsid w:val="00A26FCD"/>
    <w:rsid w:val="00A319D8"/>
    <w:rsid w:val="00A32A83"/>
    <w:rsid w:val="00A35403"/>
    <w:rsid w:val="00A368DB"/>
    <w:rsid w:val="00A423AA"/>
    <w:rsid w:val="00A474F9"/>
    <w:rsid w:val="00A534AA"/>
    <w:rsid w:val="00A53EC6"/>
    <w:rsid w:val="00A5463D"/>
    <w:rsid w:val="00A55C0F"/>
    <w:rsid w:val="00A850E5"/>
    <w:rsid w:val="00A8713F"/>
    <w:rsid w:val="00A90BA1"/>
    <w:rsid w:val="00A96D5E"/>
    <w:rsid w:val="00A97A9A"/>
    <w:rsid w:val="00A97E91"/>
    <w:rsid w:val="00AA0671"/>
    <w:rsid w:val="00AA2531"/>
    <w:rsid w:val="00AA6FA8"/>
    <w:rsid w:val="00AB1E09"/>
    <w:rsid w:val="00AB5330"/>
    <w:rsid w:val="00AB57CD"/>
    <w:rsid w:val="00AB5BCD"/>
    <w:rsid w:val="00AB7747"/>
    <w:rsid w:val="00AC000F"/>
    <w:rsid w:val="00AC14CE"/>
    <w:rsid w:val="00AC1F36"/>
    <w:rsid w:val="00AC2A56"/>
    <w:rsid w:val="00AC3685"/>
    <w:rsid w:val="00AC59BE"/>
    <w:rsid w:val="00AC7430"/>
    <w:rsid w:val="00AC7FDC"/>
    <w:rsid w:val="00AD055E"/>
    <w:rsid w:val="00AD47A7"/>
    <w:rsid w:val="00AD486C"/>
    <w:rsid w:val="00AD4BA0"/>
    <w:rsid w:val="00AD7338"/>
    <w:rsid w:val="00AE0E1C"/>
    <w:rsid w:val="00AE63A9"/>
    <w:rsid w:val="00AE7A1D"/>
    <w:rsid w:val="00AF0CBF"/>
    <w:rsid w:val="00AF16DD"/>
    <w:rsid w:val="00AF257F"/>
    <w:rsid w:val="00AF33CF"/>
    <w:rsid w:val="00AF4D50"/>
    <w:rsid w:val="00AF6179"/>
    <w:rsid w:val="00B03D77"/>
    <w:rsid w:val="00B041D6"/>
    <w:rsid w:val="00B042F2"/>
    <w:rsid w:val="00B11CD2"/>
    <w:rsid w:val="00B1295A"/>
    <w:rsid w:val="00B13CC2"/>
    <w:rsid w:val="00B20A45"/>
    <w:rsid w:val="00B22C5C"/>
    <w:rsid w:val="00B24F30"/>
    <w:rsid w:val="00B24FB4"/>
    <w:rsid w:val="00B2606E"/>
    <w:rsid w:val="00B31ABF"/>
    <w:rsid w:val="00B33BE3"/>
    <w:rsid w:val="00B3619C"/>
    <w:rsid w:val="00B41112"/>
    <w:rsid w:val="00B42806"/>
    <w:rsid w:val="00B43D31"/>
    <w:rsid w:val="00B43DC4"/>
    <w:rsid w:val="00B44E54"/>
    <w:rsid w:val="00B53B5D"/>
    <w:rsid w:val="00B575D6"/>
    <w:rsid w:val="00B6055E"/>
    <w:rsid w:val="00B6317D"/>
    <w:rsid w:val="00B65C43"/>
    <w:rsid w:val="00B66B9B"/>
    <w:rsid w:val="00B7723F"/>
    <w:rsid w:val="00B80534"/>
    <w:rsid w:val="00B82CBA"/>
    <w:rsid w:val="00B8433C"/>
    <w:rsid w:val="00B87491"/>
    <w:rsid w:val="00B93482"/>
    <w:rsid w:val="00B95B36"/>
    <w:rsid w:val="00B96358"/>
    <w:rsid w:val="00BA29E9"/>
    <w:rsid w:val="00BA7142"/>
    <w:rsid w:val="00BB237C"/>
    <w:rsid w:val="00BB3550"/>
    <w:rsid w:val="00BB41A3"/>
    <w:rsid w:val="00BB5883"/>
    <w:rsid w:val="00BB5BF0"/>
    <w:rsid w:val="00BC32DC"/>
    <w:rsid w:val="00BC35B6"/>
    <w:rsid w:val="00BC42B1"/>
    <w:rsid w:val="00BC445C"/>
    <w:rsid w:val="00BC5E35"/>
    <w:rsid w:val="00BC6E27"/>
    <w:rsid w:val="00BD1B51"/>
    <w:rsid w:val="00BD4507"/>
    <w:rsid w:val="00BD4596"/>
    <w:rsid w:val="00BE1405"/>
    <w:rsid w:val="00BE17F8"/>
    <w:rsid w:val="00BE312D"/>
    <w:rsid w:val="00BE4EDF"/>
    <w:rsid w:val="00BF1C20"/>
    <w:rsid w:val="00BF3C5F"/>
    <w:rsid w:val="00C015FB"/>
    <w:rsid w:val="00C033B2"/>
    <w:rsid w:val="00C073F9"/>
    <w:rsid w:val="00C10578"/>
    <w:rsid w:val="00C12839"/>
    <w:rsid w:val="00C135BC"/>
    <w:rsid w:val="00C14891"/>
    <w:rsid w:val="00C15C95"/>
    <w:rsid w:val="00C22A7A"/>
    <w:rsid w:val="00C2596A"/>
    <w:rsid w:val="00C27537"/>
    <w:rsid w:val="00C328FE"/>
    <w:rsid w:val="00C33507"/>
    <w:rsid w:val="00C343C5"/>
    <w:rsid w:val="00C349A0"/>
    <w:rsid w:val="00C4409D"/>
    <w:rsid w:val="00C443E6"/>
    <w:rsid w:val="00C44E72"/>
    <w:rsid w:val="00C4523F"/>
    <w:rsid w:val="00C45A06"/>
    <w:rsid w:val="00C47E5B"/>
    <w:rsid w:val="00C61E4B"/>
    <w:rsid w:val="00C61E80"/>
    <w:rsid w:val="00C64BFF"/>
    <w:rsid w:val="00C661A2"/>
    <w:rsid w:val="00C67A87"/>
    <w:rsid w:val="00C704E9"/>
    <w:rsid w:val="00C740EC"/>
    <w:rsid w:val="00C763C9"/>
    <w:rsid w:val="00C80057"/>
    <w:rsid w:val="00C82232"/>
    <w:rsid w:val="00C824FB"/>
    <w:rsid w:val="00C82913"/>
    <w:rsid w:val="00C82D08"/>
    <w:rsid w:val="00C83520"/>
    <w:rsid w:val="00C84850"/>
    <w:rsid w:val="00C91F7B"/>
    <w:rsid w:val="00C972B1"/>
    <w:rsid w:val="00CA0432"/>
    <w:rsid w:val="00CA2CCE"/>
    <w:rsid w:val="00CA43FD"/>
    <w:rsid w:val="00CA44E2"/>
    <w:rsid w:val="00CA4BBF"/>
    <w:rsid w:val="00CA6424"/>
    <w:rsid w:val="00CA7EF8"/>
    <w:rsid w:val="00CB7F07"/>
    <w:rsid w:val="00CC25CA"/>
    <w:rsid w:val="00CC489B"/>
    <w:rsid w:val="00CD2BCD"/>
    <w:rsid w:val="00CD3A4C"/>
    <w:rsid w:val="00CD786E"/>
    <w:rsid w:val="00CE10E9"/>
    <w:rsid w:val="00CE2910"/>
    <w:rsid w:val="00CE5393"/>
    <w:rsid w:val="00CF36BE"/>
    <w:rsid w:val="00CF6000"/>
    <w:rsid w:val="00CF648B"/>
    <w:rsid w:val="00D003F3"/>
    <w:rsid w:val="00D0364F"/>
    <w:rsid w:val="00D06801"/>
    <w:rsid w:val="00D06834"/>
    <w:rsid w:val="00D13B73"/>
    <w:rsid w:val="00D2671A"/>
    <w:rsid w:val="00D308ED"/>
    <w:rsid w:val="00D32044"/>
    <w:rsid w:val="00D36981"/>
    <w:rsid w:val="00D36D86"/>
    <w:rsid w:val="00D428AA"/>
    <w:rsid w:val="00D43714"/>
    <w:rsid w:val="00D47ABB"/>
    <w:rsid w:val="00D50A34"/>
    <w:rsid w:val="00D51154"/>
    <w:rsid w:val="00D532A1"/>
    <w:rsid w:val="00D5381C"/>
    <w:rsid w:val="00D53EFA"/>
    <w:rsid w:val="00D5541F"/>
    <w:rsid w:val="00D55AFE"/>
    <w:rsid w:val="00D57C08"/>
    <w:rsid w:val="00D62D67"/>
    <w:rsid w:val="00D6421D"/>
    <w:rsid w:val="00D748A8"/>
    <w:rsid w:val="00D855F1"/>
    <w:rsid w:val="00D91938"/>
    <w:rsid w:val="00D93475"/>
    <w:rsid w:val="00D94A7C"/>
    <w:rsid w:val="00D950FD"/>
    <w:rsid w:val="00D953DB"/>
    <w:rsid w:val="00D95896"/>
    <w:rsid w:val="00D968ED"/>
    <w:rsid w:val="00D9732D"/>
    <w:rsid w:val="00DA0789"/>
    <w:rsid w:val="00DA3AC0"/>
    <w:rsid w:val="00DB2983"/>
    <w:rsid w:val="00DC1257"/>
    <w:rsid w:val="00DC30C6"/>
    <w:rsid w:val="00DC3DC0"/>
    <w:rsid w:val="00DC5B2B"/>
    <w:rsid w:val="00DD0D85"/>
    <w:rsid w:val="00DD318D"/>
    <w:rsid w:val="00DD71E5"/>
    <w:rsid w:val="00DE6C3E"/>
    <w:rsid w:val="00DF2E12"/>
    <w:rsid w:val="00DF514A"/>
    <w:rsid w:val="00DF6690"/>
    <w:rsid w:val="00DF6804"/>
    <w:rsid w:val="00E01ADE"/>
    <w:rsid w:val="00E0358D"/>
    <w:rsid w:val="00E04323"/>
    <w:rsid w:val="00E05526"/>
    <w:rsid w:val="00E070A2"/>
    <w:rsid w:val="00E1212D"/>
    <w:rsid w:val="00E20F03"/>
    <w:rsid w:val="00E23C3B"/>
    <w:rsid w:val="00E2656A"/>
    <w:rsid w:val="00E35500"/>
    <w:rsid w:val="00E412D0"/>
    <w:rsid w:val="00E429C9"/>
    <w:rsid w:val="00E42CF8"/>
    <w:rsid w:val="00E513B7"/>
    <w:rsid w:val="00E56322"/>
    <w:rsid w:val="00E56A70"/>
    <w:rsid w:val="00E60009"/>
    <w:rsid w:val="00E60982"/>
    <w:rsid w:val="00E62C62"/>
    <w:rsid w:val="00E654C1"/>
    <w:rsid w:val="00E65D97"/>
    <w:rsid w:val="00E70072"/>
    <w:rsid w:val="00E70412"/>
    <w:rsid w:val="00E72A5A"/>
    <w:rsid w:val="00E73354"/>
    <w:rsid w:val="00E73FC5"/>
    <w:rsid w:val="00E81A85"/>
    <w:rsid w:val="00E8355B"/>
    <w:rsid w:val="00E83F61"/>
    <w:rsid w:val="00E85D83"/>
    <w:rsid w:val="00E9242D"/>
    <w:rsid w:val="00E94B08"/>
    <w:rsid w:val="00EA36AF"/>
    <w:rsid w:val="00EB091C"/>
    <w:rsid w:val="00EB5255"/>
    <w:rsid w:val="00EB5C47"/>
    <w:rsid w:val="00EC3B11"/>
    <w:rsid w:val="00EC4E95"/>
    <w:rsid w:val="00EC5C3B"/>
    <w:rsid w:val="00EC5FB0"/>
    <w:rsid w:val="00ED0639"/>
    <w:rsid w:val="00ED5986"/>
    <w:rsid w:val="00ED6E09"/>
    <w:rsid w:val="00ED744A"/>
    <w:rsid w:val="00EE38C6"/>
    <w:rsid w:val="00EE584F"/>
    <w:rsid w:val="00EF18E2"/>
    <w:rsid w:val="00EF2468"/>
    <w:rsid w:val="00EF4755"/>
    <w:rsid w:val="00EF7135"/>
    <w:rsid w:val="00EF76EC"/>
    <w:rsid w:val="00F027DB"/>
    <w:rsid w:val="00F06B2B"/>
    <w:rsid w:val="00F14A7A"/>
    <w:rsid w:val="00F20B59"/>
    <w:rsid w:val="00F20BF3"/>
    <w:rsid w:val="00F221B7"/>
    <w:rsid w:val="00F22985"/>
    <w:rsid w:val="00F3383E"/>
    <w:rsid w:val="00F34F63"/>
    <w:rsid w:val="00F41D38"/>
    <w:rsid w:val="00F41E27"/>
    <w:rsid w:val="00F463B3"/>
    <w:rsid w:val="00F465A7"/>
    <w:rsid w:val="00F47668"/>
    <w:rsid w:val="00F50B7C"/>
    <w:rsid w:val="00F51009"/>
    <w:rsid w:val="00F550E6"/>
    <w:rsid w:val="00F62E0B"/>
    <w:rsid w:val="00F74345"/>
    <w:rsid w:val="00F80A0A"/>
    <w:rsid w:val="00F82B19"/>
    <w:rsid w:val="00F917DA"/>
    <w:rsid w:val="00F9212D"/>
    <w:rsid w:val="00F965DA"/>
    <w:rsid w:val="00FA0EA4"/>
    <w:rsid w:val="00FA406A"/>
    <w:rsid w:val="00FA70E5"/>
    <w:rsid w:val="00FB0D79"/>
    <w:rsid w:val="00FB503A"/>
    <w:rsid w:val="00FB516C"/>
    <w:rsid w:val="00FB602D"/>
    <w:rsid w:val="00FD0236"/>
    <w:rsid w:val="00FD18F4"/>
    <w:rsid w:val="00FD54DB"/>
    <w:rsid w:val="00FD619F"/>
    <w:rsid w:val="00FE037C"/>
    <w:rsid w:val="01073635"/>
    <w:rsid w:val="010A31D0"/>
    <w:rsid w:val="011F0AE5"/>
    <w:rsid w:val="01253C12"/>
    <w:rsid w:val="01290F7E"/>
    <w:rsid w:val="015170E8"/>
    <w:rsid w:val="015D1E09"/>
    <w:rsid w:val="01625500"/>
    <w:rsid w:val="019443AD"/>
    <w:rsid w:val="01B768D3"/>
    <w:rsid w:val="01C76D87"/>
    <w:rsid w:val="02167260"/>
    <w:rsid w:val="02181B4B"/>
    <w:rsid w:val="02473127"/>
    <w:rsid w:val="02647ECA"/>
    <w:rsid w:val="02697903"/>
    <w:rsid w:val="02700F02"/>
    <w:rsid w:val="02756BAB"/>
    <w:rsid w:val="027C5214"/>
    <w:rsid w:val="027D2D3A"/>
    <w:rsid w:val="027D4B89"/>
    <w:rsid w:val="028D45E3"/>
    <w:rsid w:val="02AA7FD8"/>
    <w:rsid w:val="02BB5567"/>
    <w:rsid w:val="02BF15A4"/>
    <w:rsid w:val="02D54924"/>
    <w:rsid w:val="02EC3FE2"/>
    <w:rsid w:val="02F96569"/>
    <w:rsid w:val="02FC45A7"/>
    <w:rsid w:val="030D33F6"/>
    <w:rsid w:val="0324120A"/>
    <w:rsid w:val="03433F84"/>
    <w:rsid w:val="03487014"/>
    <w:rsid w:val="036F4B2A"/>
    <w:rsid w:val="036F4D79"/>
    <w:rsid w:val="038B088A"/>
    <w:rsid w:val="039C3694"/>
    <w:rsid w:val="03A37933"/>
    <w:rsid w:val="03A73BA9"/>
    <w:rsid w:val="03C30C20"/>
    <w:rsid w:val="03DF1EFE"/>
    <w:rsid w:val="03EA7B21"/>
    <w:rsid w:val="03EC2ECE"/>
    <w:rsid w:val="041759CF"/>
    <w:rsid w:val="04192B56"/>
    <w:rsid w:val="04224CD6"/>
    <w:rsid w:val="04257CD5"/>
    <w:rsid w:val="045F5006"/>
    <w:rsid w:val="04891E6A"/>
    <w:rsid w:val="04C803D8"/>
    <w:rsid w:val="04D00CBB"/>
    <w:rsid w:val="04E6106A"/>
    <w:rsid w:val="04F470D3"/>
    <w:rsid w:val="04F91C3D"/>
    <w:rsid w:val="05096B07"/>
    <w:rsid w:val="052120A3"/>
    <w:rsid w:val="05253812"/>
    <w:rsid w:val="05326241"/>
    <w:rsid w:val="05404C1F"/>
    <w:rsid w:val="054E2A1E"/>
    <w:rsid w:val="054E6537"/>
    <w:rsid w:val="05525793"/>
    <w:rsid w:val="057523EE"/>
    <w:rsid w:val="05AE6A82"/>
    <w:rsid w:val="05B20F4D"/>
    <w:rsid w:val="05BF5F0B"/>
    <w:rsid w:val="05C23CDB"/>
    <w:rsid w:val="05D73B9D"/>
    <w:rsid w:val="05EA6938"/>
    <w:rsid w:val="05EF315A"/>
    <w:rsid w:val="05F83EAE"/>
    <w:rsid w:val="05FE0636"/>
    <w:rsid w:val="060825AB"/>
    <w:rsid w:val="062670DA"/>
    <w:rsid w:val="06287D7F"/>
    <w:rsid w:val="062E2CC9"/>
    <w:rsid w:val="063E7D85"/>
    <w:rsid w:val="06434FC2"/>
    <w:rsid w:val="064524C3"/>
    <w:rsid w:val="064B1AAF"/>
    <w:rsid w:val="06541E98"/>
    <w:rsid w:val="066308A2"/>
    <w:rsid w:val="06714929"/>
    <w:rsid w:val="06752888"/>
    <w:rsid w:val="06781B60"/>
    <w:rsid w:val="0680207C"/>
    <w:rsid w:val="0680653F"/>
    <w:rsid w:val="06826B71"/>
    <w:rsid w:val="069B7C33"/>
    <w:rsid w:val="06AB76D0"/>
    <w:rsid w:val="06BA1548"/>
    <w:rsid w:val="06BC02D5"/>
    <w:rsid w:val="06C76C7A"/>
    <w:rsid w:val="06D53145"/>
    <w:rsid w:val="06D7510F"/>
    <w:rsid w:val="06DD1E44"/>
    <w:rsid w:val="06F061D0"/>
    <w:rsid w:val="06F23058"/>
    <w:rsid w:val="07293586"/>
    <w:rsid w:val="07295285"/>
    <w:rsid w:val="07406708"/>
    <w:rsid w:val="07636392"/>
    <w:rsid w:val="0775256F"/>
    <w:rsid w:val="07770C56"/>
    <w:rsid w:val="07794418"/>
    <w:rsid w:val="077A3FE6"/>
    <w:rsid w:val="07852DBD"/>
    <w:rsid w:val="079F307F"/>
    <w:rsid w:val="07AC4D94"/>
    <w:rsid w:val="07AE1FE8"/>
    <w:rsid w:val="07DB49A4"/>
    <w:rsid w:val="07EB010D"/>
    <w:rsid w:val="080F6B2A"/>
    <w:rsid w:val="0825345A"/>
    <w:rsid w:val="08281335"/>
    <w:rsid w:val="08334C44"/>
    <w:rsid w:val="0837398B"/>
    <w:rsid w:val="083A27B3"/>
    <w:rsid w:val="083D2443"/>
    <w:rsid w:val="0852262A"/>
    <w:rsid w:val="087F2AFF"/>
    <w:rsid w:val="08901163"/>
    <w:rsid w:val="08A36C33"/>
    <w:rsid w:val="08BB45BC"/>
    <w:rsid w:val="09082E79"/>
    <w:rsid w:val="090D1014"/>
    <w:rsid w:val="092217DD"/>
    <w:rsid w:val="09271C52"/>
    <w:rsid w:val="09313C8A"/>
    <w:rsid w:val="0935436E"/>
    <w:rsid w:val="093A7294"/>
    <w:rsid w:val="095B04D6"/>
    <w:rsid w:val="095F763D"/>
    <w:rsid w:val="096133B5"/>
    <w:rsid w:val="09704F43"/>
    <w:rsid w:val="09896468"/>
    <w:rsid w:val="098F2349"/>
    <w:rsid w:val="099C7ACE"/>
    <w:rsid w:val="09CE2AD5"/>
    <w:rsid w:val="09DE47E6"/>
    <w:rsid w:val="09E66920"/>
    <w:rsid w:val="09E778B7"/>
    <w:rsid w:val="0A157526"/>
    <w:rsid w:val="0A1827EB"/>
    <w:rsid w:val="0A263993"/>
    <w:rsid w:val="0A2D3AC2"/>
    <w:rsid w:val="0A353E83"/>
    <w:rsid w:val="0A4725AB"/>
    <w:rsid w:val="0A53531D"/>
    <w:rsid w:val="0A5F7AC8"/>
    <w:rsid w:val="0A6E5F21"/>
    <w:rsid w:val="0A862689"/>
    <w:rsid w:val="0A9D041D"/>
    <w:rsid w:val="0AA755DF"/>
    <w:rsid w:val="0AA810AC"/>
    <w:rsid w:val="0AD04556"/>
    <w:rsid w:val="0AE35659"/>
    <w:rsid w:val="0AF52007"/>
    <w:rsid w:val="0B120D44"/>
    <w:rsid w:val="0B1E3145"/>
    <w:rsid w:val="0B2C023C"/>
    <w:rsid w:val="0B3F12EF"/>
    <w:rsid w:val="0B422D73"/>
    <w:rsid w:val="0B6161A3"/>
    <w:rsid w:val="0B6503FC"/>
    <w:rsid w:val="0B68370D"/>
    <w:rsid w:val="0B763298"/>
    <w:rsid w:val="0B996E98"/>
    <w:rsid w:val="0BA924FD"/>
    <w:rsid w:val="0BB51797"/>
    <w:rsid w:val="0BD27BF6"/>
    <w:rsid w:val="0C137FE1"/>
    <w:rsid w:val="0C18701D"/>
    <w:rsid w:val="0C290818"/>
    <w:rsid w:val="0C3B3C7D"/>
    <w:rsid w:val="0C3C2B64"/>
    <w:rsid w:val="0C7F1B1F"/>
    <w:rsid w:val="0C995F0D"/>
    <w:rsid w:val="0CAB2EAE"/>
    <w:rsid w:val="0CB716BA"/>
    <w:rsid w:val="0CC954FA"/>
    <w:rsid w:val="0CCE1685"/>
    <w:rsid w:val="0CD45858"/>
    <w:rsid w:val="0CDB522D"/>
    <w:rsid w:val="0CF821E5"/>
    <w:rsid w:val="0D002EE5"/>
    <w:rsid w:val="0D035B7E"/>
    <w:rsid w:val="0D160EB7"/>
    <w:rsid w:val="0D19580D"/>
    <w:rsid w:val="0D1B5618"/>
    <w:rsid w:val="0D352A6D"/>
    <w:rsid w:val="0D464D9C"/>
    <w:rsid w:val="0D544BDD"/>
    <w:rsid w:val="0D621C7D"/>
    <w:rsid w:val="0D7758B2"/>
    <w:rsid w:val="0D84449B"/>
    <w:rsid w:val="0D921D09"/>
    <w:rsid w:val="0D993901"/>
    <w:rsid w:val="0D9F0558"/>
    <w:rsid w:val="0DA33F9D"/>
    <w:rsid w:val="0DC161D1"/>
    <w:rsid w:val="0DD006FE"/>
    <w:rsid w:val="0DD6351E"/>
    <w:rsid w:val="0DDB6610"/>
    <w:rsid w:val="0DEB14A0"/>
    <w:rsid w:val="0DF76C93"/>
    <w:rsid w:val="0DFD49A9"/>
    <w:rsid w:val="0E140C27"/>
    <w:rsid w:val="0E245572"/>
    <w:rsid w:val="0E395C12"/>
    <w:rsid w:val="0E49733C"/>
    <w:rsid w:val="0E5057A7"/>
    <w:rsid w:val="0E580A84"/>
    <w:rsid w:val="0E5A5605"/>
    <w:rsid w:val="0E7224F8"/>
    <w:rsid w:val="0E73034D"/>
    <w:rsid w:val="0E7B2823"/>
    <w:rsid w:val="0E7D76DD"/>
    <w:rsid w:val="0E806E35"/>
    <w:rsid w:val="0EB9609C"/>
    <w:rsid w:val="0EE6189F"/>
    <w:rsid w:val="0EE8364D"/>
    <w:rsid w:val="0EEE56EB"/>
    <w:rsid w:val="0EF159E7"/>
    <w:rsid w:val="0EF820C6"/>
    <w:rsid w:val="0F0C7FAE"/>
    <w:rsid w:val="0F13499E"/>
    <w:rsid w:val="0F13775A"/>
    <w:rsid w:val="0F20786F"/>
    <w:rsid w:val="0F214006"/>
    <w:rsid w:val="0F356B1D"/>
    <w:rsid w:val="0F5F45FE"/>
    <w:rsid w:val="0F6464F7"/>
    <w:rsid w:val="0F6B124E"/>
    <w:rsid w:val="0F7D081D"/>
    <w:rsid w:val="0F8A6EE2"/>
    <w:rsid w:val="0F9A112B"/>
    <w:rsid w:val="0FA36AB0"/>
    <w:rsid w:val="0FAD1102"/>
    <w:rsid w:val="0FAE665F"/>
    <w:rsid w:val="0FCA3251"/>
    <w:rsid w:val="0FE66771"/>
    <w:rsid w:val="0FEE349E"/>
    <w:rsid w:val="10150A56"/>
    <w:rsid w:val="102B64CB"/>
    <w:rsid w:val="10335CC9"/>
    <w:rsid w:val="103C2486"/>
    <w:rsid w:val="1048315A"/>
    <w:rsid w:val="104E36DA"/>
    <w:rsid w:val="10635C65"/>
    <w:rsid w:val="106D2F64"/>
    <w:rsid w:val="106F460A"/>
    <w:rsid w:val="108023D6"/>
    <w:rsid w:val="10AB0728"/>
    <w:rsid w:val="10B63710"/>
    <w:rsid w:val="10C649B1"/>
    <w:rsid w:val="10D40911"/>
    <w:rsid w:val="10D66437"/>
    <w:rsid w:val="10DB0E07"/>
    <w:rsid w:val="10F10820"/>
    <w:rsid w:val="10FD0B8F"/>
    <w:rsid w:val="110E73FF"/>
    <w:rsid w:val="111C2F7A"/>
    <w:rsid w:val="111D291F"/>
    <w:rsid w:val="1123166F"/>
    <w:rsid w:val="11335637"/>
    <w:rsid w:val="11365A45"/>
    <w:rsid w:val="114124AC"/>
    <w:rsid w:val="11470123"/>
    <w:rsid w:val="114A3B35"/>
    <w:rsid w:val="114A472F"/>
    <w:rsid w:val="116261DB"/>
    <w:rsid w:val="11665CA1"/>
    <w:rsid w:val="116B52EF"/>
    <w:rsid w:val="116C2BBD"/>
    <w:rsid w:val="11807DC0"/>
    <w:rsid w:val="119208DE"/>
    <w:rsid w:val="11963E18"/>
    <w:rsid w:val="11A93C63"/>
    <w:rsid w:val="11D057D9"/>
    <w:rsid w:val="11D230A2"/>
    <w:rsid w:val="11F75330"/>
    <w:rsid w:val="122B6F26"/>
    <w:rsid w:val="122E4051"/>
    <w:rsid w:val="123C676E"/>
    <w:rsid w:val="12467843"/>
    <w:rsid w:val="124D61C4"/>
    <w:rsid w:val="125A4E46"/>
    <w:rsid w:val="128336F8"/>
    <w:rsid w:val="129B50DD"/>
    <w:rsid w:val="12BC179A"/>
    <w:rsid w:val="12D62AAB"/>
    <w:rsid w:val="12DE52A6"/>
    <w:rsid w:val="12EC1060"/>
    <w:rsid w:val="12F63AA6"/>
    <w:rsid w:val="12F67643"/>
    <w:rsid w:val="1312127D"/>
    <w:rsid w:val="13251856"/>
    <w:rsid w:val="13266D70"/>
    <w:rsid w:val="13485EDB"/>
    <w:rsid w:val="1361336B"/>
    <w:rsid w:val="137D19CD"/>
    <w:rsid w:val="137E6912"/>
    <w:rsid w:val="13872236"/>
    <w:rsid w:val="138C269D"/>
    <w:rsid w:val="13922D23"/>
    <w:rsid w:val="13951726"/>
    <w:rsid w:val="139A4983"/>
    <w:rsid w:val="13AB603E"/>
    <w:rsid w:val="13AF21C1"/>
    <w:rsid w:val="13C10B8A"/>
    <w:rsid w:val="13D545FF"/>
    <w:rsid w:val="13DC6C63"/>
    <w:rsid w:val="13E07C62"/>
    <w:rsid w:val="13F03830"/>
    <w:rsid w:val="13F14E94"/>
    <w:rsid w:val="141B1322"/>
    <w:rsid w:val="1437543F"/>
    <w:rsid w:val="14396509"/>
    <w:rsid w:val="144162BD"/>
    <w:rsid w:val="14497828"/>
    <w:rsid w:val="145241BB"/>
    <w:rsid w:val="146039D6"/>
    <w:rsid w:val="146456FD"/>
    <w:rsid w:val="14787805"/>
    <w:rsid w:val="14893C21"/>
    <w:rsid w:val="14983A03"/>
    <w:rsid w:val="14C25787"/>
    <w:rsid w:val="14D0222E"/>
    <w:rsid w:val="14DD2C3C"/>
    <w:rsid w:val="14DF5E73"/>
    <w:rsid w:val="14F41582"/>
    <w:rsid w:val="15080B5E"/>
    <w:rsid w:val="15184FB2"/>
    <w:rsid w:val="15247B8E"/>
    <w:rsid w:val="153B354C"/>
    <w:rsid w:val="1542455D"/>
    <w:rsid w:val="156C138A"/>
    <w:rsid w:val="15AA5C4A"/>
    <w:rsid w:val="15B8435D"/>
    <w:rsid w:val="15F26872"/>
    <w:rsid w:val="15F95B0B"/>
    <w:rsid w:val="16080388"/>
    <w:rsid w:val="16087E1D"/>
    <w:rsid w:val="161E1612"/>
    <w:rsid w:val="161E4510"/>
    <w:rsid w:val="1637067E"/>
    <w:rsid w:val="165628AF"/>
    <w:rsid w:val="16632218"/>
    <w:rsid w:val="166A0582"/>
    <w:rsid w:val="16854BD0"/>
    <w:rsid w:val="168847E1"/>
    <w:rsid w:val="16DE1C2C"/>
    <w:rsid w:val="16E40ED3"/>
    <w:rsid w:val="16EC1279"/>
    <w:rsid w:val="17161C69"/>
    <w:rsid w:val="171B54BE"/>
    <w:rsid w:val="173739A8"/>
    <w:rsid w:val="173E4D36"/>
    <w:rsid w:val="17423405"/>
    <w:rsid w:val="17450FAA"/>
    <w:rsid w:val="17543523"/>
    <w:rsid w:val="175E2499"/>
    <w:rsid w:val="175F3CDC"/>
    <w:rsid w:val="17701D14"/>
    <w:rsid w:val="17735226"/>
    <w:rsid w:val="177C7FD8"/>
    <w:rsid w:val="178047A5"/>
    <w:rsid w:val="17B253B7"/>
    <w:rsid w:val="17C422E5"/>
    <w:rsid w:val="17C8773D"/>
    <w:rsid w:val="18045F65"/>
    <w:rsid w:val="181D6BE1"/>
    <w:rsid w:val="18302C42"/>
    <w:rsid w:val="18392865"/>
    <w:rsid w:val="18602A8A"/>
    <w:rsid w:val="186121A5"/>
    <w:rsid w:val="187F4ED2"/>
    <w:rsid w:val="188D3225"/>
    <w:rsid w:val="18904AED"/>
    <w:rsid w:val="189F624C"/>
    <w:rsid w:val="18A31822"/>
    <w:rsid w:val="18AE036C"/>
    <w:rsid w:val="18C33745"/>
    <w:rsid w:val="18E702C9"/>
    <w:rsid w:val="18F26C1F"/>
    <w:rsid w:val="190C0A92"/>
    <w:rsid w:val="192D6E10"/>
    <w:rsid w:val="194F5DA1"/>
    <w:rsid w:val="19516FA3"/>
    <w:rsid w:val="19556E36"/>
    <w:rsid w:val="19670574"/>
    <w:rsid w:val="198C6BAA"/>
    <w:rsid w:val="199C72F3"/>
    <w:rsid w:val="19A522C6"/>
    <w:rsid w:val="19A85284"/>
    <w:rsid w:val="19B36621"/>
    <w:rsid w:val="19B71E21"/>
    <w:rsid w:val="19CA4E95"/>
    <w:rsid w:val="19D159ED"/>
    <w:rsid w:val="1A0D1E33"/>
    <w:rsid w:val="1A194100"/>
    <w:rsid w:val="1A1A3838"/>
    <w:rsid w:val="1A1C66C0"/>
    <w:rsid w:val="1A2521DD"/>
    <w:rsid w:val="1A25488B"/>
    <w:rsid w:val="1A42393B"/>
    <w:rsid w:val="1A822CE7"/>
    <w:rsid w:val="1A8333B5"/>
    <w:rsid w:val="1A8C4B39"/>
    <w:rsid w:val="1A8F336A"/>
    <w:rsid w:val="1AAD45DE"/>
    <w:rsid w:val="1AAE6EDD"/>
    <w:rsid w:val="1AB0225C"/>
    <w:rsid w:val="1AC71B59"/>
    <w:rsid w:val="1ACD0E91"/>
    <w:rsid w:val="1AF558C9"/>
    <w:rsid w:val="1B046F80"/>
    <w:rsid w:val="1B121D7D"/>
    <w:rsid w:val="1B2D5284"/>
    <w:rsid w:val="1B3267B5"/>
    <w:rsid w:val="1B40161D"/>
    <w:rsid w:val="1B441859"/>
    <w:rsid w:val="1B4D0808"/>
    <w:rsid w:val="1B6606B1"/>
    <w:rsid w:val="1B724FAE"/>
    <w:rsid w:val="1B787B1B"/>
    <w:rsid w:val="1B830AE9"/>
    <w:rsid w:val="1B8B035B"/>
    <w:rsid w:val="1BBC7A50"/>
    <w:rsid w:val="1BED0B5A"/>
    <w:rsid w:val="1BF27C58"/>
    <w:rsid w:val="1BF83418"/>
    <w:rsid w:val="1C097538"/>
    <w:rsid w:val="1C1F6A26"/>
    <w:rsid w:val="1C311B1C"/>
    <w:rsid w:val="1C337D8B"/>
    <w:rsid w:val="1C4A7F94"/>
    <w:rsid w:val="1C571847"/>
    <w:rsid w:val="1C576670"/>
    <w:rsid w:val="1C5E7925"/>
    <w:rsid w:val="1C8E5E18"/>
    <w:rsid w:val="1C96698A"/>
    <w:rsid w:val="1CC41839"/>
    <w:rsid w:val="1CCC01EC"/>
    <w:rsid w:val="1CD274FB"/>
    <w:rsid w:val="1CD420D2"/>
    <w:rsid w:val="1CDC3027"/>
    <w:rsid w:val="1CEF60ED"/>
    <w:rsid w:val="1CF111F1"/>
    <w:rsid w:val="1CFD070F"/>
    <w:rsid w:val="1D3E5D6B"/>
    <w:rsid w:val="1D434B17"/>
    <w:rsid w:val="1D4F1855"/>
    <w:rsid w:val="1D5F6196"/>
    <w:rsid w:val="1D6132A5"/>
    <w:rsid w:val="1D7C167E"/>
    <w:rsid w:val="1D8E56D5"/>
    <w:rsid w:val="1D9374E4"/>
    <w:rsid w:val="1DA93061"/>
    <w:rsid w:val="1DBA14B4"/>
    <w:rsid w:val="1DD106B2"/>
    <w:rsid w:val="1DD15E49"/>
    <w:rsid w:val="1DFD519F"/>
    <w:rsid w:val="1E1443F4"/>
    <w:rsid w:val="1E3649B9"/>
    <w:rsid w:val="1E3E2F64"/>
    <w:rsid w:val="1E496797"/>
    <w:rsid w:val="1E7A43DA"/>
    <w:rsid w:val="1E832108"/>
    <w:rsid w:val="1E8E7E3F"/>
    <w:rsid w:val="1E912BAE"/>
    <w:rsid w:val="1E9B6989"/>
    <w:rsid w:val="1EAF37CE"/>
    <w:rsid w:val="1EB83FDA"/>
    <w:rsid w:val="1EDC24F8"/>
    <w:rsid w:val="1EF428A6"/>
    <w:rsid w:val="1EF6426B"/>
    <w:rsid w:val="1F00204B"/>
    <w:rsid w:val="1F0407D7"/>
    <w:rsid w:val="1F044A98"/>
    <w:rsid w:val="1F227EC8"/>
    <w:rsid w:val="1F240CB5"/>
    <w:rsid w:val="1F3671C4"/>
    <w:rsid w:val="1F604915"/>
    <w:rsid w:val="1F681819"/>
    <w:rsid w:val="1F6A0ED1"/>
    <w:rsid w:val="1F787114"/>
    <w:rsid w:val="1F7F5EEC"/>
    <w:rsid w:val="1F833C2E"/>
    <w:rsid w:val="1F843502"/>
    <w:rsid w:val="1F8B2894"/>
    <w:rsid w:val="1F911087"/>
    <w:rsid w:val="1FA77D59"/>
    <w:rsid w:val="1FB167B7"/>
    <w:rsid w:val="1FCD5814"/>
    <w:rsid w:val="1FD12634"/>
    <w:rsid w:val="1FD55B0C"/>
    <w:rsid w:val="1FD90A61"/>
    <w:rsid w:val="1FE521F3"/>
    <w:rsid w:val="1FE7539E"/>
    <w:rsid w:val="201F0E5A"/>
    <w:rsid w:val="20337C8E"/>
    <w:rsid w:val="20474500"/>
    <w:rsid w:val="204B33D1"/>
    <w:rsid w:val="20671BE0"/>
    <w:rsid w:val="206B13C2"/>
    <w:rsid w:val="20722A55"/>
    <w:rsid w:val="20963CB8"/>
    <w:rsid w:val="2099122F"/>
    <w:rsid w:val="20992FDD"/>
    <w:rsid w:val="20A81A1B"/>
    <w:rsid w:val="20B07FB6"/>
    <w:rsid w:val="20B646FB"/>
    <w:rsid w:val="20D17250"/>
    <w:rsid w:val="21313216"/>
    <w:rsid w:val="21386DEA"/>
    <w:rsid w:val="213B74B1"/>
    <w:rsid w:val="21432962"/>
    <w:rsid w:val="21560456"/>
    <w:rsid w:val="215A2310"/>
    <w:rsid w:val="21637D80"/>
    <w:rsid w:val="216C336E"/>
    <w:rsid w:val="21744127"/>
    <w:rsid w:val="2185729B"/>
    <w:rsid w:val="21A235AC"/>
    <w:rsid w:val="21C135B4"/>
    <w:rsid w:val="21CF3DA1"/>
    <w:rsid w:val="21D35864"/>
    <w:rsid w:val="21D91BD1"/>
    <w:rsid w:val="21DE318A"/>
    <w:rsid w:val="21DE339D"/>
    <w:rsid w:val="21E17B2F"/>
    <w:rsid w:val="21EF5B80"/>
    <w:rsid w:val="220A24B9"/>
    <w:rsid w:val="221C55F6"/>
    <w:rsid w:val="221E3364"/>
    <w:rsid w:val="2220383E"/>
    <w:rsid w:val="2220633A"/>
    <w:rsid w:val="22281945"/>
    <w:rsid w:val="22576990"/>
    <w:rsid w:val="22656B40"/>
    <w:rsid w:val="22760638"/>
    <w:rsid w:val="22925F36"/>
    <w:rsid w:val="22B13DE9"/>
    <w:rsid w:val="22B653DC"/>
    <w:rsid w:val="22C500B9"/>
    <w:rsid w:val="22D62EEB"/>
    <w:rsid w:val="22EF526F"/>
    <w:rsid w:val="22F006AB"/>
    <w:rsid w:val="22F12C19"/>
    <w:rsid w:val="22F47480"/>
    <w:rsid w:val="232B2612"/>
    <w:rsid w:val="232E0889"/>
    <w:rsid w:val="232E5DC3"/>
    <w:rsid w:val="23493129"/>
    <w:rsid w:val="23496F3C"/>
    <w:rsid w:val="23661CD3"/>
    <w:rsid w:val="23890C4C"/>
    <w:rsid w:val="23A50138"/>
    <w:rsid w:val="23B02B18"/>
    <w:rsid w:val="23BF0743"/>
    <w:rsid w:val="23C003C0"/>
    <w:rsid w:val="23D20623"/>
    <w:rsid w:val="23D23CB2"/>
    <w:rsid w:val="23DE1C48"/>
    <w:rsid w:val="23EB0955"/>
    <w:rsid w:val="240210CD"/>
    <w:rsid w:val="240F5A90"/>
    <w:rsid w:val="241E3F25"/>
    <w:rsid w:val="24343749"/>
    <w:rsid w:val="243A6FF4"/>
    <w:rsid w:val="24404245"/>
    <w:rsid w:val="244F4611"/>
    <w:rsid w:val="246B4C91"/>
    <w:rsid w:val="248B77AF"/>
    <w:rsid w:val="24BF09F7"/>
    <w:rsid w:val="24E448A6"/>
    <w:rsid w:val="2509131E"/>
    <w:rsid w:val="250A4358"/>
    <w:rsid w:val="252607DE"/>
    <w:rsid w:val="252D53FE"/>
    <w:rsid w:val="25315EDA"/>
    <w:rsid w:val="254445C6"/>
    <w:rsid w:val="254669AC"/>
    <w:rsid w:val="25530686"/>
    <w:rsid w:val="256D55C0"/>
    <w:rsid w:val="257111E1"/>
    <w:rsid w:val="25B13BE8"/>
    <w:rsid w:val="25B14925"/>
    <w:rsid w:val="25DC208E"/>
    <w:rsid w:val="25E35426"/>
    <w:rsid w:val="25E410CA"/>
    <w:rsid w:val="25E5572A"/>
    <w:rsid w:val="25EC2D81"/>
    <w:rsid w:val="25F80DA5"/>
    <w:rsid w:val="26077637"/>
    <w:rsid w:val="26094761"/>
    <w:rsid w:val="261568A3"/>
    <w:rsid w:val="26205724"/>
    <w:rsid w:val="26265D2A"/>
    <w:rsid w:val="263C4B36"/>
    <w:rsid w:val="26420495"/>
    <w:rsid w:val="26544AAD"/>
    <w:rsid w:val="266B7FBC"/>
    <w:rsid w:val="26920BFA"/>
    <w:rsid w:val="269404CF"/>
    <w:rsid w:val="26BB05B5"/>
    <w:rsid w:val="26D65F40"/>
    <w:rsid w:val="26EF63F0"/>
    <w:rsid w:val="270F40B4"/>
    <w:rsid w:val="273E5487"/>
    <w:rsid w:val="27561F18"/>
    <w:rsid w:val="27702CEA"/>
    <w:rsid w:val="277057A2"/>
    <w:rsid w:val="27740D6B"/>
    <w:rsid w:val="279664C8"/>
    <w:rsid w:val="279A4A5B"/>
    <w:rsid w:val="279E5B49"/>
    <w:rsid w:val="27B44AC8"/>
    <w:rsid w:val="27C246D5"/>
    <w:rsid w:val="27CC5A46"/>
    <w:rsid w:val="27DC36D2"/>
    <w:rsid w:val="27F136FF"/>
    <w:rsid w:val="27F4588C"/>
    <w:rsid w:val="281F7680"/>
    <w:rsid w:val="28322D6E"/>
    <w:rsid w:val="284D6B87"/>
    <w:rsid w:val="28670377"/>
    <w:rsid w:val="287C0B4B"/>
    <w:rsid w:val="2884716E"/>
    <w:rsid w:val="289064B1"/>
    <w:rsid w:val="28BE1833"/>
    <w:rsid w:val="28CB66B8"/>
    <w:rsid w:val="28CF50AC"/>
    <w:rsid w:val="29021600"/>
    <w:rsid w:val="29142C13"/>
    <w:rsid w:val="29150F9F"/>
    <w:rsid w:val="291F249D"/>
    <w:rsid w:val="29206EB8"/>
    <w:rsid w:val="2927387C"/>
    <w:rsid w:val="292F1709"/>
    <w:rsid w:val="29493B01"/>
    <w:rsid w:val="294F13F5"/>
    <w:rsid w:val="29595666"/>
    <w:rsid w:val="295F1272"/>
    <w:rsid w:val="296026BE"/>
    <w:rsid w:val="298365D8"/>
    <w:rsid w:val="29874881"/>
    <w:rsid w:val="29A72D75"/>
    <w:rsid w:val="29B1237D"/>
    <w:rsid w:val="29BF20C1"/>
    <w:rsid w:val="29C34307"/>
    <w:rsid w:val="29D60DFE"/>
    <w:rsid w:val="29E13125"/>
    <w:rsid w:val="29E325E0"/>
    <w:rsid w:val="29EE7EF6"/>
    <w:rsid w:val="2A0352A9"/>
    <w:rsid w:val="2A410B55"/>
    <w:rsid w:val="2A452503"/>
    <w:rsid w:val="2A554419"/>
    <w:rsid w:val="2A6C7CCB"/>
    <w:rsid w:val="2A6E0616"/>
    <w:rsid w:val="2A8A6323"/>
    <w:rsid w:val="2A9672BC"/>
    <w:rsid w:val="2AA61E24"/>
    <w:rsid w:val="2AA66F57"/>
    <w:rsid w:val="2ABE3D6C"/>
    <w:rsid w:val="2ACC29B2"/>
    <w:rsid w:val="2AEE20E2"/>
    <w:rsid w:val="2B524A52"/>
    <w:rsid w:val="2B836D64"/>
    <w:rsid w:val="2B856638"/>
    <w:rsid w:val="2B880DCB"/>
    <w:rsid w:val="2B8E1990"/>
    <w:rsid w:val="2BA936A8"/>
    <w:rsid w:val="2BB60FF4"/>
    <w:rsid w:val="2BEC6A86"/>
    <w:rsid w:val="2BED24C2"/>
    <w:rsid w:val="2C035CCC"/>
    <w:rsid w:val="2C06436C"/>
    <w:rsid w:val="2C09011C"/>
    <w:rsid w:val="2C22032B"/>
    <w:rsid w:val="2C270E55"/>
    <w:rsid w:val="2C315A5A"/>
    <w:rsid w:val="2C4B1C25"/>
    <w:rsid w:val="2CA62020"/>
    <w:rsid w:val="2CA86A82"/>
    <w:rsid w:val="2CDA259B"/>
    <w:rsid w:val="2CDE5260"/>
    <w:rsid w:val="2D1F371B"/>
    <w:rsid w:val="2D58183B"/>
    <w:rsid w:val="2D8B6EAA"/>
    <w:rsid w:val="2D9E56F5"/>
    <w:rsid w:val="2DA27975"/>
    <w:rsid w:val="2DB22E49"/>
    <w:rsid w:val="2DB42599"/>
    <w:rsid w:val="2DB5720A"/>
    <w:rsid w:val="2DC45B3D"/>
    <w:rsid w:val="2DF2085F"/>
    <w:rsid w:val="2E075A2A"/>
    <w:rsid w:val="2E187C37"/>
    <w:rsid w:val="2E382087"/>
    <w:rsid w:val="2E3F3DC3"/>
    <w:rsid w:val="2E426A62"/>
    <w:rsid w:val="2E432F04"/>
    <w:rsid w:val="2E536EC1"/>
    <w:rsid w:val="2E667F96"/>
    <w:rsid w:val="2E725599"/>
    <w:rsid w:val="2E8226AB"/>
    <w:rsid w:val="2E884310"/>
    <w:rsid w:val="2E9B73BC"/>
    <w:rsid w:val="2E9C2616"/>
    <w:rsid w:val="2EB144A7"/>
    <w:rsid w:val="2EC77A75"/>
    <w:rsid w:val="2EE30245"/>
    <w:rsid w:val="2F0401BB"/>
    <w:rsid w:val="2F1F01C3"/>
    <w:rsid w:val="2F2D4036"/>
    <w:rsid w:val="2F3960B7"/>
    <w:rsid w:val="2F461B0A"/>
    <w:rsid w:val="2F546A4D"/>
    <w:rsid w:val="2F622FA8"/>
    <w:rsid w:val="2F6D0DF3"/>
    <w:rsid w:val="2F763905"/>
    <w:rsid w:val="2F7C56FC"/>
    <w:rsid w:val="2F9028FF"/>
    <w:rsid w:val="2FD065E6"/>
    <w:rsid w:val="2FD31D58"/>
    <w:rsid w:val="2FD96870"/>
    <w:rsid w:val="2FF24C15"/>
    <w:rsid w:val="300C557A"/>
    <w:rsid w:val="30240B15"/>
    <w:rsid w:val="30456A7E"/>
    <w:rsid w:val="304C2605"/>
    <w:rsid w:val="30534F57"/>
    <w:rsid w:val="30542F3C"/>
    <w:rsid w:val="30580BC9"/>
    <w:rsid w:val="30A9233F"/>
    <w:rsid w:val="30D82742"/>
    <w:rsid w:val="30E208C5"/>
    <w:rsid w:val="31081535"/>
    <w:rsid w:val="310F7D83"/>
    <w:rsid w:val="311E2ED7"/>
    <w:rsid w:val="31363720"/>
    <w:rsid w:val="313D032A"/>
    <w:rsid w:val="315619EE"/>
    <w:rsid w:val="31575CC9"/>
    <w:rsid w:val="31596F56"/>
    <w:rsid w:val="315C449C"/>
    <w:rsid w:val="31606E57"/>
    <w:rsid w:val="3174485C"/>
    <w:rsid w:val="31B82709"/>
    <w:rsid w:val="31CB4981"/>
    <w:rsid w:val="31D05482"/>
    <w:rsid w:val="31DE6AA2"/>
    <w:rsid w:val="31E3461F"/>
    <w:rsid w:val="31F0619B"/>
    <w:rsid w:val="31F938DC"/>
    <w:rsid w:val="3212499D"/>
    <w:rsid w:val="32127A3F"/>
    <w:rsid w:val="32152367"/>
    <w:rsid w:val="322D26D6"/>
    <w:rsid w:val="32317519"/>
    <w:rsid w:val="32400B34"/>
    <w:rsid w:val="32662F17"/>
    <w:rsid w:val="328D2823"/>
    <w:rsid w:val="329E6876"/>
    <w:rsid w:val="32A61CB5"/>
    <w:rsid w:val="32FF13C6"/>
    <w:rsid w:val="33087A52"/>
    <w:rsid w:val="333015F2"/>
    <w:rsid w:val="333708E8"/>
    <w:rsid w:val="334B6320"/>
    <w:rsid w:val="334F23E4"/>
    <w:rsid w:val="335A0599"/>
    <w:rsid w:val="33745910"/>
    <w:rsid w:val="33857B1D"/>
    <w:rsid w:val="33A140FD"/>
    <w:rsid w:val="33B96718"/>
    <w:rsid w:val="33BC72B7"/>
    <w:rsid w:val="33C672CC"/>
    <w:rsid w:val="33CF0D98"/>
    <w:rsid w:val="33D62126"/>
    <w:rsid w:val="33D934D4"/>
    <w:rsid w:val="33F64224"/>
    <w:rsid w:val="33FE2F6A"/>
    <w:rsid w:val="340E07E5"/>
    <w:rsid w:val="34235BF7"/>
    <w:rsid w:val="34292BCA"/>
    <w:rsid w:val="344C0532"/>
    <w:rsid w:val="34671597"/>
    <w:rsid w:val="348953EB"/>
    <w:rsid w:val="348D4B34"/>
    <w:rsid w:val="34A54DDC"/>
    <w:rsid w:val="34C04F0F"/>
    <w:rsid w:val="34CA1E20"/>
    <w:rsid w:val="34D507EF"/>
    <w:rsid w:val="352670DE"/>
    <w:rsid w:val="35434A36"/>
    <w:rsid w:val="354F46D2"/>
    <w:rsid w:val="35575A35"/>
    <w:rsid w:val="355D7BD1"/>
    <w:rsid w:val="35675000"/>
    <w:rsid w:val="356F6271"/>
    <w:rsid w:val="357A11D7"/>
    <w:rsid w:val="358C5FA8"/>
    <w:rsid w:val="35A428FB"/>
    <w:rsid w:val="35C15DF1"/>
    <w:rsid w:val="35F24F62"/>
    <w:rsid w:val="36074A7F"/>
    <w:rsid w:val="361B3B70"/>
    <w:rsid w:val="36405F7D"/>
    <w:rsid w:val="36470A41"/>
    <w:rsid w:val="36492F3B"/>
    <w:rsid w:val="36500B32"/>
    <w:rsid w:val="366A124C"/>
    <w:rsid w:val="366C69A8"/>
    <w:rsid w:val="367134E1"/>
    <w:rsid w:val="36807B8E"/>
    <w:rsid w:val="3688261A"/>
    <w:rsid w:val="36923549"/>
    <w:rsid w:val="36B75FBF"/>
    <w:rsid w:val="36BD0C45"/>
    <w:rsid w:val="36C3270A"/>
    <w:rsid w:val="36C73448"/>
    <w:rsid w:val="36EF3046"/>
    <w:rsid w:val="36F27E5B"/>
    <w:rsid w:val="37166CDE"/>
    <w:rsid w:val="37195DD0"/>
    <w:rsid w:val="374B61CE"/>
    <w:rsid w:val="375F3051"/>
    <w:rsid w:val="3762259A"/>
    <w:rsid w:val="377F0DCA"/>
    <w:rsid w:val="3781111A"/>
    <w:rsid w:val="378400EB"/>
    <w:rsid w:val="378A1ED3"/>
    <w:rsid w:val="379403E1"/>
    <w:rsid w:val="379D5444"/>
    <w:rsid w:val="37E00298"/>
    <w:rsid w:val="380D6333"/>
    <w:rsid w:val="3814321D"/>
    <w:rsid w:val="385F1BB6"/>
    <w:rsid w:val="38606463"/>
    <w:rsid w:val="388A65C1"/>
    <w:rsid w:val="38B302F9"/>
    <w:rsid w:val="38DE77F6"/>
    <w:rsid w:val="38E7132F"/>
    <w:rsid w:val="38F12CD3"/>
    <w:rsid w:val="38F94775"/>
    <w:rsid w:val="38FB1695"/>
    <w:rsid w:val="390D6C13"/>
    <w:rsid w:val="392971ED"/>
    <w:rsid w:val="392B02FF"/>
    <w:rsid w:val="39325651"/>
    <w:rsid w:val="39344132"/>
    <w:rsid w:val="394400A4"/>
    <w:rsid w:val="39440C3F"/>
    <w:rsid w:val="399A59A4"/>
    <w:rsid w:val="39A369DF"/>
    <w:rsid w:val="39BD0CE7"/>
    <w:rsid w:val="39D4100E"/>
    <w:rsid w:val="3A3150D4"/>
    <w:rsid w:val="3A330D95"/>
    <w:rsid w:val="3A541FF7"/>
    <w:rsid w:val="3A6E3677"/>
    <w:rsid w:val="3A6F1C6C"/>
    <w:rsid w:val="3A872856"/>
    <w:rsid w:val="3A8C2DE4"/>
    <w:rsid w:val="3AC76C6D"/>
    <w:rsid w:val="3AE36B17"/>
    <w:rsid w:val="3B1672AC"/>
    <w:rsid w:val="3B1D688D"/>
    <w:rsid w:val="3B1F1F3E"/>
    <w:rsid w:val="3B2B10AF"/>
    <w:rsid w:val="3B2C75A0"/>
    <w:rsid w:val="3B2E0A9A"/>
    <w:rsid w:val="3B314044"/>
    <w:rsid w:val="3B3763D1"/>
    <w:rsid w:val="3B3C607F"/>
    <w:rsid w:val="3B41696A"/>
    <w:rsid w:val="3B56248A"/>
    <w:rsid w:val="3B62553B"/>
    <w:rsid w:val="3B674DB5"/>
    <w:rsid w:val="3B6B7C14"/>
    <w:rsid w:val="3B893F22"/>
    <w:rsid w:val="3BB23479"/>
    <w:rsid w:val="3BCE7B87"/>
    <w:rsid w:val="3BD553B9"/>
    <w:rsid w:val="3BD570DD"/>
    <w:rsid w:val="3C065573"/>
    <w:rsid w:val="3C092149"/>
    <w:rsid w:val="3C12216A"/>
    <w:rsid w:val="3C2F6E1E"/>
    <w:rsid w:val="3C440E30"/>
    <w:rsid w:val="3C4F64BA"/>
    <w:rsid w:val="3C59299F"/>
    <w:rsid w:val="3C636521"/>
    <w:rsid w:val="3C6E337A"/>
    <w:rsid w:val="3C7626F9"/>
    <w:rsid w:val="3C7E0795"/>
    <w:rsid w:val="3C89515E"/>
    <w:rsid w:val="3CA8662A"/>
    <w:rsid w:val="3CDA245A"/>
    <w:rsid w:val="3CE41BBA"/>
    <w:rsid w:val="3CE55188"/>
    <w:rsid w:val="3CEA09F1"/>
    <w:rsid w:val="3CF12410"/>
    <w:rsid w:val="3CF61118"/>
    <w:rsid w:val="3CFF417E"/>
    <w:rsid w:val="3D1E06B7"/>
    <w:rsid w:val="3D2A6E76"/>
    <w:rsid w:val="3D386134"/>
    <w:rsid w:val="3D514B32"/>
    <w:rsid w:val="3D5D2588"/>
    <w:rsid w:val="3D6A38DF"/>
    <w:rsid w:val="3D6E0E62"/>
    <w:rsid w:val="3D7665F2"/>
    <w:rsid w:val="3D9B618F"/>
    <w:rsid w:val="3DA976C1"/>
    <w:rsid w:val="3DE576DE"/>
    <w:rsid w:val="3DFD3EDA"/>
    <w:rsid w:val="3DFE7595"/>
    <w:rsid w:val="3E03620E"/>
    <w:rsid w:val="3E0F72CA"/>
    <w:rsid w:val="3E1E521D"/>
    <w:rsid w:val="3E1F6D07"/>
    <w:rsid w:val="3E3614B8"/>
    <w:rsid w:val="3E3B7B31"/>
    <w:rsid w:val="3E6F4C00"/>
    <w:rsid w:val="3E764F99"/>
    <w:rsid w:val="3E90381A"/>
    <w:rsid w:val="3E93265B"/>
    <w:rsid w:val="3EB43064"/>
    <w:rsid w:val="3EC3599D"/>
    <w:rsid w:val="3EDA0523"/>
    <w:rsid w:val="3EE14075"/>
    <w:rsid w:val="3EE9174D"/>
    <w:rsid w:val="3EF4005E"/>
    <w:rsid w:val="3F100628"/>
    <w:rsid w:val="3F1A6FEC"/>
    <w:rsid w:val="3F306B9E"/>
    <w:rsid w:val="3F4978CC"/>
    <w:rsid w:val="3F57421E"/>
    <w:rsid w:val="3F6C5188"/>
    <w:rsid w:val="3F6F4935"/>
    <w:rsid w:val="3FA303B7"/>
    <w:rsid w:val="3FC30C15"/>
    <w:rsid w:val="3FD00372"/>
    <w:rsid w:val="3FD9797E"/>
    <w:rsid w:val="3FF54260"/>
    <w:rsid w:val="3FFC7E3C"/>
    <w:rsid w:val="400C7327"/>
    <w:rsid w:val="401206DB"/>
    <w:rsid w:val="401F6BE2"/>
    <w:rsid w:val="402A2352"/>
    <w:rsid w:val="402B14EC"/>
    <w:rsid w:val="403A1C8F"/>
    <w:rsid w:val="405613EC"/>
    <w:rsid w:val="40752CC7"/>
    <w:rsid w:val="407A6407"/>
    <w:rsid w:val="40944CF6"/>
    <w:rsid w:val="40972C3D"/>
    <w:rsid w:val="409A0980"/>
    <w:rsid w:val="40AC5CFB"/>
    <w:rsid w:val="40C54EA8"/>
    <w:rsid w:val="40CA45DB"/>
    <w:rsid w:val="40EF0459"/>
    <w:rsid w:val="413D2280"/>
    <w:rsid w:val="414F4819"/>
    <w:rsid w:val="41586871"/>
    <w:rsid w:val="415F71C7"/>
    <w:rsid w:val="41604AB9"/>
    <w:rsid w:val="41662610"/>
    <w:rsid w:val="41760AA5"/>
    <w:rsid w:val="417C1684"/>
    <w:rsid w:val="41AA58D2"/>
    <w:rsid w:val="41B31CF9"/>
    <w:rsid w:val="41C21F3C"/>
    <w:rsid w:val="41D8350E"/>
    <w:rsid w:val="41E719A3"/>
    <w:rsid w:val="41FE1F8D"/>
    <w:rsid w:val="4200449D"/>
    <w:rsid w:val="420626EA"/>
    <w:rsid w:val="42091919"/>
    <w:rsid w:val="420E33D3"/>
    <w:rsid w:val="423A3BCC"/>
    <w:rsid w:val="423D15C3"/>
    <w:rsid w:val="423E6690"/>
    <w:rsid w:val="424E57D2"/>
    <w:rsid w:val="424F14CB"/>
    <w:rsid w:val="425C4C9F"/>
    <w:rsid w:val="42733236"/>
    <w:rsid w:val="427523B3"/>
    <w:rsid w:val="427F3613"/>
    <w:rsid w:val="428359FE"/>
    <w:rsid w:val="429A3818"/>
    <w:rsid w:val="42B26C49"/>
    <w:rsid w:val="42B61086"/>
    <w:rsid w:val="42C45840"/>
    <w:rsid w:val="42C817D4"/>
    <w:rsid w:val="42CB3072"/>
    <w:rsid w:val="42CD2382"/>
    <w:rsid w:val="42D069A7"/>
    <w:rsid w:val="42DF08CC"/>
    <w:rsid w:val="42E4678F"/>
    <w:rsid w:val="42FA1971"/>
    <w:rsid w:val="431C38CE"/>
    <w:rsid w:val="433A6FE6"/>
    <w:rsid w:val="434025FB"/>
    <w:rsid w:val="43420014"/>
    <w:rsid w:val="43430E5B"/>
    <w:rsid w:val="43480868"/>
    <w:rsid w:val="4350713C"/>
    <w:rsid w:val="436653E0"/>
    <w:rsid w:val="437D3408"/>
    <w:rsid w:val="43863CFF"/>
    <w:rsid w:val="43AD109A"/>
    <w:rsid w:val="43C3652E"/>
    <w:rsid w:val="43C4431A"/>
    <w:rsid w:val="43E46858"/>
    <w:rsid w:val="43F75030"/>
    <w:rsid w:val="440700DA"/>
    <w:rsid w:val="442C0469"/>
    <w:rsid w:val="442F7C4B"/>
    <w:rsid w:val="447B1FF9"/>
    <w:rsid w:val="449744EA"/>
    <w:rsid w:val="44B951CC"/>
    <w:rsid w:val="44CB55AC"/>
    <w:rsid w:val="44CD14E0"/>
    <w:rsid w:val="44E66826"/>
    <w:rsid w:val="44F20B0B"/>
    <w:rsid w:val="44F248E6"/>
    <w:rsid w:val="44F543D6"/>
    <w:rsid w:val="44F62A20"/>
    <w:rsid w:val="450C4F1D"/>
    <w:rsid w:val="45196D7C"/>
    <w:rsid w:val="452E5F4C"/>
    <w:rsid w:val="453C7B76"/>
    <w:rsid w:val="45464C32"/>
    <w:rsid w:val="454964D0"/>
    <w:rsid w:val="45594374"/>
    <w:rsid w:val="455D3A3B"/>
    <w:rsid w:val="45612018"/>
    <w:rsid w:val="4573348E"/>
    <w:rsid w:val="45741E00"/>
    <w:rsid w:val="45745815"/>
    <w:rsid w:val="458946E9"/>
    <w:rsid w:val="45986962"/>
    <w:rsid w:val="45A47C0E"/>
    <w:rsid w:val="45C53562"/>
    <w:rsid w:val="45CF7F7C"/>
    <w:rsid w:val="45DF7EE8"/>
    <w:rsid w:val="45FC6E0E"/>
    <w:rsid w:val="46083BA0"/>
    <w:rsid w:val="46141CE4"/>
    <w:rsid w:val="46450D68"/>
    <w:rsid w:val="46496ED5"/>
    <w:rsid w:val="46577FD6"/>
    <w:rsid w:val="465B470D"/>
    <w:rsid w:val="466977B8"/>
    <w:rsid w:val="46723574"/>
    <w:rsid w:val="46853E43"/>
    <w:rsid w:val="468F476C"/>
    <w:rsid w:val="46C44E88"/>
    <w:rsid w:val="46C978C9"/>
    <w:rsid w:val="46CF3164"/>
    <w:rsid w:val="46D955A7"/>
    <w:rsid w:val="46EB3CE3"/>
    <w:rsid w:val="46F506BE"/>
    <w:rsid w:val="46FE20A2"/>
    <w:rsid w:val="46FF32EA"/>
    <w:rsid w:val="471244AD"/>
    <w:rsid w:val="47133957"/>
    <w:rsid w:val="47223923"/>
    <w:rsid w:val="47362EC5"/>
    <w:rsid w:val="474927B8"/>
    <w:rsid w:val="477F483E"/>
    <w:rsid w:val="47A07E0C"/>
    <w:rsid w:val="47A84D39"/>
    <w:rsid w:val="47E10211"/>
    <w:rsid w:val="480A798E"/>
    <w:rsid w:val="4824249B"/>
    <w:rsid w:val="48283B43"/>
    <w:rsid w:val="48556F61"/>
    <w:rsid w:val="4857195E"/>
    <w:rsid w:val="4870272E"/>
    <w:rsid w:val="489839F7"/>
    <w:rsid w:val="48983AA4"/>
    <w:rsid w:val="48AB372A"/>
    <w:rsid w:val="48B954B7"/>
    <w:rsid w:val="48CF4D45"/>
    <w:rsid w:val="48DA439B"/>
    <w:rsid w:val="48DD58AD"/>
    <w:rsid w:val="48EC455F"/>
    <w:rsid w:val="490B4DCC"/>
    <w:rsid w:val="49120131"/>
    <w:rsid w:val="492861D8"/>
    <w:rsid w:val="4961203A"/>
    <w:rsid w:val="497E2BEC"/>
    <w:rsid w:val="49A60395"/>
    <w:rsid w:val="49AA31C8"/>
    <w:rsid w:val="49B009EA"/>
    <w:rsid w:val="49B900C8"/>
    <w:rsid w:val="49BF6D61"/>
    <w:rsid w:val="49DC7715"/>
    <w:rsid w:val="49F85B15"/>
    <w:rsid w:val="49FB248F"/>
    <w:rsid w:val="4A023139"/>
    <w:rsid w:val="4A1E7F2C"/>
    <w:rsid w:val="4A227A1C"/>
    <w:rsid w:val="4A2540DF"/>
    <w:rsid w:val="4A2B78A3"/>
    <w:rsid w:val="4A3D693B"/>
    <w:rsid w:val="4A45370A"/>
    <w:rsid w:val="4A7B576F"/>
    <w:rsid w:val="4A96711A"/>
    <w:rsid w:val="4AA2503B"/>
    <w:rsid w:val="4ABA5EA6"/>
    <w:rsid w:val="4AD9761C"/>
    <w:rsid w:val="4AE271AB"/>
    <w:rsid w:val="4AF561A9"/>
    <w:rsid w:val="4B463342"/>
    <w:rsid w:val="4B5E3172"/>
    <w:rsid w:val="4B6422B6"/>
    <w:rsid w:val="4B880976"/>
    <w:rsid w:val="4B914A2D"/>
    <w:rsid w:val="4B9A1834"/>
    <w:rsid w:val="4B9A7A86"/>
    <w:rsid w:val="4BAB1C93"/>
    <w:rsid w:val="4BBB7188"/>
    <w:rsid w:val="4BCC59B4"/>
    <w:rsid w:val="4C022A77"/>
    <w:rsid w:val="4C2856A9"/>
    <w:rsid w:val="4C3102C2"/>
    <w:rsid w:val="4C4A0649"/>
    <w:rsid w:val="4C4D4AF8"/>
    <w:rsid w:val="4C5E2139"/>
    <w:rsid w:val="4C5E6D05"/>
    <w:rsid w:val="4C5E79CE"/>
    <w:rsid w:val="4C6D2F4C"/>
    <w:rsid w:val="4C7E5ECA"/>
    <w:rsid w:val="4C8461A0"/>
    <w:rsid w:val="4C862E56"/>
    <w:rsid w:val="4C876AA5"/>
    <w:rsid w:val="4C8C0F81"/>
    <w:rsid w:val="4CAB77F3"/>
    <w:rsid w:val="4CAC181F"/>
    <w:rsid w:val="4CB45604"/>
    <w:rsid w:val="4CC17800"/>
    <w:rsid w:val="4CD103AA"/>
    <w:rsid w:val="4D0E00FB"/>
    <w:rsid w:val="4D137AF0"/>
    <w:rsid w:val="4D176606"/>
    <w:rsid w:val="4D1B2D86"/>
    <w:rsid w:val="4D1F75A6"/>
    <w:rsid w:val="4D273841"/>
    <w:rsid w:val="4D2C4577"/>
    <w:rsid w:val="4D395B9A"/>
    <w:rsid w:val="4D4E20CB"/>
    <w:rsid w:val="4D5510D2"/>
    <w:rsid w:val="4D761DF4"/>
    <w:rsid w:val="4DB5128D"/>
    <w:rsid w:val="4DBE742B"/>
    <w:rsid w:val="4DD312A7"/>
    <w:rsid w:val="4DEC4FB0"/>
    <w:rsid w:val="4DF20CA5"/>
    <w:rsid w:val="4E000B7C"/>
    <w:rsid w:val="4E075D8A"/>
    <w:rsid w:val="4E0E1FCD"/>
    <w:rsid w:val="4E262D6C"/>
    <w:rsid w:val="4E2D1DF5"/>
    <w:rsid w:val="4E30647F"/>
    <w:rsid w:val="4E465CA3"/>
    <w:rsid w:val="4E4D3A56"/>
    <w:rsid w:val="4E61088D"/>
    <w:rsid w:val="4E7C2368"/>
    <w:rsid w:val="4E8F7076"/>
    <w:rsid w:val="4E9A4EE0"/>
    <w:rsid w:val="4EB22E8E"/>
    <w:rsid w:val="4EC00FAD"/>
    <w:rsid w:val="4ECE1184"/>
    <w:rsid w:val="4ED67027"/>
    <w:rsid w:val="4EE1584D"/>
    <w:rsid w:val="4F031609"/>
    <w:rsid w:val="4F0D239A"/>
    <w:rsid w:val="4F100791"/>
    <w:rsid w:val="4F4479FA"/>
    <w:rsid w:val="4F487502"/>
    <w:rsid w:val="4F512B51"/>
    <w:rsid w:val="4F694054"/>
    <w:rsid w:val="4F716D4F"/>
    <w:rsid w:val="4F7B4353"/>
    <w:rsid w:val="4F7D742B"/>
    <w:rsid w:val="4F841648"/>
    <w:rsid w:val="4F87507A"/>
    <w:rsid w:val="4F9843DC"/>
    <w:rsid w:val="4FA72F23"/>
    <w:rsid w:val="4FB14B65"/>
    <w:rsid w:val="4FBD67F1"/>
    <w:rsid w:val="4FC30662"/>
    <w:rsid w:val="4FC62A8C"/>
    <w:rsid w:val="4FDD47A0"/>
    <w:rsid w:val="4FE20F0D"/>
    <w:rsid w:val="4FE51552"/>
    <w:rsid w:val="4FE6207D"/>
    <w:rsid w:val="4FEE03A0"/>
    <w:rsid w:val="500F0FB9"/>
    <w:rsid w:val="50151DD1"/>
    <w:rsid w:val="50215497"/>
    <w:rsid w:val="50442BA7"/>
    <w:rsid w:val="50446212"/>
    <w:rsid w:val="50504C4B"/>
    <w:rsid w:val="50653BA1"/>
    <w:rsid w:val="506F403E"/>
    <w:rsid w:val="509C2AE4"/>
    <w:rsid w:val="509C6E7C"/>
    <w:rsid w:val="50AC687E"/>
    <w:rsid w:val="50BF1B4F"/>
    <w:rsid w:val="50D43A3A"/>
    <w:rsid w:val="50D45F3A"/>
    <w:rsid w:val="50F35F21"/>
    <w:rsid w:val="50F53EA7"/>
    <w:rsid w:val="5118200F"/>
    <w:rsid w:val="51347E6F"/>
    <w:rsid w:val="51397139"/>
    <w:rsid w:val="51617341"/>
    <w:rsid w:val="5162104E"/>
    <w:rsid w:val="516A330C"/>
    <w:rsid w:val="51724075"/>
    <w:rsid w:val="51734070"/>
    <w:rsid w:val="517D5E7F"/>
    <w:rsid w:val="51892C93"/>
    <w:rsid w:val="51AC03DE"/>
    <w:rsid w:val="51BE77B1"/>
    <w:rsid w:val="51C10676"/>
    <w:rsid w:val="51C752C6"/>
    <w:rsid w:val="51D81308"/>
    <w:rsid w:val="51EF7FC0"/>
    <w:rsid w:val="51F74A1A"/>
    <w:rsid w:val="520D0FB1"/>
    <w:rsid w:val="52304CA0"/>
    <w:rsid w:val="523C1897"/>
    <w:rsid w:val="525F5585"/>
    <w:rsid w:val="52682632"/>
    <w:rsid w:val="5268443A"/>
    <w:rsid w:val="5270087E"/>
    <w:rsid w:val="52720E14"/>
    <w:rsid w:val="52766C01"/>
    <w:rsid w:val="5294622D"/>
    <w:rsid w:val="52E837F0"/>
    <w:rsid w:val="533E5583"/>
    <w:rsid w:val="53475632"/>
    <w:rsid w:val="535A6478"/>
    <w:rsid w:val="53630C29"/>
    <w:rsid w:val="539A4AC7"/>
    <w:rsid w:val="539D45B7"/>
    <w:rsid w:val="53A039CC"/>
    <w:rsid w:val="53A1505A"/>
    <w:rsid w:val="53BA27B0"/>
    <w:rsid w:val="53D310CB"/>
    <w:rsid w:val="53D53D51"/>
    <w:rsid w:val="54063E08"/>
    <w:rsid w:val="542C0F27"/>
    <w:rsid w:val="543437E8"/>
    <w:rsid w:val="544C7EE0"/>
    <w:rsid w:val="54574766"/>
    <w:rsid w:val="5458228C"/>
    <w:rsid w:val="54591E22"/>
    <w:rsid w:val="54613836"/>
    <w:rsid w:val="54A30F22"/>
    <w:rsid w:val="54A77A85"/>
    <w:rsid w:val="54F30F16"/>
    <w:rsid w:val="54F73313"/>
    <w:rsid w:val="54F80955"/>
    <w:rsid w:val="550A4D19"/>
    <w:rsid w:val="552230EA"/>
    <w:rsid w:val="553102DE"/>
    <w:rsid w:val="55502586"/>
    <w:rsid w:val="555170A7"/>
    <w:rsid w:val="55625AAF"/>
    <w:rsid w:val="55710B89"/>
    <w:rsid w:val="55775466"/>
    <w:rsid w:val="557868F6"/>
    <w:rsid w:val="5587536D"/>
    <w:rsid w:val="55881306"/>
    <w:rsid w:val="558C043F"/>
    <w:rsid w:val="559B174B"/>
    <w:rsid w:val="55B47996"/>
    <w:rsid w:val="55CE0CF4"/>
    <w:rsid w:val="55CF7B14"/>
    <w:rsid w:val="55E9136B"/>
    <w:rsid w:val="55FB0EE4"/>
    <w:rsid w:val="56171238"/>
    <w:rsid w:val="56336B82"/>
    <w:rsid w:val="56472142"/>
    <w:rsid w:val="5652342A"/>
    <w:rsid w:val="56531715"/>
    <w:rsid w:val="567944EC"/>
    <w:rsid w:val="56847368"/>
    <w:rsid w:val="5685583D"/>
    <w:rsid w:val="568C0876"/>
    <w:rsid w:val="569A40BE"/>
    <w:rsid w:val="569F1F43"/>
    <w:rsid w:val="56B22A9C"/>
    <w:rsid w:val="56D343FA"/>
    <w:rsid w:val="56D54A97"/>
    <w:rsid w:val="56E57787"/>
    <w:rsid w:val="56FF2E93"/>
    <w:rsid w:val="5720110A"/>
    <w:rsid w:val="57276C06"/>
    <w:rsid w:val="574B4EB2"/>
    <w:rsid w:val="577B64DA"/>
    <w:rsid w:val="57875362"/>
    <w:rsid w:val="57B72A76"/>
    <w:rsid w:val="57C3426C"/>
    <w:rsid w:val="57CE1F93"/>
    <w:rsid w:val="57DB56AE"/>
    <w:rsid w:val="57E44562"/>
    <w:rsid w:val="58612CE9"/>
    <w:rsid w:val="588743D1"/>
    <w:rsid w:val="5887701A"/>
    <w:rsid w:val="58A26321"/>
    <w:rsid w:val="58C80E39"/>
    <w:rsid w:val="58F750F7"/>
    <w:rsid w:val="590B10FD"/>
    <w:rsid w:val="59192198"/>
    <w:rsid w:val="5933349C"/>
    <w:rsid w:val="59367D12"/>
    <w:rsid w:val="59415A4D"/>
    <w:rsid w:val="595521D4"/>
    <w:rsid w:val="597D0221"/>
    <w:rsid w:val="59B14DBF"/>
    <w:rsid w:val="59B470DD"/>
    <w:rsid w:val="59BC117B"/>
    <w:rsid w:val="59C0439F"/>
    <w:rsid w:val="59C92F5E"/>
    <w:rsid w:val="59E033D0"/>
    <w:rsid w:val="59E36A9C"/>
    <w:rsid w:val="59F86512"/>
    <w:rsid w:val="5A22130B"/>
    <w:rsid w:val="5A392E20"/>
    <w:rsid w:val="5A4237C2"/>
    <w:rsid w:val="5A53248C"/>
    <w:rsid w:val="5A693FDA"/>
    <w:rsid w:val="5A6E782F"/>
    <w:rsid w:val="5A904DD7"/>
    <w:rsid w:val="5ABE2233"/>
    <w:rsid w:val="5ADD3783"/>
    <w:rsid w:val="5B063CE0"/>
    <w:rsid w:val="5B1E1C14"/>
    <w:rsid w:val="5B230D86"/>
    <w:rsid w:val="5B361885"/>
    <w:rsid w:val="5B3A093D"/>
    <w:rsid w:val="5B404243"/>
    <w:rsid w:val="5B4A0E66"/>
    <w:rsid w:val="5B5E07F4"/>
    <w:rsid w:val="5B8D5650"/>
    <w:rsid w:val="5B8F157C"/>
    <w:rsid w:val="5BA65531"/>
    <w:rsid w:val="5BAB5CF9"/>
    <w:rsid w:val="5BCB1B66"/>
    <w:rsid w:val="5BD35CA1"/>
    <w:rsid w:val="5BDF5D95"/>
    <w:rsid w:val="5BE24808"/>
    <w:rsid w:val="5BE64430"/>
    <w:rsid w:val="5BF46D3E"/>
    <w:rsid w:val="5BFE7528"/>
    <w:rsid w:val="5C0D12E4"/>
    <w:rsid w:val="5C0F3CB6"/>
    <w:rsid w:val="5C1934CF"/>
    <w:rsid w:val="5C291418"/>
    <w:rsid w:val="5C295282"/>
    <w:rsid w:val="5C423EDA"/>
    <w:rsid w:val="5C4B3F8B"/>
    <w:rsid w:val="5C4C5E5B"/>
    <w:rsid w:val="5C545A2F"/>
    <w:rsid w:val="5C655F97"/>
    <w:rsid w:val="5C700BB6"/>
    <w:rsid w:val="5C9A407D"/>
    <w:rsid w:val="5CAB5526"/>
    <w:rsid w:val="5CAC45E5"/>
    <w:rsid w:val="5CAF5A15"/>
    <w:rsid w:val="5CB34582"/>
    <w:rsid w:val="5CBC3F47"/>
    <w:rsid w:val="5CBC4706"/>
    <w:rsid w:val="5CD176A7"/>
    <w:rsid w:val="5CD54DC2"/>
    <w:rsid w:val="5D011713"/>
    <w:rsid w:val="5D184CAE"/>
    <w:rsid w:val="5D306497"/>
    <w:rsid w:val="5D3715D8"/>
    <w:rsid w:val="5D573A29"/>
    <w:rsid w:val="5DA84229"/>
    <w:rsid w:val="5DAD641C"/>
    <w:rsid w:val="5DB524FD"/>
    <w:rsid w:val="5DBB34BA"/>
    <w:rsid w:val="5DC84F15"/>
    <w:rsid w:val="5DC87BE6"/>
    <w:rsid w:val="5DC95797"/>
    <w:rsid w:val="5E097AD2"/>
    <w:rsid w:val="5E0E0D6F"/>
    <w:rsid w:val="5E1436C8"/>
    <w:rsid w:val="5E2356B9"/>
    <w:rsid w:val="5E2467F1"/>
    <w:rsid w:val="5E304E6E"/>
    <w:rsid w:val="5E3B6EA6"/>
    <w:rsid w:val="5E5A7849"/>
    <w:rsid w:val="5E9B5A83"/>
    <w:rsid w:val="5E9C5CE1"/>
    <w:rsid w:val="5EA24151"/>
    <w:rsid w:val="5EE961E3"/>
    <w:rsid w:val="5F0808BE"/>
    <w:rsid w:val="5F1A2B43"/>
    <w:rsid w:val="5F283226"/>
    <w:rsid w:val="5F2F3758"/>
    <w:rsid w:val="5F3C7DEA"/>
    <w:rsid w:val="5F58491B"/>
    <w:rsid w:val="5F831415"/>
    <w:rsid w:val="5F845527"/>
    <w:rsid w:val="5F87299E"/>
    <w:rsid w:val="5FB837BB"/>
    <w:rsid w:val="5FC058B5"/>
    <w:rsid w:val="5FC409A2"/>
    <w:rsid w:val="5FCD3B2E"/>
    <w:rsid w:val="5FFA168D"/>
    <w:rsid w:val="5FFC06DF"/>
    <w:rsid w:val="601100BB"/>
    <w:rsid w:val="602A48DE"/>
    <w:rsid w:val="60346B3A"/>
    <w:rsid w:val="60557381"/>
    <w:rsid w:val="608B5BE4"/>
    <w:rsid w:val="609C1678"/>
    <w:rsid w:val="60B05417"/>
    <w:rsid w:val="60B06DB6"/>
    <w:rsid w:val="60BF77B4"/>
    <w:rsid w:val="60C7605C"/>
    <w:rsid w:val="60CB2C30"/>
    <w:rsid w:val="60CC405A"/>
    <w:rsid w:val="60E255BF"/>
    <w:rsid w:val="60FA4DF7"/>
    <w:rsid w:val="61073070"/>
    <w:rsid w:val="610A59A6"/>
    <w:rsid w:val="61181721"/>
    <w:rsid w:val="612B4900"/>
    <w:rsid w:val="617C580C"/>
    <w:rsid w:val="618C1531"/>
    <w:rsid w:val="619D10D3"/>
    <w:rsid w:val="61A06CED"/>
    <w:rsid w:val="61C265B2"/>
    <w:rsid w:val="61DF6D92"/>
    <w:rsid w:val="61E215D8"/>
    <w:rsid w:val="61F14445"/>
    <w:rsid w:val="61F53810"/>
    <w:rsid w:val="61FF6381"/>
    <w:rsid w:val="620452F2"/>
    <w:rsid w:val="62065A1D"/>
    <w:rsid w:val="621B3775"/>
    <w:rsid w:val="62251D8C"/>
    <w:rsid w:val="62364782"/>
    <w:rsid w:val="625F5D41"/>
    <w:rsid w:val="62B64D4D"/>
    <w:rsid w:val="62C21944"/>
    <w:rsid w:val="62C504CB"/>
    <w:rsid w:val="62C67ADA"/>
    <w:rsid w:val="631321A0"/>
    <w:rsid w:val="631F0B45"/>
    <w:rsid w:val="633F6D59"/>
    <w:rsid w:val="63437EB6"/>
    <w:rsid w:val="634F0626"/>
    <w:rsid w:val="635D78BF"/>
    <w:rsid w:val="636104DF"/>
    <w:rsid w:val="638E5CCA"/>
    <w:rsid w:val="6394356A"/>
    <w:rsid w:val="63C61B2C"/>
    <w:rsid w:val="63CB1C7B"/>
    <w:rsid w:val="63D336DD"/>
    <w:rsid w:val="63D4061F"/>
    <w:rsid w:val="63D40BE9"/>
    <w:rsid w:val="63DD5467"/>
    <w:rsid w:val="64065861"/>
    <w:rsid w:val="64102431"/>
    <w:rsid w:val="64182E95"/>
    <w:rsid w:val="64427FC8"/>
    <w:rsid w:val="64783E09"/>
    <w:rsid w:val="648D7D30"/>
    <w:rsid w:val="64926BD7"/>
    <w:rsid w:val="64976DBC"/>
    <w:rsid w:val="64A2464C"/>
    <w:rsid w:val="64A37EF2"/>
    <w:rsid w:val="64A471B9"/>
    <w:rsid w:val="64A5243A"/>
    <w:rsid w:val="64AF1BC6"/>
    <w:rsid w:val="64C776E6"/>
    <w:rsid w:val="64D346B3"/>
    <w:rsid w:val="64D9448B"/>
    <w:rsid w:val="64DD4813"/>
    <w:rsid w:val="64F531DE"/>
    <w:rsid w:val="64F66EBC"/>
    <w:rsid w:val="651431FB"/>
    <w:rsid w:val="65373578"/>
    <w:rsid w:val="653925C1"/>
    <w:rsid w:val="65442AE4"/>
    <w:rsid w:val="654A4983"/>
    <w:rsid w:val="65534AD5"/>
    <w:rsid w:val="65572189"/>
    <w:rsid w:val="65605444"/>
    <w:rsid w:val="656C3DE9"/>
    <w:rsid w:val="657A02B4"/>
    <w:rsid w:val="658B54A7"/>
    <w:rsid w:val="658E6FFE"/>
    <w:rsid w:val="659A0BA8"/>
    <w:rsid w:val="659D3354"/>
    <w:rsid w:val="65B07AA5"/>
    <w:rsid w:val="65B17A4E"/>
    <w:rsid w:val="65C634F9"/>
    <w:rsid w:val="65CE424C"/>
    <w:rsid w:val="65D17A59"/>
    <w:rsid w:val="65D43B30"/>
    <w:rsid w:val="65E04D37"/>
    <w:rsid w:val="65E30211"/>
    <w:rsid w:val="65F21F8B"/>
    <w:rsid w:val="661204ED"/>
    <w:rsid w:val="661F2770"/>
    <w:rsid w:val="66285F62"/>
    <w:rsid w:val="662B6946"/>
    <w:rsid w:val="663012BB"/>
    <w:rsid w:val="663924C0"/>
    <w:rsid w:val="664849EC"/>
    <w:rsid w:val="66491657"/>
    <w:rsid w:val="664A63EC"/>
    <w:rsid w:val="6660542E"/>
    <w:rsid w:val="66682803"/>
    <w:rsid w:val="667E70D0"/>
    <w:rsid w:val="668D4017"/>
    <w:rsid w:val="66903B07"/>
    <w:rsid w:val="66B07193"/>
    <w:rsid w:val="66C832A1"/>
    <w:rsid w:val="66D7112D"/>
    <w:rsid w:val="66F01884"/>
    <w:rsid w:val="66F916AD"/>
    <w:rsid w:val="66FC055C"/>
    <w:rsid w:val="671F124A"/>
    <w:rsid w:val="673C5929"/>
    <w:rsid w:val="673C68E2"/>
    <w:rsid w:val="67524D31"/>
    <w:rsid w:val="67630398"/>
    <w:rsid w:val="67653170"/>
    <w:rsid w:val="677A33C6"/>
    <w:rsid w:val="67887319"/>
    <w:rsid w:val="678C4ECD"/>
    <w:rsid w:val="679F426E"/>
    <w:rsid w:val="67A23AF2"/>
    <w:rsid w:val="67AD6FA5"/>
    <w:rsid w:val="67BC2E06"/>
    <w:rsid w:val="67C36B8F"/>
    <w:rsid w:val="67E1286C"/>
    <w:rsid w:val="67FC3452"/>
    <w:rsid w:val="68040309"/>
    <w:rsid w:val="681F6961"/>
    <w:rsid w:val="682417B2"/>
    <w:rsid w:val="68252C14"/>
    <w:rsid w:val="68440E9A"/>
    <w:rsid w:val="68610A2F"/>
    <w:rsid w:val="68805514"/>
    <w:rsid w:val="689C57E4"/>
    <w:rsid w:val="68B7181F"/>
    <w:rsid w:val="68BA3B98"/>
    <w:rsid w:val="69012894"/>
    <w:rsid w:val="691A565F"/>
    <w:rsid w:val="692D1AE1"/>
    <w:rsid w:val="69316E2F"/>
    <w:rsid w:val="69352A22"/>
    <w:rsid w:val="69365795"/>
    <w:rsid w:val="69366BE8"/>
    <w:rsid w:val="693730A8"/>
    <w:rsid w:val="693B3AA9"/>
    <w:rsid w:val="694E2071"/>
    <w:rsid w:val="695247E1"/>
    <w:rsid w:val="696B1A93"/>
    <w:rsid w:val="696E264B"/>
    <w:rsid w:val="69766163"/>
    <w:rsid w:val="697A3B33"/>
    <w:rsid w:val="697F61A8"/>
    <w:rsid w:val="6980686B"/>
    <w:rsid w:val="69AA05B1"/>
    <w:rsid w:val="69B00BB8"/>
    <w:rsid w:val="69B905E2"/>
    <w:rsid w:val="69C7601F"/>
    <w:rsid w:val="69CE5072"/>
    <w:rsid w:val="69D44760"/>
    <w:rsid w:val="69D76542"/>
    <w:rsid w:val="69ED4AD6"/>
    <w:rsid w:val="6A08271D"/>
    <w:rsid w:val="6A4216AB"/>
    <w:rsid w:val="6A520EC7"/>
    <w:rsid w:val="6A802978"/>
    <w:rsid w:val="6A900177"/>
    <w:rsid w:val="6A9E2E94"/>
    <w:rsid w:val="6AA61F40"/>
    <w:rsid w:val="6AA65680"/>
    <w:rsid w:val="6AB2229E"/>
    <w:rsid w:val="6AE87F6E"/>
    <w:rsid w:val="6AF87E20"/>
    <w:rsid w:val="6B0672AC"/>
    <w:rsid w:val="6B2F38EF"/>
    <w:rsid w:val="6B322639"/>
    <w:rsid w:val="6B5A1856"/>
    <w:rsid w:val="6B5F0C75"/>
    <w:rsid w:val="6B7C465A"/>
    <w:rsid w:val="6B844577"/>
    <w:rsid w:val="6B9B4B18"/>
    <w:rsid w:val="6BC07BE9"/>
    <w:rsid w:val="6BCE43F6"/>
    <w:rsid w:val="6BCE4EB6"/>
    <w:rsid w:val="6BE93B0A"/>
    <w:rsid w:val="6BF44635"/>
    <w:rsid w:val="6BFD3031"/>
    <w:rsid w:val="6C2076DB"/>
    <w:rsid w:val="6C254DAF"/>
    <w:rsid w:val="6C2942A7"/>
    <w:rsid w:val="6C2B259B"/>
    <w:rsid w:val="6C3E4E17"/>
    <w:rsid w:val="6C5A65AF"/>
    <w:rsid w:val="6C5D623A"/>
    <w:rsid w:val="6C636C38"/>
    <w:rsid w:val="6C75116C"/>
    <w:rsid w:val="6C7517D5"/>
    <w:rsid w:val="6C784C5C"/>
    <w:rsid w:val="6C884442"/>
    <w:rsid w:val="6C940AA9"/>
    <w:rsid w:val="6C9A5EDF"/>
    <w:rsid w:val="6CB9546E"/>
    <w:rsid w:val="6CBF5539"/>
    <w:rsid w:val="6CC938CF"/>
    <w:rsid w:val="6CD53018"/>
    <w:rsid w:val="6CE4352B"/>
    <w:rsid w:val="6CE5485D"/>
    <w:rsid w:val="6CEA4A9B"/>
    <w:rsid w:val="6D015A2E"/>
    <w:rsid w:val="6D087F43"/>
    <w:rsid w:val="6D2C000E"/>
    <w:rsid w:val="6D2C4797"/>
    <w:rsid w:val="6D325661"/>
    <w:rsid w:val="6D3C64EA"/>
    <w:rsid w:val="6D3F0704"/>
    <w:rsid w:val="6D407783"/>
    <w:rsid w:val="6D7D4DE5"/>
    <w:rsid w:val="6D8B494D"/>
    <w:rsid w:val="6DB34098"/>
    <w:rsid w:val="6DB545B6"/>
    <w:rsid w:val="6DE02FB4"/>
    <w:rsid w:val="6E4E7465"/>
    <w:rsid w:val="6E514CED"/>
    <w:rsid w:val="6E614B0E"/>
    <w:rsid w:val="6E733532"/>
    <w:rsid w:val="6E7A7577"/>
    <w:rsid w:val="6EB563D5"/>
    <w:rsid w:val="6EC72541"/>
    <w:rsid w:val="6ED4232A"/>
    <w:rsid w:val="6ED861A0"/>
    <w:rsid w:val="6ED92677"/>
    <w:rsid w:val="6F0532E4"/>
    <w:rsid w:val="6F0E1FD8"/>
    <w:rsid w:val="6F152DFC"/>
    <w:rsid w:val="6F186EA6"/>
    <w:rsid w:val="6F225983"/>
    <w:rsid w:val="6F567302"/>
    <w:rsid w:val="6F61745E"/>
    <w:rsid w:val="6F770CC7"/>
    <w:rsid w:val="6F9D3E0F"/>
    <w:rsid w:val="6FA3612A"/>
    <w:rsid w:val="6FAA263D"/>
    <w:rsid w:val="6FD72AEE"/>
    <w:rsid w:val="6FED626A"/>
    <w:rsid w:val="6FFC5590"/>
    <w:rsid w:val="6FFE7C28"/>
    <w:rsid w:val="701D453F"/>
    <w:rsid w:val="70330B96"/>
    <w:rsid w:val="70333D43"/>
    <w:rsid w:val="70383246"/>
    <w:rsid w:val="705C2F35"/>
    <w:rsid w:val="706D1DD0"/>
    <w:rsid w:val="70856B87"/>
    <w:rsid w:val="70901180"/>
    <w:rsid w:val="709B0AC0"/>
    <w:rsid w:val="70A33376"/>
    <w:rsid w:val="70AA623E"/>
    <w:rsid w:val="70AF1919"/>
    <w:rsid w:val="70B54D4D"/>
    <w:rsid w:val="70D527EE"/>
    <w:rsid w:val="70D54F38"/>
    <w:rsid w:val="70DD4996"/>
    <w:rsid w:val="70E25D0C"/>
    <w:rsid w:val="70F0003F"/>
    <w:rsid w:val="70F97609"/>
    <w:rsid w:val="70FA0812"/>
    <w:rsid w:val="71013B97"/>
    <w:rsid w:val="71020B57"/>
    <w:rsid w:val="71217E3A"/>
    <w:rsid w:val="71342BCF"/>
    <w:rsid w:val="713954C7"/>
    <w:rsid w:val="713F23B2"/>
    <w:rsid w:val="715B5300"/>
    <w:rsid w:val="7161057A"/>
    <w:rsid w:val="71716461"/>
    <w:rsid w:val="7182052F"/>
    <w:rsid w:val="71B2527A"/>
    <w:rsid w:val="71D27F8A"/>
    <w:rsid w:val="71FB277D"/>
    <w:rsid w:val="721B5C3A"/>
    <w:rsid w:val="722B4C40"/>
    <w:rsid w:val="72553024"/>
    <w:rsid w:val="725620A9"/>
    <w:rsid w:val="7260609B"/>
    <w:rsid w:val="73015A3B"/>
    <w:rsid w:val="730F0517"/>
    <w:rsid w:val="73122968"/>
    <w:rsid w:val="731F5D5E"/>
    <w:rsid w:val="733F25E6"/>
    <w:rsid w:val="7348581E"/>
    <w:rsid w:val="7352461E"/>
    <w:rsid w:val="735D3FB1"/>
    <w:rsid w:val="736D6902"/>
    <w:rsid w:val="738B5F79"/>
    <w:rsid w:val="739764D5"/>
    <w:rsid w:val="739D76DA"/>
    <w:rsid w:val="739F46F2"/>
    <w:rsid w:val="73A806E2"/>
    <w:rsid w:val="73AB4046"/>
    <w:rsid w:val="73B523FB"/>
    <w:rsid w:val="73C51AD5"/>
    <w:rsid w:val="73D55A81"/>
    <w:rsid w:val="73EB05CF"/>
    <w:rsid w:val="73EF6117"/>
    <w:rsid w:val="741E793C"/>
    <w:rsid w:val="7420471D"/>
    <w:rsid w:val="74214F20"/>
    <w:rsid w:val="742E5F05"/>
    <w:rsid w:val="744F0B5E"/>
    <w:rsid w:val="744F3806"/>
    <w:rsid w:val="745E3944"/>
    <w:rsid w:val="74646C0B"/>
    <w:rsid w:val="748F14DF"/>
    <w:rsid w:val="74905CB4"/>
    <w:rsid w:val="7498737A"/>
    <w:rsid w:val="749B1FF5"/>
    <w:rsid w:val="74A42141"/>
    <w:rsid w:val="74A73AF6"/>
    <w:rsid w:val="74B37E40"/>
    <w:rsid w:val="74C62CBA"/>
    <w:rsid w:val="74C7633E"/>
    <w:rsid w:val="74D73107"/>
    <w:rsid w:val="74FF07D6"/>
    <w:rsid w:val="7538008B"/>
    <w:rsid w:val="7544443B"/>
    <w:rsid w:val="7552048C"/>
    <w:rsid w:val="75614FED"/>
    <w:rsid w:val="75657181"/>
    <w:rsid w:val="75663C8B"/>
    <w:rsid w:val="75666069"/>
    <w:rsid w:val="75745B8F"/>
    <w:rsid w:val="757758AD"/>
    <w:rsid w:val="757D16FB"/>
    <w:rsid w:val="757E2D93"/>
    <w:rsid w:val="75823F55"/>
    <w:rsid w:val="75906A9D"/>
    <w:rsid w:val="75C15A8B"/>
    <w:rsid w:val="75C40948"/>
    <w:rsid w:val="75E55F60"/>
    <w:rsid w:val="76186334"/>
    <w:rsid w:val="76232CDF"/>
    <w:rsid w:val="76277FE4"/>
    <w:rsid w:val="763119CA"/>
    <w:rsid w:val="7635099D"/>
    <w:rsid w:val="7642190C"/>
    <w:rsid w:val="764A3CD3"/>
    <w:rsid w:val="76721AF9"/>
    <w:rsid w:val="76744A62"/>
    <w:rsid w:val="76951755"/>
    <w:rsid w:val="76A029CA"/>
    <w:rsid w:val="76A95D0F"/>
    <w:rsid w:val="76C57B5E"/>
    <w:rsid w:val="76CB5C6D"/>
    <w:rsid w:val="76DA3E22"/>
    <w:rsid w:val="76F94BF2"/>
    <w:rsid w:val="76FA0CD9"/>
    <w:rsid w:val="770941A7"/>
    <w:rsid w:val="770C0592"/>
    <w:rsid w:val="771B3575"/>
    <w:rsid w:val="776963DA"/>
    <w:rsid w:val="77762421"/>
    <w:rsid w:val="777803CC"/>
    <w:rsid w:val="77943778"/>
    <w:rsid w:val="77954DAD"/>
    <w:rsid w:val="77B56B1F"/>
    <w:rsid w:val="77B77FF7"/>
    <w:rsid w:val="77E960E7"/>
    <w:rsid w:val="780221AD"/>
    <w:rsid w:val="78095B89"/>
    <w:rsid w:val="780F09F4"/>
    <w:rsid w:val="781E5814"/>
    <w:rsid w:val="782102A9"/>
    <w:rsid w:val="78336486"/>
    <w:rsid w:val="78552C49"/>
    <w:rsid w:val="78650413"/>
    <w:rsid w:val="78761059"/>
    <w:rsid w:val="788A480A"/>
    <w:rsid w:val="788C05D2"/>
    <w:rsid w:val="78A15D20"/>
    <w:rsid w:val="78A90480"/>
    <w:rsid w:val="78B56345"/>
    <w:rsid w:val="79280D5F"/>
    <w:rsid w:val="794E1584"/>
    <w:rsid w:val="798629D7"/>
    <w:rsid w:val="798B2638"/>
    <w:rsid w:val="7993773F"/>
    <w:rsid w:val="79A272C8"/>
    <w:rsid w:val="79A61220"/>
    <w:rsid w:val="79B55907"/>
    <w:rsid w:val="7A121104"/>
    <w:rsid w:val="7A364017"/>
    <w:rsid w:val="7A480B38"/>
    <w:rsid w:val="7A6016D1"/>
    <w:rsid w:val="7A6B7CE3"/>
    <w:rsid w:val="7A77484E"/>
    <w:rsid w:val="7A8265E1"/>
    <w:rsid w:val="7A8F68F2"/>
    <w:rsid w:val="7AAA2F92"/>
    <w:rsid w:val="7AC424CC"/>
    <w:rsid w:val="7AC4662E"/>
    <w:rsid w:val="7AC63218"/>
    <w:rsid w:val="7AC95111"/>
    <w:rsid w:val="7AD4466B"/>
    <w:rsid w:val="7B046460"/>
    <w:rsid w:val="7B136D89"/>
    <w:rsid w:val="7B2E06D9"/>
    <w:rsid w:val="7B377AE0"/>
    <w:rsid w:val="7B4E0261"/>
    <w:rsid w:val="7B686D42"/>
    <w:rsid w:val="7B7664D6"/>
    <w:rsid w:val="7B841746"/>
    <w:rsid w:val="7B86755B"/>
    <w:rsid w:val="7B895796"/>
    <w:rsid w:val="7B8B66C2"/>
    <w:rsid w:val="7B8F0935"/>
    <w:rsid w:val="7B944E54"/>
    <w:rsid w:val="7BB275F7"/>
    <w:rsid w:val="7BB60249"/>
    <w:rsid w:val="7BE2675B"/>
    <w:rsid w:val="7BEF5D07"/>
    <w:rsid w:val="7BF070CA"/>
    <w:rsid w:val="7BF31B5A"/>
    <w:rsid w:val="7BFA5853"/>
    <w:rsid w:val="7C087B27"/>
    <w:rsid w:val="7C417926"/>
    <w:rsid w:val="7C484810"/>
    <w:rsid w:val="7C4C5058"/>
    <w:rsid w:val="7C4F57E8"/>
    <w:rsid w:val="7C634275"/>
    <w:rsid w:val="7C6971D6"/>
    <w:rsid w:val="7C6C5AC7"/>
    <w:rsid w:val="7C730C1B"/>
    <w:rsid w:val="7C7A4BE6"/>
    <w:rsid w:val="7C84733D"/>
    <w:rsid w:val="7C8970DB"/>
    <w:rsid w:val="7C8E2B4A"/>
    <w:rsid w:val="7C954AD2"/>
    <w:rsid w:val="7C9B2D68"/>
    <w:rsid w:val="7C9D2BE0"/>
    <w:rsid w:val="7C9D50F3"/>
    <w:rsid w:val="7C9E2682"/>
    <w:rsid w:val="7CA73C2D"/>
    <w:rsid w:val="7CAD4FBB"/>
    <w:rsid w:val="7CB231FA"/>
    <w:rsid w:val="7CB35B6A"/>
    <w:rsid w:val="7CC6544B"/>
    <w:rsid w:val="7CE65DD7"/>
    <w:rsid w:val="7CF35556"/>
    <w:rsid w:val="7CFE5817"/>
    <w:rsid w:val="7D007C35"/>
    <w:rsid w:val="7D0239FF"/>
    <w:rsid w:val="7D132FF4"/>
    <w:rsid w:val="7D2538A2"/>
    <w:rsid w:val="7D29480A"/>
    <w:rsid w:val="7D4070BB"/>
    <w:rsid w:val="7D4915D1"/>
    <w:rsid w:val="7D4D54F8"/>
    <w:rsid w:val="7D4E22FA"/>
    <w:rsid w:val="7D5E40CD"/>
    <w:rsid w:val="7D853842"/>
    <w:rsid w:val="7D985324"/>
    <w:rsid w:val="7DCD56F2"/>
    <w:rsid w:val="7DCE1294"/>
    <w:rsid w:val="7DEF65DE"/>
    <w:rsid w:val="7DF15441"/>
    <w:rsid w:val="7E2A78FC"/>
    <w:rsid w:val="7E412BC7"/>
    <w:rsid w:val="7E4B41E9"/>
    <w:rsid w:val="7E92279F"/>
    <w:rsid w:val="7E95362B"/>
    <w:rsid w:val="7ED0330F"/>
    <w:rsid w:val="7EDB7BBE"/>
    <w:rsid w:val="7F001CE7"/>
    <w:rsid w:val="7F101CFD"/>
    <w:rsid w:val="7F1033A7"/>
    <w:rsid w:val="7F413AF5"/>
    <w:rsid w:val="7F477001"/>
    <w:rsid w:val="7F5F19C6"/>
    <w:rsid w:val="7F892D49"/>
    <w:rsid w:val="7F905E98"/>
    <w:rsid w:val="7FBF303C"/>
    <w:rsid w:val="7FE47E50"/>
    <w:rsid w:val="7FE576EA"/>
    <w:rsid w:val="7FE96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6">
    <w:name w:val="heading 2"/>
    <w:basedOn w:val="1"/>
    <w:next w:val="1"/>
    <w:link w:val="31"/>
    <w:unhideWhenUsed/>
    <w:qFormat/>
    <w:uiPriority w:val="0"/>
    <w:pPr>
      <w:keepNext/>
      <w:keepLines/>
      <w:spacing w:before="260" w:after="260" w:line="416" w:lineRule="auto"/>
      <w:outlineLvl w:val="1"/>
    </w:pPr>
    <w:rPr>
      <w:rFonts w:ascii="等线 Light" w:hAnsi="等线 Light" w:eastAsia="等线 Light"/>
      <w:b/>
      <w:bCs/>
      <w:sz w:val="32"/>
      <w:szCs w:val="32"/>
    </w:rPr>
  </w:style>
  <w:style w:type="paragraph" w:styleId="7">
    <w:name w:val="heading 3"/>
    <w:basedOn w:val="1"/>
    <w:next w:val="1"/>
    <w:unhideWhenUsed/>
    <w:qFormat/>
    <w:uiPriority w:val="0"/>
    <w:pPr>
      <w:spacing w:before="100" w:beforeAutospacing="1" w:after="100" w:afterAutospacing="1"/>
      <w:jc w:val="left"/>
      <w:outlineLvl w:val="2"/>
    </w:pPr>
    <w:rPr>
      <w:rFonts w:hint="eastAsia" w:ascii="宋体" w:hAnsi="宋体"/>
      <w:b/>
      <w:bCs/>
      <w:kern w:val="0"/>
      <w:sz w:val="27"/>
      <w:szCs w:val="27"/>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42"/>
    <w:unhideWhenUsed/>
    <w:qFormat/>
    <w:uiPriority w:val="0"/>
    <w:pPr>
      <w:ind w:firstLine="420" w:firstLineChars="200"/>
    </w:pPr>
  </w:style>
  <w:style w:type="paragraph" w:styleId="3">
    <w:name w:val="Body Text Indent"/>
    <w:basedOn w:val="1"/>
    <w:next w:val="4"/>
    <w:link w:val="35"/>
    <w:qFormat/>
    <w:uiPriority w:val="0"/>
    <w:pPr>
      <w:spacing w:after="120"/>
      <w:ind w:left="420" w:leftChars="200"/>
    </w:pPr>
    <w:rPr>
      <w:kern w:val="0"/>
      <w:sz w:val="24"/>
      <w:szCs w:val="20"/>
    </w:rPr>
  </w:style>
  <w:style w:type="paragraph" w:styleId="4">
    <w:name w:val="Body Text"/>
    <w:basedOn w:val="1"/>
    <w:next w:val="1"/>
    <w:link w:val="34"/>
    <w:qFormat/>
    <w:uiPriority w:val="0"/>
    <w:pPr>
      <w:widowControl/>
      <w:snapToGrid w:val="0"/>
      <w:spacing w:before="60" w:after="160" w:line="259" w:lineRule="auto"/>
      <w:ind w:right="113"/>
    </w:pPr>
    <w:rPr>
      <w:kern w:val="0"/>
      <w:sz w:val="18"/>
      <w:szCs w:val="20"/>
    </w:rPr>
  </w:style>
  <w:style w:type="paragraph" w:styleId="8">
    <w:name w:val="Normal Indent"/>
    <w:basedOn w:val="1"/>
    <w:next w:val="9"/>
    <w:link w:val="32"/>
    <w:qFormat/>
    <w:uiPriority w:val="0"/>
    <w:rPr>
      <w:sz w:val="24"/>
      <w:szCs w:val="20"/>
    </w:rPr>
  </w:style>
  <w:style w:type="paragraph" w:customStyle="1" w:styleId="9">
    <w:name w:val="正文首行缩进2个字 Char"/>
    <w:basedOn w:val="1"/>
    <w:qFormat/>
    <w:uiPriority w:val="0"/>
    <w:pPr>
      <w:ind w:firstLine="480" w:firstLineChars="200"/>
    </w:pPr>
    <w:rPr>
      <w:rFonts w:eastAsia="楷体"/>
      <w:sz w:val="24"/>
    </w:rPr>
  </w:style>
  <w:style w:type="paragraph" w:styleId="10">
    <w:name w:val="annotation text"/>
    <w:basedOn w:val="1"/>
    <w:link w:val="33"/>
    <w:semiHidden/>
    <w:qFormat/>
    <w:uiPriority w:val="0"/>
    <w:pPr>
      <w:jc w:val="left"/>
    </w:pPr>
    <w:rPr>
      <w:kern w:val="0"/>
      <w:sz w:val="24"/>
      <w:szCs w:val="20"/>
    </w:rPr>
  </w:style>
  <w:style w:type="paragraph" w:styleId="11">
    <w:name w:val="Block Text"/>
    <w:basedOn w:val="1"/>
    <w:next w:val="1"/>
    <w:unhideWhenUsed/>
    <w:qFormat/>
    <w:uiPriority w:val="99"/>
    <w:pPr>
      <w:snapToGrid w:val="0"/>
      <w:spacing w:line="408" w:lineRule="auto"/>
      <w:ind w:left="-113" w:right="-510" w:firstLine="510"/>
    </w:pPr>
    <w:rPr>
      <w:sz w:val="24"/>
      <w:szCs w:val="20"/>
    </w:rPr>
  </w:style>
  <w:style w:type="paragraph" w:styleId="12">
    <w:name w:val="Plain Text"/>
    <w:basedOn w:val="1"/>
    <w:qFormat/>
    <w:uiPriority w:val="0"/>
    <w:rPr>
      <w:rFonts w:ascii="宋体" w:hAnsi="Courier New"/>
    </w:rPr>
  </w:style>
  <w:style w:type="paragraph" w:styleId="13">
    <w:name w:val="Date"/>
    <w:basedOn w:val="1"/>
    <w:next w:val="1"/>
    <w:link w:val="36"/>
    <w:qFormat/>
    <w:uiPriority w:val="0"/>
    <w:pPr>
      <w:ind w:left="100" w:leftChars="2500"/>
    </w:pPr>
    <w:rPr>
      <w:kern w:val="0"/>
      <w:sz w:val="24"/>
      <w:szCs w:val="20"/>
    </w:rPr>
  </w:style>
  <w:style w:type="paragraph" w:styleId="14">
    <w:name w:val="Body Text Indent 2"/>
    <w:basedOn w:val="1"/>
    <w:qFormat/>
    <w:uiPriority w:val="0"/>
    <w:pPr>
      <w:tabs>
        <w:tab w:val="left" w:leader="middleDot" w:pos="8399"/>
      </w:tabs>
      <w:ind w:firstLine="573"/>
    </w:pPr>
    <w:rPr>
      <w:rFonts w:ascii="Batang" w:hAnsi="Batang" w:eastAsia="Batang"/>
      <w:kern w:val="0"/>
      <w:sz w:val="24"/>
    </w:rPr>
  </w:style>
  <w:style w:type="paragraph" w:styleId="15">
    <w:name w:val="Balloon Text"/>
    <w:basedOn w:val="1"/>
    <w:link w:val="37"/>
    <w:semiHidden/>
    <w:qFormat/>
    <w:uiPriority w:val="0"/>
    <w:rPr>
      <w:kern w:val="0"/>
      <w:sz w:val="18"/>
      <w:szCs w:val="20"/>
    </w:rPr>
  </w:style>
  <w:style w:type="paragraph" w:styleId="16">
    <w:name w:val="footer"/>
    <w:basedOn w:val="1"/>
    <w:next w:val="17"/>
    <w:link w:val="38"/>
    <w:qFormat/>
    <w:uiPriority w:val="99"/>
    <w:pPr>
      <w:tabs>
        <w:tab w:val="center" w:pos="4153"/>
        <w:tab w:val="right" w:pos="8306"/>
      </w:tabs>
      <w:snapToGrid w:val="0"/>
      <w:jc w:val="left"/>
    </w:pPr>
    <w:rPr>
      <w:kern w:val="0"/>
      <w:sz w:val="18"/>
      <w:szCs w:val="20"/>
    </w:rPr>
  </w:style>
  <w:style w:type="paragraph" w:styleId="17">
    <w:name w:val="header"/>
    <w:basedOn w:val="1"/>
    <w:next w:val="1"/>
    <w:link w:val="39"/>
    <w:qFormat/>
    <w:uiPriority w:val="0"/>
    <w:pPr>
      <w:pBdr>
        <w:bottom w:val="single" w:color="auto" w:sz="6" w:space="1"/>
      </w:pBdr>
      <w:tabs>
        <w:tab w:val="center" w:pos="4153"/>
        <w:tab w:val="right" w:pos="8306"/>
      </w:tabs>
      <w:snapToGrid w:val="0"/>
      <w:jc w:val="center"/>
    </w:pPr>
    <w:rPr>
      <w:kern w:val="0"/>
      <w:sz w:val="18"/>
      <w:szCs w:val="20"/>
    </w:rPr>
  </w:style>
  <w:style w:type="paragraph" w:styleId="18">
    <w:name w:val="Normal (Web)"/>
    <w:basedOn w:val="1"/>
    <w:link w:val="40"/>
    <w:qFormat/>
    <w:uiPriority w:val="99"/>
    <w:pPr>
      <w:widowControl/>
      <w:spacing w:before="100" w:beforeAutospacing="1" w:after="100" w:afterAutospacing="1"/>
      <w:jc w:val="left"/>
    </w:pPr>
    <w:rPr>
      <w:rFonts w:ascii="宋体" w:hAnsi="宋体"/>
      <w:kern w:val="0"/>
      <w:sz w:val="24"/>
      <w:szCs w:val="20"/>
    </w:rPr>
  </w:style>
  <w:style w:type="paragraph" w:styleId="19">
    <w:name w:val="annotation subject"/>
    <w:basedOn w:val="10"/>
    <w:next w:val="10"/>
    <w:link w:val="41"/>
    <w:semiHidden/>
    <w:qFormat/>
    <w:uiPriority w:val="0"/>
    <w:rPr>
      <w:b/>
    </w:rPr>
  </w:style>
  <w:style w:type="paragraph" w:styleId="20">
    <w:name w:val="Body Text First Indent"/>
    <w:basedOn w:val="4"/>
    <w:next w:val="21"/>
    <w:qFormat/>
    <w:uiPriority w:val="0"/>
    <w:pPr>
      <w:ind w:firstLine="420" w:firstLineChars="100"/>
    </w:pPr>
  </w:style>
  <w:style w:type="paragraph" w:customStyle="1" w:styleId="21">
    <w:name w:val="韩笑正文"/>
    <w:basedOn w:val="1"/>
    <w:qFormat/>
    <w:uiPriority w:val="0"/>
    <w:pPr>
      <w:spacing w:line="360" w:lineRule="auto"/>
      <w:ind w:firstLine="200" w:firstLineChars="200"/>
    </w:pPr>
    <w:rPr>
      <w:sz w:val="24"/>
    </w:rPr>
  </w:style>
  <w:style w:type="table" w:styleId="23">
    <w:name w:val="Table Grid"/>
    <w:basedOn w:val="2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qFormat/>
    <w:uiPriority w:val="0"/>
    <w:rPr>
      <w:b/>
    </w:rPr>
  </w:style>
  <w:style w:type="character" w:styleId="26">
    <w:name w:val="page number"/>
    <w:basedOn w:val="24"/>
    <w:qFormat/>
    <w:uiPriority w:val="0"/>
  </w:style>
  <w:style w:type="character" w:styleId="27">
    <w:name w:val="Hyperlink"/>
    <w:basedOn w:val="24"/>
    <w:qFormat/>
    <w:uiPriority w:val="0"/>
    <w:rPr>
      <w:color w:val="0000FF"/>
      <w:u w:val="single"/>
    </w:rPr>
  </w:style>
  <w:style w:type="character" w:styleId="28">
    <w:name w:val="annotation reference"/>
    <w:semiHidden/>
    <w:qFormat/>
    <w:uiPriority w:val="0"/>
    <w:rPr>
      <w:sz w:val="21"/>
    </w:rPr>
  </w:style>
  <w:style w:type="paragraph" w:customStyle="1" w:styleId="29">
    <w:name w:val="Default"/>
    <w:basedOn w:val="30"/>
    <w:next w:val="1"/>
    <w:qFormat/>
    <w:uiPriority w:val="0"/>
    <w:pPr>
      <w:widowControl w:val="0"/>
      <w:autoSpaceDE w:val="0"/>
      <w:autoSpaceDN w:val="0"/>
      <w:adjustRightInd w:val="0"/>
    </w:pPr>
    <w:rPr>
      <w:rFonts w:ascii="宋体" w:eastAsia="宋体" w:cs="宋体"/>
      <w:color w:val="000000"/>
      <w:sz w:val="24"/>
    </w:rPr>
  </w:style>
  <w:style w:type="paragraph" w:customStyle="1" w:styleId="30">
    <w:name w:val="标题 段落4级"/>
    <w:qFormat/>
    <w:uiPriority w:val="0"/>
    <w:pPr>
      <w:spacing w:line="500" w:lineRule="exact"/>
      <w:outlineLvl w:val="3"/>
    </w:pPr>
    <w:rPr>
      <w:rFonts w:ascii="Times New Roman" w:hAnsi="Times New Roman" w:eastAsia="仿宋_GB2312" w:cs="Calibri"/>
      <w:b/>
      <w:kern w:val="2"/>
      <w:sz w:val="28"/>
      <w:szCs w:val="24"/>
      <w:lang w:val="en-US" w:eastAsia="zh-CN" w:bidi="ar-SA"/>
    </w:rPr>
  </w:style>
  <w:style w:type="character" w:customStyle="1" w:styleId="31">
    <w:name w:val="标题 2 Char"/>
    <w:link w:val="6"/>
    <w:semiHidden/>
    <w:qFormat/>
    <w:uiPriority w:val="0"/>
    <w:rPr>
      <w:rFonts w:ascii="等线 Light" w:hAnsi="等线 Light" w:eastAsia="等线 Light" w:cs="Times New Roman"/>
      <w:b/>
      <w:bCs/>
      <w:kern w:val="2"/>
      <w:sz w:val="32"/>
      <w:szCs w:val="32"/>
    </w:rPr>
  </w:style>
  <w:style w:type="character" w:customStyle="1" w:styleId="32">
    <w:name w:val="正文缩进 Char"/>
    <w:link w:val="8"/>
    <w:qFormat/>
    <w:uiPriority w:val="0"/>
    <w:rPr>
      <w:kern w:val="2"/>
      <w:sz w:val="24"/>
    </w:rPr>
  </w:style>
  <w:style w:type="character" w:customStyle="1" w:styleId="33">
    <w:name w:val="批注文字 Char"/>
    <w:link w:val="10"/>
    <w:qFormat/>
    <w:uiPriority w:val="0"/>
    <w:rPr>
      <w:rFonts w:ascii="Times New Roman" w:hAnsi="Times New Roman" w:eastAsia="宋体"/>
      <w:sz w:val="24"/>
    </w:rPr>
  </w:style>
  <w:style w:type="character" w:customStyle="1" w:styleId="34">
    <w:name w:val="正文文本 Char"/>
    <w:link w:val="4"/>
    <w:qFormat/>
    <w:uiPriority w:val="0"/>
    <w:rPr>
      <w:sz w:val="18"/>
    </w:rPr>
  </w:style>
  <w:style w:type="character" w:customStyle="1" w:styleId="35">
    <w:name w:val="正文文本缩进 Char"/>
    <w:link w:val="3"/>
    <w:semiHidden/>
    <w:qFormat/>
    <w:uiPriority w:val="0"/>
    <w:rPr>
      <w:rFonts w:ascii="Times New Roman" w:hAnsi="Times New Roman" w:eastAsia="宋体"/>
      <w:sz w:val="24"/>
    </w:rPr>
  </w:style>
  <w:style w:type="character" w:customStyle="1" w:styleId="36">
    <w:name w:val="日期 Char"/>
    <w:link w:val="13"/>
    <w:qFormat/>
    <w:uiPriority w:val="0"/>
    <w:rPr>
      <w:rFonts w:ascii="Times New Roman" w:hAnsi="Times New Roman" w:eastAsia="宋体"/>
      <w:sz w:val="24"/>
    </w:rPr>
  </w:style>
  <w:style w:type="character" w:customStyle="1" w:styleId="37">
    <w:name w:val="批注框文本 Char"/>
    <w:link w:val="15"/>
    <w:semiHidden/>
    <w:qFormat/>
    <w:uiPriority w:val="0"/>
    <w:rPr>
      <w:rFonts w:ascii="Times New Roman" w:hAnsi="Times New Roman" w:eastAsia="宋体"/>
      <w:sz w:val="18"/>
    </w:rPr>
  </w:style>
  <w:style w:type="character" w:customStyle="1" w:styleId="38">
    <w:name w:val="页脚 Char"/>
    <w:link w:val="16"/>
    <w:qFormat/>
    <w:uiPriority w:val="99"/>
    <w:rPr>
      <w:sz w:val="18"/>
    </w:rPr>
  </w:style>
  <w:style w:type="character" w:customStyle="1" w:styleId="39">
    <w:name w:val="页眉 Char"/>
    <w:link w:val="17"/>
    <w:qFormat/>
    <w:uiPriority w:val="0"/>
    <w:rPr>
      <w:sz w:val="18"/>
    </w:rPr>
  </w:style>
  <w:style w:type="character" w:customStyle="1" w:styleId="40">
    <w:name w:val="普通(网站) Char"/>
    <w:link w:val="18"/>
    <w:qFormat/>
    <w:uiPriority w:val="0"/>
    <w:rPr>
      <w:rFonts w:ascii="宋体" w:hAnsi="宋体" w:eastAsia="宋体"/>
      <w:sz w:val="24"/>
    </w:rPr>
  </w:style>
  <w:style w:type="character" w:customStyle="1" w:styleId="41">
    <w:name w:val="批注主题 Char"/>
    <w:link w:val="19"/>
    <w:semiHidden/>
    <w:qFormat/>
    <w:uiPriority w:val="0"/>
    <w:rPr>
      <w:rFonts w:ascii="Times New Roman" w:hAnsi="Times New Roman" w:eastAsia="宋体"/>
      <w:b/>
      <w:kern w:val="2"/>
      <w:sz w:val="24"/>
    </w:rPr>
  </w:style>
  <w:style w:type="character" w:customStyle="1" w:styleId="42">
    <w:name w:val="正文首行缩进 2 Char"/>
    <w:link w:val="2"/>
    <w:qFormat/>
    <w:uiPriority w:val="0"/>
    <w:rPr>
      <w:rFonts w:ascii="Times New Roman" w:hAnsi="Times New Roman" w:eastAsia="宋体"/>
      <w:kern w:val="2"/>
      <w:sz w:val="21"/>
      <w:szCs w:val="24"/>
    </w:rPr>
  </w:style>
  <w:style w:type="character" w:customStyle="1" w:styleId="43">
    <w:name w:val="页脚 字符"/>
    <w:basedOn w:val="24"/>
    <w:qFormat/>
    <w:uiPriority w:val="99"/>
  </w:style>
  <w:style w:type="character" w:customStyle="1" w:styleId="44">
    <w:name w:val="表格 Char"/>
    <w:link w:val="45"/>
    <w:qFormat/>
    <w:uiPriority w:val="0"/>
    <w:rPr>
      <w:rFonts w:ascii="Times New Roman" w:hAnsi="Times New Roman" w:eastAsia="宋体"/>
      <w:sz w:val="21"/>
    </w:rPr>
  </w:style>
  <w:style w:type="paragraph" w:customStyle="1" w:styleId="45">
    <w:name w:val="表格"/>
    <w:basedOn w:val="46"/>
    <w:next w:val="1"/>
    <w:link w:val="44"/>
    <w:qFormat/>
    <w:uiPriority w:val="0"/>
    <w:pPr>
      <w:adjustRightInd w:val="0"/>
      <w:snapToGrid w:val="0"/>
    </w:pPr>
    <w:rPr>
      <w:kern w:val="0"/>
      <w:szCs w:val="20"/>
    </w:rPr>
  </w:style>
  <w:style w:type="paragraph" w:customStyle="1" w:styleId="46">
    <w:name w:val="表格-龙飞"/>
    <w:basedOn w:val="1"/>
    <w:qFormat/>
    <w:uiPriority w:val="0"/>
    <w:pPr>
      <w:jc w:val="center"/>
    </w:pPr>
    <w:rPr>
      <w:color w:val="000000"/>
      <w:szCs w:val="22"/>
    </w:rPr>
  </w:style>
  <w:style w:type="character" w:customStyle="1" w:styleId="47">
    <w:name w:val="正文文本 字符1"/>
    <w:semiHidden/>
    <w:qFormat/>
    <w:uiPriority w:val="0"/>
    <w:rPr>
      <w:rFonts w:ascii="Times New Roman" w:hAnsi="Times New Roman" w:eastAsia="宋体"/>
      <w:sz w:val="24"/>
    </w:rPr>
  </w:style>
  <w:style w:type="character" w:customStyle="1" w:styleId="48">
    <w:name w:val="批注文字 字符1"/>
    <w:semiHidden/>
    <w:qFormat/>
    <w:uiPriority w:val="0"/>
    <w:rPr>
      <w:rFonts w:ascii="Times New Roman" w:hAnsi="Times New Roman" w:eastAsia="宋体"/>
      <w:sz w:val="24"/>
    </w:rPr>
  </w:style>
  <w:style w:type="character" w:customStyle="1" w:styleId="49">
    <w:name w:val="表格抬头 Char"/>
    <w:link w:val="50"/>
    <w:qFormat/>
    <w:uiPriority w:val="0"/>
    <w:rPr>
      <w:rFonts w:ascii="Times New Roman" w:hAnsi="Times New Roman" w:eastAsia="黑体" w:cs="Times New Roman"/>
      <w:sz w:val="24"/>
      <w:lang w:val="en-US" w:eastAsia="zh-CN" w:bidi="ar-SA"/>
    </w:rPr>
  </w:style>
  <w:style w:type="paragraph" w:customStyle="1" w:styleId="50">
    <w:name w:val="表格抬头"/>
    <w:next w:val="45"/>
    <w:link w:val="49"/>
    <w:qFormat/>
    <w:uiPriority w:val="0"/>
    <w:pPr>
      <w:ind w:firstLine="600" w:firstLineChars="200"/>
    </w:pPr>
    <w:rPr>
      <w:rFonts w:ascii="Times New Roman" w:hAnsi="Times New Roman" w:eastAsia="黑体" w:cs="Times New Roman"/>
      <w:sz w:val="24"/>
      <w:lang w:val="en-US" w:eastAsia="zh-CN" w:bidi="ar-SA"/>
    </w:rPr>
  </w:style>
  <w:style w:type="character" w:customStyle="1" w:styleId="51">
    <w:name w:val="日期 字符"/>
    <w:semiHidden/>
    <w:qFormat/>
    <w:uiPriority w:val="0"/>
    <w:rPr>
      <w:rFonts w:ascii="Times New Roman" w:hAnsi="Times New Roman" w:eastAsia="宋体"/>
      <w:sz w:val="24"/>
    </w:rPr>
  </w:style>
  <w:style w:type="paragraph" w:customStyle="1" w:styleId="52">
    <w:name w:val="NormalIndent"/>
    <w:basedOn w:val="1"/>
    <w:qFormat/>
    <w:uiPriority w:val="0"/>
    <w:pPr>
      <w:textAlignment w:val="baseline"/>
    </w:pPr>
    <w:rPr>
      <w:sz w:val="28"/>
      <w:szCs w:val="20"/>
    </w:rPr>
  </w:style>
  <w:style w:type="paragraph" w:customStyle="1" w:styleId="53">
    <w:name w:val="5正文"/>
    <w:qFormat/>
    <w:uiPriority w:val="0"/>
    <w:pPr>
      <w:widowControl w:val="0"/>
      <w:spacing w:line="520" w:lineRule="exact"/>
      <w:ind w:firstLine="200" w:firstLineChars="200"/>
      <w:jc w:val="both"/>
    </w:pPr>
    <w:rPr>
      <w:rFonts w:ascii="Times New Roman" w:hAnsi="Times New Roman" w:eastAsia="宋体" w:cs="Times New Roman"/>
      <w:kern w:val="2"/>
      <w:sz w:val="24"/>
      <w:lang w:val="en-US" w:eastAsia="zh-CN" w:bidi="ar-SA"/>
    </w:rPr>
  </w:style>
  <w:style w:type="paragraph" w:customStyle="1" w:styleId="54">
    <w:name w:val="我的表格文字"/>
    <w:basedOn w:val="1"/>
    <w:qFormat/>
    <w:uiPriority w:val="0"/>
    <w:pPr>
      <w:jc w:val="center"/>
    </w:pPr>
    <w:rPr>
      <w:rFonts w:ascii="Calibri" w:hAnsi="宋体" w:eastAsia="Times New Roman" w:cs="宋体"/>
      <w:color w:val="000000"/>
      <w:szCs w:val="21"/>
    </w:rPr>
  </w:style>
  <w:style w:type="paragraph" w:customStyle="1" w:styleId="55">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6">
    <w:name w:val="表格文字"/>
    <w:basedOn w:val="1"/>
    <w:qFormat/>
    <w:uiPriority w:val="0"/>
    <w:pPr>
      <w:adjustRightInd w:val="0"/>
      <w:snapToGrid w:val="0"/>
      <w:spacing w:line="360" w:lineRule="exact"/>
      <w:jc w:val="center"/>
    </w:pPr>
    <w:rPr>
      <w:color w:val="000000"/>
      <w:szCs w:val="21"/>
    </w:rPr>
  </w:style>
  <w:style w:type="paragraph" w:customStyle="1" w:styleId="57">
    <w:name w:val="普通(网站)2"/>
    <w:basedOn w:val="1"/>
    <w:qFormat/>
    <w:uiPriority w:val="0"/>
    <w:pPr>
      <w:widowControl/>
      <w:spacing w:before="100" w:beforeAutospacing="1" w:after="100" w:afterAutospacing="1"/>
      <w:jc w:val="left"/>
    </w:pPr>
    <w:rPr>
      <w:rFonts w:ascii="宋体" w:hAnsi="宋体"/>
      <w:sz w:val="24"/>
      <w:szCs w:val="20"/>
    </w:rPr>
  </w:style>
  <w:style w:type="paragraph" w:customStyle="1" w:styleId="58">
    <w:name w:val="表内文字"/>
    <w:basedOn w:val="1"/>
    <w:qFormat/>
    <w:uiPriority w:val="0"/>
    <w:pPr>
      <w:snapToGrid w:val="0"/>
      <w:spacing w:line="280" w:lineRule="exact"/>
      <w:jc w:val="center"/>
    </w:pPr>
  </w:style>
  <w:style w:type="paragraph" w:customStyle="1" w:styleId="59">
    <w:name w:val="Table Paragraph"/>
    <w:basedOn w:val="1"/>
    <w:qFormat/>
    <w:uiPriority w:val="1"/>
    <w:rPr>
      <w:rFonts w:ascii="宋体" w:hAnsi="宋体" w:cs="宋体"/>
      <w:lang w:val="zh-CN" w:bidi="zh-CN"/>
    </w:rPr>
  </w:style>
  <w:style w:type="table" w:customStyle="1" w:styleId="60">
    <w:name w:val="Table Normal"/>
    <w:unhideWhenUsed/>
    <w:qFormat/>
    <w:uiPriority w:val="0"/>
    <w:tblPr>
      <w:tblCellMar>
        <w:top w:w="0" w:type="dxa"/>
        <w:left w:w="0" w:type="dxa"/>
        <w:bottom w:w="0" w:type="dxa"/>
        <w:right w:w="0" w:type="dxa"/>
      </w:tblCellMar>
    </w:tblPr>
  </w:style>
  <w:style w:type="paragraph" w:customStyle="1" w:styleId="61">
    <w:name w:val="正文文本缩进1"/>
    <w:basedOn w:val="62"/>
    <w:qFormat/>
    <w:uiPriority w:val="0"/>
    <w:pPr>
      <w:ind w:firstLine="560" w:firstLineChars="200"/>
    </w:pPr>
    <w:rPr>
      <w:sz w:val="28"/>
    </w:rPr>
  </w:style>
  <w:style w:type="paragraph" w:customStyle="1" w:styleId="62">
    <w:name w:val="正文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3">
    <w:name w:val="正文01"/>
    <w:basedOn w:val="1"/>
    <w:qFormat/>
    <w:uiPriority w:val="0"/>
    <w:pPr>
      <w:adjustRightInd w:val="0"/>
      <w:snapToGrid w:val="0"/>
      <w:spacing w:before="60" w:line="460" w:lineRule="exact"/>
      <w:ind w:firstLine="200" w:firstLineChars="200"/>
    </w:pPr>
  </w:style>
  <w:style w:type="character" w:customStyle="1" w:styleId="64">
    <w:name w:val="font11"/>
    <w:basedOn w:val="24"/>
    <w:qFormat/>
    <w:uiPriority w:val="0"/>
    <w:rPr>
      <w:rFonts w:hint="default" w:ascii="Tahoma" w:hAnsi="Tahoma" w:eastAsia="Tahoma" w:cs="Tahoma"/>
      <w:color w:val="000000"/>
      <w:sz w:val="22"/>
      <w:szCs w:val="22"/>
      <w:u w:val="none"/>
    </w:rPr>
  </w:style>
  <w:style w:type="paragraph" w:customStyle="1" w:styleId="65">
    <w:name w:val="表格内容格式"/>
    <w:qFormat/>
    <w:uiPriority w:val="0"/>
    <w:pPr>
      <w:adjustRightInd w:val="0"/>
      <w:snapToGrid w:val="0"/>
      <w:jc w:val="center"/>
    </w:pPr>
    <w:rPr>
      <w:rFonts w:ascii="Times New Roman" w:hAnsi="Times New Roman" w:eastAsia="宋体" w:cs="Times New Roman"/>
      <w:sz w:val="21"/>
      <w:szCs w:val="21"/>
      <w:lang w:val="en-US" w:eastAsia="zh-CN" w:bidi="ar-SA"/>
    </w:rPr>
  </w:style>
  <w:style w:type="paragraph" w:customStyle="1" w:styleId="66">
    <w:name w:val="表头"/>
    <w:basedOn w:val="1"/>
    <w:next w:val="1"/>
    <w:qFormat/>
    <w:uiPriority w:val="0"/>
    <w:pPr>
      <w:numPr>
        <w:ilvl w:val="0"/>
        <w:numId w:val="1"/>
      </w:numPr>
      <w:tabs>
        <w:tab w:val="left" w:pos="420"/>
        <w:tab w:val="clear" w:pos="0"/>
      </w:tabs>
      <w:jc w:val="center"/>
    </w:pPr>
    <w:rPr>
      <w:rFonts w:eastAsia="黑体"/>
    </w:rPr>
  </w:style>
  <w:style w:type="paragraph" w:customStyle="1" w:styleId="67">
    <w:name w:val="表格内容"/>
    <w:basedOn w:val="1"/>
    <w:qFormat/>
    <w:uiPriority w:val="0"/>
    <w:pPr>
      <w:spacing w:line="240" w:lineRule="atLeast"/>
      <w:jc w:val="center"/>
      <w:textAlignment w:val="center"/>
    </w:pPr>
    <w:rPr>
      <w:color w:val="auto"/>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7.bin"/><Relationship Id="rId17" Type="http://schemas.openxmlformats.org/officeDocument/2006/relationships/image" Target="media/image6.wmf"/><Relationship Id="rId16" Type="http://schemas.openxmlformats.org/officeDocument/2006/relationships/oleObject" Target="embeddings/oleObject6.bin"/><Relationship Id="rId15" Type="http://schemas.openxmlformats.org/officeDocument/2006/relationships/image" Target="media/image5.wmf"/><Relationship Id="rId14" Type="http://schemas.openxmlformats.org/officeDocument/2006/relationships/oleObject" Target="embeddings/oleObject5.bin"/><Relationship Id="rId13" Type="http://schemas.openxmlformats.org/officeDocument/2006/relationships/image" Target="media/image4.wmf"/><Relationship Id="rId12" Type="http://schemas.openxmlformats.org/officeDocument/2006/relationships/oleObject" Target="embeddings/oleObject4.bin"/><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8EB50C-CE43-4FD7-9B49-660EA787A130}">
  <ds:schemaRefs/>
</ds:datastoreItem>
</file>

<file path=docProps/app.xml><?xml version="1.0" encoding="utf-8"?>
<Properties xmlns="http://schemas.openxmlformats.org/officeDocument/2006/extended-properties" xmlns:vt="http://schemas.openxmlformats.org/officeDocument/2006/docPropsVTypes">
  <Template>wdzx97</Template>
  <Company>微软中国</Company>
  <Pages>62</Pages>
  <Words>37247</Words>
  <Characters>43887</Characters>
  <Lines>305</Lines>
  <Paragraphs>86</Paragraphs>
  <TotalTime>99</TotalTime>
  <ScaleCrop>false</ScaleCrop>
  <LinksUpToDate>false</LinksUpToDate>
  <CharactersWithSpaces>44389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2020-12-24T01:29:00Z</dcterms:created>
  <dc:creator>lhj</dc:creator>
  <cp:lastModifiedBy>牛艳明</cp:lastModifiedBy>
  <cp:lastPrinted>2021-09-07T02:03:00Z</cp:lastPrinted>
  <dcterms:modified xsi:type="dcterms:W3CDTF">2023-05-04T02:47:58Z</dcterms:modified>
  <dc:title>附件2</dc:title>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B258A2FCFA5B47349D5C261FDE0D3CE7</vt:lpwstr>
  </property>
</Properties>
</file>